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392C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Table S1. </w:t>
      </w:r>
      <w:r>
        <w:rPr>
          <w:rFonts w:ascii="Arial" w:eastAsia="Arial" w:hAnsi="Arial" w:cs="Arial"/>
        </w:rPr>
        <w:t xml:space="preserve">Autosomal genes with increased H3K27me3 in </w:t>
      </w:r>
      <w:r>
        <w:rPr>
          <w:rFonts w:ascii="Arial" w:eastAsia="Arial" w:hAnsi="Arial" w:cs="Arial"/>
          <w:i/>
        </w:rPr>
        <w:t xml:space="preserve">oef-1 </w:t>
      </w:r>
      <w:r>
        <w:rPr>
          <w:rFonts w:ascii="Arial" w:eastAsia="Arial" w:hAnsi="Arial" w:cs="Arial"/>
        </w:rPr>
        <w:t xml:space="preserve">germ cell nuclei tend to be somatic or spermatogenesis genes. </w:t>
      </w:r>
    </w:p>
    <w:p w14:paraId="11411DE9" w14:textId="77777777" w:rsidR="005529E6" w:rsidRDefault="005529E6">
      <w:pPr>
        <w:rPr>
          <w:rFonts w:ascii="Arial" w:eastAsia="Arial" w:hAnsi="Arial" w:cs="Arial"/>
        </w:rPr>
      </w:pPr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150"/>
        <w:gridCol w:w="2970"/>
      </w:tblGrid>
      <w:tr w:rsidR="005529E6" w14:paraId="643FC90C" w14:textId="77777777">
        <w:tc>
          <w:tcPr>
            <w:tcW w:w="3145" w:type="dxa"/>
          </w:tcPr>
          <w:p w14:paraId="0A252DB8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Category</w:t>
            </w:r>
          </w:p>
        </w:tc>
        <w:tc>
          <w:tcPr>
            <w:tcW w:w="3150" w:type="dxa"/>
          </w:tcPr>
          <w:p w14:paraId="4F57968D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 of genes</w:t>
            </w:r>
          </w:p>
        </w:tc>
        <w:tc>
          <w:tcPr>
            <w:tcW w:w="2970" w:type="dxa"/>
          </w:tcPr>
          <w:p w14:paraId="6E378D97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Proportion of total</w:t>
            </w:r>
          </w:p>
        </w:tc>
      </w:tr>
      <w:tr w:rsidR="005529E6" w14:paraId="79F824EC" w14:textId="77777777">
        <w:tc>
          <w:tcPr>
            <w:tcW w:w="3145" w:type="dxa"/>
          </w:tcPr>
          <w:p w14:paraId="7E10C07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Gender-neutral</w:t>
            </w:r>
          </w:p>
        </w:tc>
        <w:tc>
          <w:tcPr>
            <w:tcW w:w="3150" w:type="dxa"/>
          </w:tcPr>
          <w:p w14:paraId="63B4F07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970" w:type="dxa"/>
          </w:tcPr>
          <w:p w14:paraId="2F7A1804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6.77%</w:t>
            </w:r>
          </w:p>
        </w:tc>
      </w:tr>
      <w:tr w:rsidR="005529E6" w14:paraId="5F19BB74" w14:textId="77777777">
        <w:tc>
          <w:tcPr>
            <w:tcW w:w="3145" w:type="dxa"/>
          </w:tcPr>
          <w:p w14:paraId="3FAD58E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Oogenesis</w:t>
            </w:r>
          </w:p>
        </w:tc>
        <w:tc>
          <w:tcPr>
            <w:tcW w:w="3150" w:type="dxa"/>
          </w:tcPr>
          <w:p w14:paraId="7838C12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2970" w:type="dxa"/>
          </w:tcPr>
          <w:p w14:paraId="3455EAB4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10.2%</w:t>
            </w:r>
          </w:p>
        </w:tc>
      </w:tr>
      <w:tr w:rsidR="005529E6" w14:paraId="0DF799CE" w14:textId="77777777">
        <w:tc>
          <w:tcPr>
            <w:tcW w:w="3145" w:type="dxa"/>
          </w:tcPr>
          <w:p w14:paraId="79393697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Spermatogenesis</w:t>
            </w:r>
          </w:p>
        </w:tc>
        <w:tc>
          <w:tcPr>
            <w:tcW w:w="3150" w:type="dxa"/>
          </w:tcPr>
          <w:p w14:paraId="22F03CD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258</w:t>
            </w:r>
          </w:p>
        </w:tc>
        <w:tc>
          <w:tcPr>
            <w:tcW w:w="2970" w:type="dxa"/>
          </w:tcPr>
          <w:p w14:paraId="7559B813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51.4%</w:t>
            </w:r>
          </w:p>
        </w:tc>
      </w:tr>
      <w:tr w:rsidR="005529E6" w14:paraId="5B4DDEB9" w14:textId="77777777">
        <w:tc>
          <w:tcPr>
            <w:tcW w:w="3145" w:type="dxa"/>
          </w:tcPr>
          <w:p w14:paraId="6ED432B3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 (Soma)</w:t>
            </w:r>
          </w:p>
        </w:tc>
        <w:tc>
          <w:tcPr>
            <w:tcW w:w="3150" w:type="dxa"/>
          </w:tcPr>
          <w:p w14:paraId="5DA9E613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159</w:t>
            </w:r>
          </w:p>
        </w:tc>
        <w:tc>
          <w:tcPr>
            <w:tcW w:w="2970" w:type="dxa"/>
          </w:tcPr>
          <w:p w14:paraId="59EC5A37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31.7%</w:t>
            </w:r>
          </w:p>
        </w:tc>
      </w:tr>
    </w:tbl>
    <w:p w14:paraId="55664AE1" w14:textId="77777777" w:rsidR="005529E6" w:rsidRDefault="004D435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0537440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Genes with increased H3K27me3 in </w:t>
      </w:r>
      <w:r>
        <w:rPr>
          <w:rFonts w:ascii="Arial" w:eastAsia="Arial" w:hAnsi="Arial" w:cs="Arial"/>
          <w:i/>
        </w:rPr>
        <w:t xml:space="preserve">oef-1 </w:t>
      </w:r>
      <w:r>
        <w:rPr>
          <w:rFonts w:ascii="Arial" w:eastAsia="Arial" w:hAnsi="Arial" w:cs="Arial"/>
        </w:rPr>
        <w:t xml:space="preserve">relative to wild-type germ nuclei were sorted for those on autosomes and for sex-specific expression (Ortiz et al., 2014). Genes classified as N/A were not detected in RNA-seq from dissected gonads (Ortiz et al., 2014), and thus were considered somatic. </w:t>
      </w:r>
    </w:p>
    <w:p w14:paraId="2C9FA546" w14:textId="77777777" w:rsidR="005529E6" w:rsidRDefault="005529E6">
      <w:pPr>
        <w:rPr>
          <w:rFonts w:ascii="Arial" w:eastAsia="Arial" w:hAnsi="Arial" w:cs="Arial"/>
          <w:b/>
        </w:rPr>
      </w:pPr>
    </w:p>
    <w:p w14:paraId="03944919" w14:textId="77777777" w:rsidR="005529E6" w:rsidRDefault="005529E6">
      <w:pPr>
        <w:rPr>
          <w:rFonts w:ascii="Arial" w:eastAsia="Arial" w:hAnsi="Arial" w:cs="Arial"/>
          <w:b/>
        </w:rPr>
      </w:pPr>
    </w:p>
    <w:p w14:paraId="6AC4EF50" w14:textId="77777777" w:rsidR="005529E6" w:rsidRDefault="005529E6">
      <w:pPr>
        <w:rPr>
          <w:rFonts w:ascii="Arial" w:eastAsia="Arial" w:hAnsi="Arial" w:cs="Arial"/>
          <w:b/>
        </w:rPr>
      </w:pPr>
    </w:p>
    <w:p w14:paraId="201DC8D9" w14:textId="77777777" w:rsidR="005529E6" w:rsidRDefault="005529E6">
      <w:pPr>
        <w:rPr>
          <w:rFonts w:ascii="Arial" w:eastAsia="Arial" w:hAnsi="Arial" w:cs="Arial"/>
          <w:b/>
        </w:rPr>
      </w:pPr>
    </w:p>
    <w:p w14:paraId="31AEFF2E" w14:textId="77777777" w:rsidR="005529E6" w:rsidRDefault="005529E6">
      <w:pPr>
        <w:rPr>
          <w:rFonts w:ascii="Arial" w:eastAsia="Arial" w:hAnsi="Arial" w:cs="Arial"/>
          <w:b/>
        </w:rPr>
      </w:pPr>
    </w:p>
    <w:p w14:paraId="21805317" w14:textId="77777777" w:rsidR="005529E6" w:rsidRDefault="005529E6">
      <w:pPr>
        <w:rPr>
          <w:rFonts w:ascii="Arial" w:eastAsia="Arial" w:hAnsi="Arial" w:cs="Arial"/>
          <w:b/>
        </w:rPr>
      </w:pPr>
    </w:p>
    <w:p w14:paraId="530068DB" w14:textId="77777777" w:rsidR="005529E6" w:rsidRDefault="005529E6">
      <w:pPr>
        <w:rPr>
          <w:rFonts w:ascii="Arial" w:eastAsia="Arial" w:hAnsi="Arial" w:cs="Arial"/>
          <w:b/>
        </w:rPr>
      </w:pPr>
    </w:p>
    <w:p w14:paraId="51C368AF" w14:textId="77777777" w:rsidR="005529E6" w:rsidRDefault="005529E6">
      <w:pPr>
        <w:rPr>
          <w:rFonts w:ascii="Arial" w:eastAsia="Arial" w:hAnsi="Arial" w:cs="Arial"/>
          <w:b/>
        </w:rPr>
      </w:pPr>
    </w:p>
    <w:p w14:paraId="5093D438" w14:textId="77777777" w:rsidR="005529E6" w:rsidRDefault="005529E6">
      <w:pPr>
        <w:rPr>
          <w:rFonts w:ascii="Arial" w:eastAsia="Arial" w:hAnsi="Arial" w:cs="Arial"/>
          <w:b/>
        </w:rPr>
      </w:pPr>
    </w:p>
    <w:p w14:paraId="52414F98" w14:textId="77777777" w:rsidR="005529E6" w:rsidRDefault="005529E6">
      <w:pPr>
        <w:rPr>
          <w:rFonts w:ascii="Arial" w:eastAsia="Arial" w:hAnsi="Arial" w:cs="Arial"/>
          <w:b/>
        </w:rPr>
      </w:pPr>
    </w:p>
    <w:p w14:paraId="2E975F99" w14:textId="77777777" w:rsidR="005529E6" w:rsidRDefault="005529E6">
      <w:pPr>
        <w:rPr>
          <w:rFonts w:ascii="Arial" w:eastAsia="Arial" w:hAnsi="Arial" w:cs="Arial"/>
          <w:b/>
        </w:rPr>
      </w:pPr>
    </w:p>
    <w:p w14:paraId="003B4136" w14:textId="77777777" w:rsidR="005529E6" w:rsidRDefault="005529E6">
      <w:pPr>
        <w:rPr>
          <w:rFonts w:ascii="Arial" w:eastAsia="Arial" w:hAnsi="Arial" w:cs="Arial"/>
          <w:b/>
        </w:rPr>
      </w:pPr>
    </w:p>
    <w:p w14:paraId="7C4152CF" w14:textId="77777777" w:rsidR="005529E6" w:rsidRDefault="005529E6">
      <w:pPr>
        <w:rPr>
          <w:rFonts w:ascii="Arial" w:eastAsia="Arial" w:hAnsi="Arial" w:cs="Arial"/>
          <w:b/>
        </w:rPr>
      </w:pPr>
    </w:p>
    <w:p w14:paraId="7112D71E" w14:textId="77777777" w:rsidR="005529E6" w:rsidRDefault="005529E6">
      <w:pPr>
        <w:rPr>
          <w:rFonts w:ascii="Arial" w:eastAsia="Arial" w:hAnsi="Arial" w:cs="Arial"/>
          <w:b/>
        </w:rPr>
      </w:pPr>
    </w:p>
    <w:p w14:paraId="7AD39527" w14:textId="77777777" w:rsidR="005529E6" w:rsidRDefault="005529E6">
      <w:pPr>
        <w:rPr>
          <w:rFonts w:ascii="Arial" w:eastAsia="Arial" w:hAnsi="Arial" w:cs="Arial"/>
          <w:b/>
        </w:rPr>
      </w:pPr>
    </w:p>
    <w:p w14:paraId="220DF1BB" w14:textId="77777777" w:rsidR="005529E6" w:rsidRDefault="005529E6">
      <w:pPr>
        <w:rPr>
          <w:rFonts w:ascii="Arial" w:eastAsia="Arial" w:hAnsi="Arial" w:cs="Arial"/>
          <w:b/>
        </w:rPr>
      </w:pPr>
    </w:p>
    <w:p w14:paraId="0BFF5074" w14:textId="77777777" w:rsidR="005529E6" w:rsidRDefault="005529E6">
      <w:pPr>
        <w:rPr>
          <w:rFonts w:ascii="Arial" w:eastAsia="Arial" w:hAnsi="Arial" w:cs="Arial"/>
          <w:b/>
        </w:rPr>
      </w:pPr>
    </w:p>
    <w:p w14:paraId="5CBE2A7C" w14:textId="77777777" w:rsidR="005529E6" w:rsidRDefault="005529E6">
      <w:pPr>
        <w:rPr>
          <w:rFonts w:ascii="Arial" w:eastAsia="Arial" w:hAnsi="Arial" w:cs="Arial"/>
          <w:b/>
        </w:rPr>
      </w:pPr>
    </w:p>
    <w:p w14:paraId="0670C7AB" w14:textId="77777777" w:rsidR="005529E6" w:rsidRDefault="005529E6">
      <w:pPr>
        <w:rPr>
          <w:rFonts w:ascii="Arial" w:eastAsia="Arial" w:hAnsi="Arial" w:cs="Arial"/>
          <w:b/>
        </w:rPr>
      </w:pPr>
    </w:p>
    <w:p w14:paraId="2FA89ED3" w14:textId="77777777" w:rsidR="005529E6" w:rsidRDefault="005529E6">
      <w:pPr>
        <w:rPr>
          <w:rFonts w:ascii="Arial" w:eastAsia="Arial" w:hAnsi="Arial" w:cs="Arial"/>
          <w:b/>
        </w:rPr>
      </w:pPr>
    </w:p>
    <w:p w14:paraId="72E1C4DD" w14:textId="77777777" w:rsidR="005529E6" w:rsidRDefault="005529E6">
      <w:pPr>
        <w:rPr>
          <w:rFonts w:ascii="Arial" w:eastAsia="Arial" w:hAnsi="Arial" w:cs="Arial"/>
          <w:b/>
        </w:rPr>
      </w:pPr>
    </w:p>
    <w:p w14:paraId="5A4A45AC" w14:textId="77777777" w:rsidR="005529E6" w:rsidRDefault="005529E6">
      <w:pPr>
        <w:rPr>
          <w:rFonts w:ascii="Arial" w:eastAsia="Arial" w:hAnsi="Arial" w:cs="Arial"/>
          <w:b/>
        </w:rPr>
      </w:pPr>
    </w:p>
    <w:p w14:paraId="6E5FCD32" w14:textId="77777777" w:rsidR="005529E6" w:rsidRDefault="005529E6">
      <w:pPr>
        <w:rPr>
          <w:rFonts w:ascii="Arial" w:eastAsia="Arial" w:hAnsi="Arial" w:cs="Arial"/>
          <w:b/>
        </w:rPr>
      </w:pPr>
    </w:p>
    <w:p w14:paraId="6C4FDEB6" w14:textId="77777777" w:rsidR="005529E6" w:rsidRDefault="005529E6">
      <w:pPr>
        <w:rPr>
          <w:rFonts w:ascii="Arial" w:eastAsia="Arial" w:hAnsi="Arial" w:cs="Arial"/>
          <w:b/>
        </w:rPr>
      </w:pPr>
    </w:p>
    <w:p w14:paraId="4F1FED85" w14:textId="77777777" w:rsidR="005529E6" w:rsidRDefault="005529E6">
      <w:pPr>
        <w:rPr>
          <w:rFonts w:ascii="Arial" w:eastAsia="Arial" w:hAnsi="Arial" w:cs="Arial"/>
          <w:b/>
        </w:rPr>
      </w:pPr>
    </w:p>
    <w:p w14:paraId="16E7D578" w14:textId="77777777" w:rsidR="005529E6" w:rsidRDefault="005529E6">
      <w:pPr>
        <w:rPr>
          <w:rFonts w:ascii="Arial" w:eastAsia="Arial" w:hAnsi="Arial" w:cs="Arial"/>
          <w:b/>
        </w:rPr>
      </w:pPr>
    </w:p>
    <w:p w14:paraId="56F52160" w14:textId="77777777" w:rsidR="005529E6" w:rsidRDefault="005529E6">
      <w:pPr>
        <w:rPr>
          <w:rFonts w:ascii="Arial" w:eastAsia="Arial" w:hAnsi="Arial" w:cs="Arial"/>
          <w:b/>
        </w:rPr>
      </w:pPr>
    </w:p>
    <w:p w14:paraId="150E5657" w14:textId="77777777" w:rsidR="005529E6" w:rsidRDefault="005529E6">
      <w:pPr>
        <w:rPr>
          <w:rFonts w:ascii="Arial" w:eastAsia="Arial" w:hAnsi="Arial" w:cs="Arial"/>
          <w:b/>
        </w:rPr>
      </w:pPr>
    </w:p>
    <w:p w14:paraId="621301C0" w14:textId="77777777" w:rsidR="005529E6" w:rsidRDefault="005529E6">
      <w:pPr>
        <w:rPr>
          <w:rFonts w:ascii="Arial" w:eastAsia="Arial" w:hAnsi="Arial" w:cs="Arial"/>
          <w:b/>
        </w:rPr>
      </w:pPr>
    </w:p>
    <w:p w14:paraId="0E36FACB" w14:textId="77777777" w:rsidR="005529E6" w:rsidRDefault="005529E6">
      <w:pPr>
        <w:rPr>
          <w:rFonts w:ascii="Arial" w:eastAsia="Arial" w:hAnsi="Arial" w:cs="Arial"/>
          <w:b/>
        </w:rPr>
      </w:pPr>
    </w:p>
    <w:p w14:paraId="6E4001A1" w14:textId="77777777" w:rsidR="005529E6" w:rsidRDefault="005529E6">
      <w:pPr>
        <w:rPr>
          <w:rFonts w:ascii="Arial" w:eastAsia="Arial" w:hAnsi="Arial" w:cs="Arial"/>
          <w:b/>
        </w:rPr>
      </w:pPr>
    </w:p>
    <w:p w14:paraId="288B6D0F" w14:textId="77777777" w:rsidR="005529E6" w:rsidRDefault="005529E6">
      <w:pPr>
        <w:rPr>
          <w:rFonts w:ascii="Arial" w:eastAsia="Arial" w:hAnsi="Arial" w:cs="Arial"/>
          <w:b/>
        </w:rPr>
      </w:pPr>
    </w:p>
    <w:p w14:paraId="07E39DC3" w14:textId="77777777" w:rsidR="005529E6" w:rsidRDefault="005529E6">
      <w:pPr>
        <w:rPr>
          <w:rFonts w:ascii="Arial" w:eastAsia="Arial" w:hAnsi="Arial" w:cs="Arial"/>
          <w:b/>
        </w:rPr>
      </w:pPr>
    </w:p>
    <w:p w14:paraId="4227F5FD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Table S2.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oef-1 </w:t>
      </w:r>
      <w:r>
        <w:rPr>
          <w:rFonts w:ascii="Arial" w:eastAsia="Arial" w:hAnsi="Arial" w:cs="Arial"/>
        </w:rPr>
        <w:t xml:space="preserve">enhances </w:t>
      </w:r>
      <w:r>
        <w:rPr>
          <w:rFonts w:ascii="Arial" w:eastAsia="Arial" w:hAnsi="Arial" w:cs="Arial"/>
          <w:i/>
        </w:rPr>
        <w:t xml:space="preserve">mes-4 </w:t>
      </w:r>
      <w:r>
        <w:rPr>
          <w:rFonts w:ascii="Arial" w:eastAsia="Arial" w:hAnsi="Arial" w:cs="Arial"/>
        </w:rPr>
        <w:t>embryonic lethality.</w:t>
      </w:r>
    </w:p>
    <w:p w14:paraId="1214D4F0" w14:textId="77777777" w:rsidR="005529E6" w:rsidRDefault="005529E6">
      <w:pPr>
        <w:rPr>
          <w:rFonts w:ascii="Arial" w:eastAsia="Arial" w:hAnsi="Arial" w:cs="Arial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150"/>
        <w:gridCol w:w="3060"/>
      </w:tblGrid>
      <w:tr w:rsidR="005529E6" w14:paraId="4E27E726" w14:textId="77777777">
        <w:tc>
          <w:tcPr>
            <w:tcW w:w="3145" w:type="dxa"/>
          </w:tcPr>
          <w:p w14:paraId="4439AF7D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Genotype</w:t>
            </w:r>
          </w:p>
        </w:tc>
        <w:tc>
          <w:tcPr>
            <w:tcW w:w="3150" w:type="dxa"/>
          </w:tcPr>
          <w:p w14:paraId="740E2001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b/>
              </w:rPr>
              <w:t>Emb</w:t>
            </w:r>
            <w:proofErr w:type="spellEnd"/>
          </w:p>
        </w:tc>
        <w:tc>
          <w:tcPr>
            <w:tcW w:w="3060" w:type="dxa"/>
          </w:tcPr>
          <w:p w14:paraId="5CEEBF25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Live Progeny</w:t>
            </w:r>
          </w:p>
        </w:tc>
      </w:tr>
      <w:tr w:rsidR="005529E6" w14:paraId="08414561" w14:textId="77777777">
        <w:tc>
          <w:tcPr>
            <w:tcW w:w="3145" w:type="dxa"/>
          </w:tcPr>
          <w:p w14:paraId="6BDB8E8B" w14:textId="77777777" w:rsidR="005529E6" w:rsidRDefault="004D435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Wild-type</w:t>
            </w:r>
            <w:proofErr w:type="gramEnd"/>
          </w:p>
        </w:tc>
        <w:tc>
          <w:tcPr>
            <w:tcW w:w="3150" w:type="dxa"/>
          </w:tcPr>
          <w:p w14:paraId="60F8605B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0.58</w:t>
            </w:r>
          </w:p>
        </w:tc>
        <w:tc>
          <w:tcPr>
            <w:tcW w:w="3060" w:type="dxa"/>
          </w:tcPr>
          <w:p w14:paraId="3395789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2,244</w:t>
            </w:r>
          </w:p>
        </w:tc>
      </w:tr>
      <w:tr w:rsidR="005529E6" w14:paraId="7CFC9150" w14:textId="77777777">
        <w:tc>
          <w:tcPr>
            <w:tcW w:w="3145" w:type="dxa"/>
          </w:tcPr>
          <w:p w14:paraId="4B0F5701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oef-1(vr25)</w:t>
            </w:r>
          </w:p>
        </w:tc>
        <w:tc>
          <w:tcPr>
            <w:tcW w:w="3150" w:type="dxa"/>
          </w:tcPr>
          <w:p w14:paraId="2689A71E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0.61</w:t>
            </w:r>
          </w:p>
        </w:tc>
        <w:tc>
          <w:tcPr>
            <w:tcW w:w="3060" w:type="dxa"/>
          </w:tcPr>
          <w:p w14:paraId="09DCF701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3,078</w:t>
            </w:r>
          </w:p>
        </w:tc>
      </w:tr>
      <w:tr w:rsidR="005529E6" w14:paraId="2F8B4129" w14:textId="77777777">
        <w:tc>
          <w:tcPr>
            <w:tcW w:w="3145" w:type="dxa"/>
          </w:tcPr>
          <w:p w14:paraId="005FB3DC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mes-4(bn67)</w:t>
            </w:r>
          </w:p>
        </w:tc>
        <w:tc>
          <w:tcPr>
            <w:tcW w:w="3150" w:type="dxa"/>
          </w:tcPr>
          <w:p w14:paraId="7283B3E5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13.1</w:t>
            </w:r>
          </w:p>
        </w:tc>
        <w:tc>
          <w:tcPr>
            <w:tcW w:w="3060" w:type="dxa"/>
          </w:tcPr>
          <w:p w14:paraId="41994224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2,038</w:t>
            </w:r>
          </w:p>
        </w:tc>
      </w:tr>
      <w:tr w:rsidR="005529E6" w14:paraId="68E0DE24" w14:textId="77777777">
        <w:tc>
          <w:tcPr>
            <w:tcW w:w="3145" w:type="dxa"/>
          </w:tcPr>
          <w:p w14:paraId="0C4F92D2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oef-1; mes-4</w:t>
            </w:r>
          </w:p>
        </w:tc>
        <w:tc>
          <w:tcPr>
            <w:tcW w:w="3150" w:type="dxa"/>
          </w:tcPr>
          <w:p w14:paraId="63C03C5B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45.6****</w:t>
            </w:r>
          </w:p>
        </w:tc>
        <w:tc>
          <w:tcPr>
            <w:tcW w:w="3060" w:type="dxa"/>
          </w:tcPr>
          <w:p w14:paraId="60D8667E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771</w:t>
            </w:r>
          </w:p>
        </w:tc>
      </w:tr>
    </w:tbl>
    <w:p w14:paraId="15B6FA46" w14:textId="77777777" w:rsidR="005529E6" w:rsidRDefault="005529E6">
      <w:pPr>
        <w:rPr>
          <w:rFonts w:ascii="Arial" w:eastAsia="Arial" w:hAnsi="Arial" w:cs="Arial"/>
        </w:rPr>
      </w:pPr>
    </w:p>
    <w:p w14:paraId="27AC1830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 = 10-12 parental animals per genotype. **** = p &lt; 0.0001, Fisher’s exact test. </w:t>
      </w:r>
      <w:proofErr w:type="spellStart"/>
      <w:r>
        <w:rPr>
          <w:rFonts w:ascii="Arial" w:eastAsia="Arial" w:hAnsi="Arial" w:cs="Arial"/>
        </w:rPr>
        <w:t>Emb</w:t>
      </w:r>
      <w:proofErr w:type="spellEnd"/>
      <w:r>
        <w:rPr>
          <w:rFonts w:ascii="Arial" w:eastAsia="Arial" w:hAnsi="Arial" w:cs="Arial"/>
        </w:rPr>
        <w:t xml:space="preserve">, embryonic lethality. </w:t>
      </w:r>
      <w:r>
        <w:rPr>
          <w:rFonts w:ascii="Arial" w:eastAsia="Arial" w:hAnsi="Arial" w:cs="Arial"/>
          <w:i/>
        </w:rPr>
        <w:t xml:space="preserve">mes-4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i/>
        </w:rPr>
        <w:t xml:space="preserve">oef-1; mes-4 </w:t>
      </w:r>
      <w:r>
        <w:rPr>
          <w:rFonts w:ascii="Arial" w:eastAsia="Arial" w:hAnsi="Arial" w:cs="Arial"/>
        </w:rPr>
        <w:t xml:space="preserve">parental animals are the first-generation progeny of </w:t>
      </w:r>
      <w:r>
        <w:rPr>
          <w:rFonts w:ascii="Arial" w:eastAsia="Arial" w:hAnsi="Arial" w:cs="Arial"/>
          <w:i/>
        </w:rPr>
        <w:t xml:space="preserve">mes-4/nT1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i/>
        </w:rPr>
        <w:t xml:space="preserve">oef-1/nT1; mes-4/nT1 </w:t>
      </w:r>
      <w:r>
        <w:rPr>
          <w:rFonts w:ascii="Arial" w:eastAsia="Arial" w:hAnsi="Arial" w:cs="Arial"/>
        </w:rPr>
        <w:t>heterozygotes, respectively.</w:t>
      </w:r>
    </w:p>
    <w:p w14:paraId="1028AB3A" w14:textId="77777777" w:rsidR="005529E6" w:rsidRDefault="005529E6"/>
    <w:p w14:paraId="033D95FC" w14:textId="77777777" w:rsidR="005529E6" w:rsidRDefault="005529E6"/>
    <w:p w14:paraId="6CAF83B7" w14:textId="77777777" w:rsidR="005529E6" w:rsidRDefault="005529E6"/>
    <w:p w14:paraId="245CF2E7" w14:textId="77777777" w:rsidR="005529E6" w:rsidRDefault="005529E6"/>
    <w:p w14:paraId="1CDF5638" w14:textId="77777777" w:rsidR="005529E6" w:rsidRDefault="005529E6"/>
    <w:p w14:paraId="3EFB7511" w14:textId="77777777" w:rsidR="005529E6" w:rsidRDefault="005529E6"/>
    <w:p w14:paraId="4FC6D508" w14:textId="77777777" w:rsidR="005529E6" w:rsidRDefault="005529E6"/>
    <w:p w14:paraId="19E7752A" w14:textId="77777777" w:rsidR="005529E6" w:rsidRDefault="005529E6"/>
    <w:p w14:paraId="5F869D41" w14:textId="77777777" w:rsidR="005529E6" w:rsidRDefault="005529E6"/>
    <w:p w14:paraId="4A4BAE04" w14:textId="77777777" w:rsidR="005529E6" w:rsidRDefault="005529E6"/>
    <w:p w14:paraId="545F9C67" w14:textId="77777777" w:rsidR="005529E6" w:rsidRDefault="005529E6"/>
    <w:p w14:paraId="73000A29" w14:textId="77777777" w:rsidR="005529E6" w:rsidRDefault="005529E6"/>
    <w:p w14:paraId="6392B291" w14:textId="77777777" w:rsidR="005529E6" w:rsidRDefault="005529E6"/>
    <w:p w14:paraId="0DD93F44" w14:textId="77777777" w:rsidR="005529E6" w:rsidRDefault="005529E6"/>
    <w:p w14:paraId="625CDE54" w14:textId="77777777" w:rsidR="005529E6" w:rsidRDefault="005529E6"/>
    <w:p w14:paraId="1FCA396C" w14:textId="77777777" w:rsidR="005529E6" w:rsidRDefault="005529E6"/>
    <w:p w14:paraId="2C09B635" w14:textId="77777777" w:rsidR="005529E6" w:rsidRDefault="005529E6"/>
    <w:p w14:paraId="0B9FDE28" w14:textId="77777777" w:rsidR="005529E6" w:rsidRDefault="005529E6"/>
    <w:p w14:paraId="0F1A6247" w14:textId="77777777" w:rsidR="005529E6" w:rsidRDefault="005529E6"/>
    <w:p w14:paraId="0238E4AF" w14:textId="77777777" w:rsidR="005529E6" w:rsidRDefault="005529E6"/>
    <w:p w14:paraId="5BA9CB77" w14:textId="77777777" w:rsidR="005529E6" w:rsidRDefault="005529E6"/>
    <w:p w14:paraId="1BEF6F6C" w14:textId="77777777" w:rsidR="005529E6" w:rsidRDefault="005529E6"/>
    <w:p w14:paraId="4B924EE3" w14:textId="77777777" w:rsidR="005529E6" w:rsidRDefault="005529E6"/>
    <w:p w14:paraId="46E92D56" w14:textId="77777777" w:rsidR="005529E6" w:rsidRDefault="005529E6"/>
    <w:p w14:paraId="7A7D1208" w14:textId="77777777" w:rsidR="005529E6" w:rsidRDefault="005529E6"/>
    <w:p w14:paraId="2B29BC49" w14:textId="77777777" w:rsidR="005529E6" w:rsidRDefault="005529E6"/>
    <w:p w14:paraId="7B290E43" w14:textId="77777777" w:rsidR="005529E6" w:rsidRDefault="005529E6"/>
    <w:p w14:paraId="7115270F" w14:textId="77777777" w:rsidR="005529E6" w:rsidRDefault="005529E6"/>
    <w:p w14:paraId="53885B11" w14:textId="77777777" w:rsidR="005529E6" w:rsidRDefault="005529E6"/>
    <w:p w14:paraId="311A7551" w14:textId="77777777" w:rsidR="005529E6" w:rsidRDefault="005529E6"/>
    <w:p w14:paraId="5F136B9B" w14:textId="77777777" w:rsidR="005529E6" w:rsidRDefault="005529E6"/>
    <w:p w14:paraId="07140895" w14:textId="77777777" w:rsidR="005529E6" w:rsidRDefault="005529E6"/>
    <w:p w14:paraId="2699E57E" w14:textId="77777777" w:rsidR="005529E6" w:rsidRDefault="005529E6"/>
    <w:p w14:paraId="7905D070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Table S3.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oef-1 </w:t>
      </w:r>
      <w:r>
        <w:rPr>
          <w:rFonts w:ascii="Arial" w:eastAsia="Arial" w:hAnsi="Arial" w:cs="Arial"/>
        </w:rPr>
        <w:t xml:space="preserve">also enhances </w:t>
      </w:r>
      <w:r>
        <w:rPr>
          <w:rFonts w:ascii="Arial" w:eastAsia="Arial" w:hAnsi="Arial" w:cs="Arial"/>
          <w:i/>
        </w:rPr>
        <w:t xml:space="preserve">mes-4(ok2326) </w:t>
      </w:r>
      <w:r>
        <w:rPr>
          <w:rFonts w:ascii="Arial" w:eastAsia="Arial" w:hAnsi="Arial" w:cs="Arial"/>
        </w:rPr>
        <w:t>embryonic lethality.</w:t>
      </w:r>
    </w:p>
    <w:p w14:paraId="6F1A4555" w14:textId="77777777" w:rsidR="005529E6" w:rsidRDefault="005529E6"/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150"/>
        <w:gridCol w:w="3060"/>
      </w:tblGrid>
      <w:tr w:rsidR="005529E6" w14:paraId="0FFE13D4" w14:textId="77777777">
        <w:tc>
          <w:tcPr>
            <w:tcW w:w="3145" w:type="dxa"/>
          </w:tcPr>
          <w:p w14:paraId="5DE2B667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Genotype</w:t>
            </w:r>
          </w:p>
        </w:tc>
        <w:tc>
          <w:tcPr>
            <w:tcW w:w="3150" w:type="dxa"/>
          </w:tcPr>
          <w:p w14:paraId="5D7C763E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b/>
              </w:rPr>
              <w:t>Emb</w:t>
            </w:r>
            <w:proofErr w:type="spellEnd"/>
          </w:p>
        </w:tc>
        <w:tc>
          <w:tcPr>
            <w:tcW w:w="3060" w:type="dxa"/>
          </w:tcPr>
          <w:p w14:paraId="0AD106C9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Live Progeny</w:t>
            </w:r>
          </w:p>
        </w:tc>
      </w:tr>
      <w:tr w:rsidR="005529E6" w14:paraId="465EDC95" w14:textId="77777777">
        <w:tc>
          <w:tcPr>
            <w:tcW w:w="3145" w:type="dxa"/>
          </w:tcPr>
          <w:p w14:paraId="214B7872" w14:textId="77777777" w:rsidR="005529E6" w:rsidRDefault="004D435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Wild-type</w:t>
            </w:r>
            <w:proofErr w:type="gramEnd"/>
          </w:p>
        </w:tc>
        <w:tc>
          <w:tcPr>
            <w:tcW w:w="3150" w:type="dxa"/>
          </w:tcPr>
          <w:p w14:paraId="67586B61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0.31</w:t>
            </w:r>
          </w:p>
        </w:tc>
        <w:tc>
          <w:tcPr>
            <w:tcW w:w="3060" w:type="dxa"/>
          </w:tcPr>
          <w:p w14:paraId="461C4A65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4,143</w:t>
            </w:r>
          </w:p>
        </w:tc>
      </w:tr>
      <w:tr w:rsidR="005529E6" w14:paraId="67FAD422" w14:textId="77777777">
        <w:tc>
          <w:tcPr>
            <w:tcW w:w="3145" w:type="dxa"/>
          </w:tcPr>
          <w:p w14:paraId="40411C71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oef-1(vr25)</w:t>
            </w:r>
          </w:p>
        </w:tc>
        <w:tc>
          <w:tcPr>
            <w:tcW w:w="3150" w:type="dxa"/>
          </w:tcPr>
          <w:p w14:paraId="1CECEC8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0.51</w:t>
            </w:r>
          </w:p>
        </w:tc>
        <w:tc>
          <w:tcPr>
            <w:tcW w:w="3060" w:type="dxa"/>
          </w:tcPr>
          <w:p w14:paraId="4839AEFC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4,864</w:t>
            </w:r>
          </w:p>
        </w:tc>
      </w:tr>
      <w:tr w:rsidR="005529E6" w14:paraId="17502137" w14:textId="77777777">
        <w:tc>
          <w:tcPr>
            <w:tcW w:w="3145" w:type="dxa"/>
          </w:tcPr>
          <w:p w14:paraId="1CA90D59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mes-4(ok2326)</w:t>
            </w:r>
          </w:p>
        </w:tc>
        <w:tc>
          <w:tcPr>
            <w:tcW w:w="3150" w:type="dxa"/>
          </w:tcPr>
          <w:p w14:paraId="1C71BF83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23.91</w:t>
            </w:r>
          </w:p>
        </w:tc>
        <w:tc>
          <w:tcPr>
            <w:tcW w:w="3060" w:type="dxa"/>
          </w:tcPr>
          <w:p w14:paraId="52CCD69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1,890</w:t>
            </w:r>
          </w:p>
        </w:tc>
      </w:tr>
      <w:tr w:rsidR="005529E6" w14:paraId="63341788" w14:textId="77777777">
        <w:tc>
          <w:tcPr>
            <w:tcW w:w="3145" w:type="dxa"/>
          </w:tcPr>
          <w:p w14:paraId="7816F8B8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oef-1; mes-4</w:t>
            </w:r>
          </w:p>
        </w:tc>
        <w:tc>
          <w:tcPr>
            <w:tcW w:w="3150" w:type="dxa"/>
          </w:tcPr>
          <w:p w14:paraId="24509E76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41.78****</w:t>
            </w:r>
          </w:p>
        </w:tc>
        <w:tc>
          <w:tcPr>
            <w:tcW w:w="3060" w:type="dxa"/>
          </w:tcPr>
          <w:p w14:paraId="43DBD2D5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2,198</w:t>
            </w:r>
          </w:p>
        </w:tc>
      </w:tr>
    </w:tbl>
    <w:p w14:paraId="6077BAA9" w14:textId="77777777" w:rsidR="005529E6" w:rsidRDefault="005529E6">
      <w:pPr>
        <w:rPr>
          <w:rFonts w:ascii="Arial" w:eastAsia="Arial" w:hAnsi="Arial" w:cs="Arial"/>
          <w:b/>
        </w:rPr>
      </w:pPr>
    </w:p>
    <w:p w14:paraId="6C40C1B4" w14:textId="77777777" w:rsidR="005529E6" w:rsidRDefault="004D43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 = 20-21 parental animals per genotype. **** = p &lt; 0.0001, Fisher’s exact test. </w:t>
      </w:r>
      <w:proofErr w:type="spellStart"/>
      <w:r>
        <w:rPr>
          <w:rFonts w:ascii="Arial" w:eastAsia="Arial" w:hAnsi="Arial" w:cs="Arial"/>
        </w:rPr>
        <w:t>Emb</w:t>
      </w:r>
      <w:proofErr w:type="spellEnd"/>
      <w:r>
        <w:rPr>
          <w:rFonts w:ascii="Arial" w:eastAsia="Arial" w:hAnsi="Arial" w:cs="Arial"/>
        </w:rPr>
        <w:t xml:space="preserve">, embryonic lethality. </w:t>
      </w:r>
      <w:r>
        <w:rPr>
          <w:rFonts w:ascii="Arial" w:eastAsia="Arial" w:hAnsi="Arial" w:cs="Arial"/>
          <w:i/>
        </w:rPr>
        <w:t xml:space="preserve">mes-4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i/>
        </w:rPr>
        <w:t xml:space="preserve">oef-1; mes-4 </w:t>
      </w:r>
      <w:r>
        <w:rPr>
          <w:rFonts w:ascii="Arial" w:eastAsia="Arial" w:hAnsi="Arial" w:cs="Arial"/>
        </w:rPr>
        <w:t xml:space="preserve">parental animals are the first-generation progeny of </w:t>
      </w:r>
      <w:r>
        <w:rPr>
          <w:rFonts w:ascii="Arial" w:eastAsia="Arial" w:hAnsi="Arial" w:cs="Arial"/>
          <w:i/>
        </w:rPr>
        <w:t xml:space="preserve">mes-4/nT1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i/>
        </w:rPr>
        <w:t xml:space="preserve">oef-1/nT1; mes-4/nT1 </w:t>
      </w:r>
      <w:r>
        <w:rPr>
          <w:rFonts w:ascii="Arial" w:eastAsia="Arial" w:hAnsi="Arial" w:cs="Arial"/>
        </w:rPr>
        <w:t>heterozygotes, respectively.</w:t>
      </w:r>
    </w:p>
    <w:p w14:paraId="0B540E34" w14:textId="77777777" w:rsidR="005529E6" w:rsidRDefault="005529E6"/>
    <w:p w14:paraId="32B1A573" w14:textId="77777777" w:rsidR="005529E6" w:rsidRDefault="005529E6"/>
    <w:p w14:paraId="64250E55" w14:textId="77777777" w:rsidR="005529E6" w:rsidRDefault="005529E6"/>
    <w:p w14:paraId="7CA3BFBF" w14:textId="77777777" w:rsidR="005529E6" w:rsidRDefault="005529E6"/>
    <w:p w14:paraId="30FFFFAB" w14:textId="77777777" w:rsidR="005529E6" w:rsidRDefault="005529E6"/>
    <w:p w14:paraId="68001192" w14:textId="77777777" w:rsidR="005529E6" w:rsidRDefault="005529E6"/>
    <w:p w14:paraId="65AEEEB2" w14:textId="77777777" w:rsidR="005529E6" w:rsidRDefault="005529E6"/>
    <w:p w14:paraId="030808A5" w14:textId="77777777" w:rsidR="005529E6" w:rsidRDefault="005529E6"/>
    <w:p w14:paraId="66405D95" w14:textId="77777777" w:rsidR="005529E6" w:rsidRDefault="005529E6"/>
    <w:p w14:paraId="4E530D73" w14:textId="77777777" w:rsidR="005529E6" w:rsidRDefault="005529E6"/>
    <w:p w14:paraId="6337C9F8" w14:textId="77777777" w:rsidR="005529E6" w:rsidRDefault="005529E6"/>
    <w:p w14:paraId="6E4C1D16" w14:textId="77777777" w:rsidR="005529E6" w:rsidRDefault="005529E6"/>
    <w:p w14:paraId="7904C7B4" w14:textId="77777777" w:rsidR="005529E6" w:rsidRDefault="005529E6"/>
    <w:p w14:paraId="476E4830" w14:textId="77777777" w:rsidR="005529E6" w:rsidRDefault="005529E6"/>
    <w:p w14:paraId="6CD446C1" w14:textId="77777777" w:rsidR="005529E6" w:rsidRDefault="005529E6"/>
    <w:p w14:paraId="26AB5AD8" w14:textId="77777777" w:rsidR="005529E6" w:rsidRDefault="005529E6"/>
    <w:p w14:paraId="16C8C658" w14:textId="77777777" w:rsidR="005529E6" w:rsidRDefault="005529E6"/>
    <w:p w14:paraId="2F6DE873" w14:textId="77777777" w:rsidR="005529E6" w:rsidRDefault="005529E6"/>
    <w:p w14:paraId="267B4C62" w14:textId="77777777" w:rsidR="005529E6" w:rsidRDefault="005529E6"/>
    <w:p w14:paraId="632E25D0" w14:textId="77777777" w:rsidR="005529E6" w:rsidRDefault="005529E6"/>
    <w:p w14:paraId="7C6D9113" w14:textId="77777777" w:rsidR="005529E6" w:rsidRDefault="005529E6"/>
    <w:p w14:paraId="1263710E" w14:textId="77777777" w:rsidR="005529E6" w:rsidRDefault="005529E6"/>
    <w:p w14:paraId="0BF4CFF9" w14:textId="77777777" w:rsidR="005529E6" w:rsidRDefault="005529E6"/>
    <w:p w14:paraId="49DB4B8A" w14:textId="77777777" w:rsidR="005529E6" w:rsidRDefault="005529E6"/>
    <w:p w14:paraId="7CEDBCEE" w14:textId="77777777" w:rsidR="005529E6" w:rsidRDefault="005529E6"/>
    <w:p w14:paraId="4775E175" w14:textId="77777777" w:rsidR="005529E6" w:rsidRDefault="005529E6"/>
    <w:p w14:paraId="10572E08" w14:textId="77777777" w:rsidR="005529E6" w:rsidRDefault="005529E6"/>
    <w:p w14:paraId="7B8DAB4A" w14:textId="77777777" w:rsidR="005529E6" w:rsidRDefault="005529E6"/>
    <w:p w14:paraId="04F1338B" w14:textId="77777777" w:rsidR="005529E6" w:rsidRDefault="005529E6"/>
    <w:p w14:paraId="34530023" w14:textId="77777777" w:rsidR="005529E6" w:rsidRDefault="005529E6"/>
    <w:p w14:paraId="6F3911BC" w14:textId="77777777" w:rsidR="005529E6" w:rsidRDefault="005529E6"/>
    <w:p w14:paraId="7B6A3D06" w14:textId="77777777" w:rsidR="005529E6" w:rsidRDefault="005529E6"/>
    <w:p w14:paraId="35B40664" w14:textId="77777777" w:rsidR="005529E6" w:rsidRDefault="005529E6"/>
    <w:p w14:paraId="566603DE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Table S4.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oef-1; mes-4 </w:t>
      </w:r>
      <w:r>
        <w:rPr>
          <w:rFonts w:ascii="Arial" w:eastAsia="Arial" w:hAnsi="Arial" w:cs="Arial"/>
        </w:rPr>
        <w:t>second-generation mutants are 100% sterile.</w:t>
      </w:r>
    </w:p>
    <w:p w14:paraId="22AF37D0" w14:textId="77777777" w:rsidR="005529E6" w:rsidRDefault="005529E6">
      <w:pPr>
        <w:rPr>
          <w:rFonts w:ascii="Arial" w:eastAsia="Arial" w:hAnsi="Arial" w:cs="Arial"/>
        </w:rPr>
      </w:pPr>
    </w:p>
    <w:tbl>
      <w:tblPr>
        <w:tblStyle w:val="a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150"/>
        <w:gridCol w:w="3060"/>
      </w:tblGrid>
      <w:tr w:rsidR="005529E6" w14:paraId="637E5930" w14:textId="77777777">
        <w:tc>
          <w:tcPr>
            <w:tcW w:w="3145" w:type="dxa"/>
          </w:tcPr>
          <w:p w14:paraId="36FCEA13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Genotype</w:t>
            </w:r>
          </w:p>
        </w:tc>
        <w:tc>
          <w:tcPr>
            <w:tcW w:w="3150" w:type="dxa"/>
          </w:tcPr>
          <w:p w14:paraId="1FACA7A2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Sterile</w:t>
            </w:r>
          </w:p>
        </w:tc>
        <w:tc>
          <w:tcPr>
            <w:tcW w:w="3060" w:type="dxa"/>
          </w:tcPr>
          <w:p w14:paraId="3DA7A554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Fertile</w:t>
            </w:r>
          </w:p>
        </w:tc>
      </w:tr>
      <w:tr w:rsidR="005529E6" w14:paraId="4211BF3C" w14:textId="77777777">
        <w:tc>
          <w:tcPr>
            <w:tcW w:w="3145" w:type="dxa"/>
          </w:tcPr>
          <w:p w14:paraId="01305FD5" w14:textId="77777777" w:rsidR="005529E6" w:rsidRDefault="004D435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Wild-type</w:t>
            </w:r>
            <w:proofErr w:type="gramEnd"/>
          </w:p>
        </w:tc>
        <w:tc>
          <w:tcPr>
            <w:tcW w:w="3150" w:type="dxa"/>
          </w:tcPr>
          <w:p w14:paraId="37D9163E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060" w:type="dxa"/>
          </w:tcPr>
          <w:p w14:paraId="1E37144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529E6" w14:paraId="16E0A627" w14:textId="77777777">
        <w:tc>
          <w:tcPr>
            <w:tcW w:w="3145" w:type="dxa"/>
          </w:tcPr>
          <w:p w14:paraId="3DE239AA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oef-1(vr25)</w:t>
            </w:r>
          </w:p>
        </w:tc>
        <w:tc>
          <w:tcPr>
            <w:tcW w:w="3150" w:type="dxa"/>
          </w:tcPr>
          <w:p w14:paraId="2ACAF292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060" w:type="dxa"/>
          </w:tcPr>
          <w:p w14:paraId="46C88D47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5529E6" w14:paraId="5A4B81C6" w14:textId="77777777">
        <w:tc>
          <w:tcPr>
            <w:tcW w:w="3145" w:type="dxa"/>
          </w:tcPr>
          <w:p w14:paraId="4352D2FA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mes-4(bn67)</w:t>
            </w:r>
          </w:p>
        </w:tc>
        <w:tc>
          <w:tcPr>
            <w:tcW w:w="3150" w:type="dxa"/>
          </w:tcPr>
          <w:p w14:paraId="5B748C1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3060" w:type="dxa"/>
          </w:tcPr>
          <w:p w14:paraId="2130702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5529E6" w14:paraId="17F2D4CA" w14:textId="77777777">
        <w:tc>
          <w:tcPr>
            <w:tcW w:w="3145" w:type="dxa"/>
          </w:tcPr>
          <w:p w14:paraId="1DBE8191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oef-1; mes-4</w:t>
            </w:r>
          </w:p>
        </w:tc>
        <w:tc>
          <w:tcPr>
            <w:tcW w:w="3150" w:type="dxa"/>
          </w:tcPr>
          <w:p w14:paraId="307D5C16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3060" w:type="dxa"/>
          </w:tcPr>
          <w:p w14:paraId="54428B9C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59D9F930" w14:textId="77777777" w:rsidR="005529E6" w:rsidRDefault="005529E6">
      <w:pPr>
        <w:rPr>
          <w:rFonts w:ascii="Arial" w:eastAsia="Arial" w:hAnsi="Arial" w:cs="Arial"/>
        </w:rPr>
      </w:pPr>
    </w:p>
    <w:p w14:paraId="1A397BEF" w14:textId="77777777" w:rsidR="005529E6" w:rsidRDefault="004D435D">
      <w:pPr>
        <w:rPr>
          <w:rFonts w:ascii="Arial" w:eastAsia="Arial" w:hAnsi="Arial" w:cs="Arial"/>
          <w:b/>
        </w:rPr>
      </w:pPr>
      <w:sdt>
        <w:sdtPr>
          <w:tag w:val="goog_rdk_0"/>
          <w:id w:val="123481854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n ≥ 62 animals per genotype. </w:t>
          </w:r>
        </w:sdtContent>
      </w:sdt>
      <w:r>
        <w:rPr>
          <w:rFonts w:ascii="Arial" w:eastAsia="Arial" w:hAnsi="Arial" w:cs="Arial"/>
          <w:i/>
        </w:rPr>
        <w:t xml:space="preserve">mes-4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i/>
        </w:rPr>
        <w:t xml:space="preserve">oef-1; mes-4 </w:t>
      </w:r>
      <w:r>
        <w:rPr>
          <w:rFonts w:ascii="Arial" w:eastAsia="Arial" w:hAnsi="Arial" w:cs="Arial"/>
        </w:rPr>
        <w:t xml:space="preserve">animals are the second-generation progeny of </w:t>
      </w:r>
      <w:r>
        <w:rPr>
          <w:rFonts w:ascii="Arial" w:eastAsia="Arial" w:hAnsi="Arial" w:cs="Arial"/>
          <w:i/>
        </w:rPr>
        <w:t xml:space="preserve">mes-4/nT1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i/>
        </w:rPr>
        <w:t xml:space="preserve">oef-1/nT1; mes-4/nT1 </w:t>
      </w:r>
      <w:r>
        <w:rPr>
          <w:rFonts w:ascii="Arial" w:eastAsia="Arial" w:hAnsi="Arial" w:cs="Arial"/>
        </w:rPr>
        <w:t>heterozygotes, respectively. Animals were scored for the presence or absence of a germ line by DAPI staining.</w:t>
      </w:r>
    </w:p>
    <w:p w14:paraId="2A543CF8" w14:textId="77777777" w:rsidR="005529E6" w:rsidRDefault="005529E6">
      <w:pPr>
        <w:rPr>
          <w:rFonts w:ascii="Arial" w:eastAsia="Arial" w:hAnsi="Arial" w:cs="Arial"/>
          <w:b/>
        </w:rPr>
      </w:pPr>
    </w:p>
    <w:p w14:paraId="7CB3B1F5" w14:textId="77777777" w:rsidR="005529E6" w:rsidRDefault="005529E6">
      <w:pPr>
        <w:rPr>
          <w:rFonts w:ascii="Arial" w:eastAsia="Arial" w:hAnsi="Arial" w:cs="Arial"/>
          <w:b/>
        </w:rPr>
      </w:pPr>
    </w:p>
    <w:p w14:paraId="14BF093B" w14:textId="77777777" w:rsidR="005529E6" w:rsidRDefault="005529E6">
      <w:pPr>
        <w:rPr>
          <w:rFonts w:ascii="Arial" w:eastAsia="Arial" w:hAnsi="Arial" w:cs="Arial"/>
          <w:b/>
        </w:rPr>
      </w:pPr>
    </w:p>
    <w:p w14:paraId="7FD1CE68" w14:textId="77777777" w:rsidR="005529E6" w:rsidRDefault="005529E6">
      <w:pPr>
        <w:rPr>
          <w:rFonts w:ascii="Arial" w:eastAsia="Arial" w:hAnsi="Arial" w:cs="Arial"/>
          <w:b/>
        </w:rPr>
      </w:pPr>
    </w:p>
    <w:p w14:paraId="2EE871E7" w14:textId="77777777" w:rsidR="005529E6" w:rsidRDefault="005529E6">
      <w:pPr>
        <w:rPr>
          <w:rFonts w:ascii="Arial" w:eastAsia="Arial" w:hAnsi="Arial" w:cs="Arial"/>
          <w:b/>
        </w:rPr>
      </w:pPr>
    </w:p>
    <w:p w14:paraId="26668A27" w14:textId="77777777" w:rsidR="005529E6" w:rsidRDefault="005529E6">
      <w:pPr>
        <w:rPr>
          <w:rFonts w:ascii="Arial" w:eastAsia="Arial" w:hAnsi="Arial" w:cs="Arial"/>
          <w:b/>
        </w:rPr>
      </w:pPr>
    </w:p>
    <w:p w14:paraId="46CECED6" w14:textId="77777777" w:rsidR="005529E6" w:rsidRDefault="005529E6">
      <w:pPr>
        <w:rPr>
          <w:rFonts w:ascii="Arial" w:eastAsia="Arial" w:hAnsi="Arial" w:cs="Arial"/>
          <w:b/>
        </w:rPr>
      </w:pPr>
    </w:p>
    <w:p w14:paraId="06E1CB53" w14:textId="77777777" w:rsidR="005529E6" w:rsidRDefault="005529E6">
      <w:pPr>
        <w:rPr>
          <w:rFonts w:ascii="Arial" w:eastAsia="Arial" w:hAnsi="Arial" w:cs="Arial"/>
          <w:b/>
        </w:rPr>
      </w:pPr>
    </w:p>
    <w:p w14:paraId="1F41F1FE" w14:textId="77777777" w:rsidR="005529E6" w:rsidRDefault="005529E6">
      <w:pPr>
        <w:rPr>
          <w:rFonts w:ascii="Arial" w:eastAsia="Arial" w:hAnsi="Arial" w:cs="Arial"/>
          <w:b/>
        </w:rPr>
      </w:pPr>
    </w:p>
    <w:p w14:paraId="3FED51A6" w14:textId="77777777" w:rsidR="005529E6" w:rsidRDefault="005529E6">
      <w:pPr>
        <w:rPr>
          <w:rFonts w:ascii="Arial" w:eastAsia="Arial" w:hAnsi="Arial" w:cs="Arial"/>
          <w:b/>
        </w:rPr>
      </w:pPr>
    </w:p>
    <w:p w14:paraId="0E6225E0" w14:textId="77777777" w:rsidR="005529E6" w:rsidRDefault="005529E6">
      <w:pPr>
        <w:rPr>
          <w:rFonts w:ascii="Arial" w:eastAsia="Arial" w:hAnsi="Arial" w:cs="Arial"/>
          <w:b/>
        </w:rPr>
      </w:pPr>
    </w:p>
    <w:p w14:paraId="6653AA4F" w14:textId="77777777" w:rsidR="005529E6" w:rsidRDefault="005529E6">
      <w:pPr>
        <w:rPr>
          <w:rFonts w:ascii="Arial" w:eastAsia="Arial" w:hAnsi="Arial" w:cs="Arial"/>
          <w:b/>
        </w:rPr>
      </w:pPr>
    </w:p>
    <w:p w14:paraId="32B991C9" w14:textId="77777777" w:rsidR="005529E6" w:rsidRDefault="005529E6">
      <w:pPr>
        <w:rPr>
          <w:rFonts w:ascii="Arial" w:eastAsia="Arial" w:hAnsi="Arial" w:cs="Arial"/>
          <w:b/>
        </w:rPr>
      </w:pPr>
    </w:p>
    <w:p w14:paraId="141A93E1" w14:textId="77777777" w:rsidR="005529E6" w:rsidRDefault="005529E6">
      <w:pPr>
        <w:rPr>
          <w:rFonts w:ascii="Arial" w:eastAsia="Arial" w:hAnsi="Arial" w:cs="Arial"/>
          <w:b/>
        </w:rPr>
      </w:pPr>
    </w:p>
    <w:p w14:paraId="5AA7D9A1" w14:textId="77777777" w:rsidR="005529E6" w:rsidRDefault="005529E6">
      <w:pPr>
        <w:rPr>
          <w:rFonts w:ascii="Arial" w:eastAsia="Arial" w:hAnsi="Arial" w:cs="Arial"/>
          <w:b/>
        </w:rPr>
      </w:pPr>
    </w:p>
    <w:p w14:paraId="7454ECD9" w14:textId="77777777" w:rsidR="005529E6" w:rsidRDefault="005529E6">
      <w:pPr>
        <w:rPr>
          <w:rFonts w:ascii="Arial" w:eastAsia="Arial" w:hAnsi="Arial" w:cs="Arial"/>
          <w:b/>
        </w:rPr>
      </w:pPr>
    </w:p>
    <w:p w14:paraId="790F283B" w14:textId="77777777" w:rsidR="005529E6" w:rsidRDefault="005529E6">
      <w:pPr>
        <w:rPr>
          <w:rFonts w:ascii="Arial" w:eastAsia="Arial" w:hAnsi="Arial" w:cs="Arial"/>
          <w:b/>
        </w:rPr>
      </w:pPr>
    </w:p>
    <w:p w14:paraId="558752BF" w14:textId="77777777" w:rsidR="005529E6" w:rsidRDefault="005529E6">
      <w:pPr>
        <w:rPr>
          <w:rFonts w:ascii="Arial" w:eastAsia="Arial" w:hAnsi="Arial" w:cs="Arial"/>
          <w:b/>
        </w:rPr>
      </w:pPr>
    </w:p>
    <w:p w14:paraId="437E5835" w14:textId="77777777" w:rsidR="005529E6" w:rsidRDefault="005529E6">
      <w:pPr>
        <w:rPr>
          <w:rFonts w:ascii="Arial" w:eastAsia="Arial" w:hAnsi="Arial" w:cs="Arial"/>
          <w:b/>
        </w:rPr>
      </w:pPr>
    </w:p>
    <w:p w14:paraId="610AB587" w14:textId="77777777" w:rsidR="005529E6" w:rsidRDefault="005529E6">
      <w:pPr>
        <w:rPr>
          <w:rFonts w:ascii="Arial" w:eastAsia="Arial" w:hAnsi="Arial" w:cs="Arial"/>
          <w:b/>
        </w:rPr>
      </w:pPr>
    </w:p>
    <w:p w14:paraId="72E2F8CC" w14:textId="77777777" w:rsidR="005529E6" w:rsidRDefault="005529E6">
      <w:pPr>
        <w:rPr>
          <w:rFonts w:ascii="Arial" w:eastAsia="Arial" w:hAnsi="Arial" w:cs="Arial"/>
          <w:b/>
        </w:rPr>
      </w:pPr>
    </w:p>
    <w:p w14:paraId="086F9483" w14:textId="77777777" w:rsidR="005529E6" w:rsidRDefault="005529E6">
      <w:pPr>
        <w:rPr>
          <w:rFonts w:ascii="Arial" w:eastAsia="Arial" w:hAnsi="Arial" w:cs="Arial"/>
          <w:b/>
        </w:rPr>
      </w:pPr>
    </w:p>
    <w:p w14:paraId="3BA1165E" w14:textId="77777777" w:rsidR="005529E6" w:rsidRDefault="005529E6">
      <w:pPr>
        <w:rPr>
          <w:rFonts w:ascii="Arial" w:eastAsia="Arial" w:hAnsi="Arial" w:cs="Arial"/>
          <w:b/>
        </w:rPr>
      </w:pPr>
    </w:p>
    <w:p w14:paraId="2DE3F781" w14:textId="77777777" w:rsidR="005529E6" w:rsidRDefault="005529E6">
      <w:pPr>
        <w:rPr>
          <w:rFonts w:ascii="Arial" w:eastAsia="Arial" w:hAnsi="Arial" w:cs="Arial"/>
          <w:b/>
        </w:rPr>
      </w:pPr>
    </w:p>
    <w:p w14:paraId="1D9AE429" w14:textId="77777777" w:rsidR="005529E6" w:rsidRDefault="005529E6">
      <w:pPr>
        <w:rPr>
          <w:rFonts w:ascii="Arial" w:eastAsia="Arial" w:hAnsi="Arial" w:cs="Arial"/>
          <w:b/>
        </w:rPr>
      </w:pPr>
    </w:p>
    <w:p w14:paraId="5A2FB9A2" w14:textId="77777777" w:rsidR="005529E6" w:rsidRDefault="005529E6">
      <w:pPr>
        <w:rPr>
          <w:rFonts w:ascii="Arial" w:eastAsia="Arial" w:hAnsi="Arial" w:cs="Arial"/>
          <w:b/>
        </w:rPr>
      </w:pPr>
    </w:p>
    <w:p w14:paraId="73F1534A" w14:textId="77777777" w:rsidR="005529E6" w:rsidRDefault="005529E6">
      <w:pPr>
        <w:rPr>
          <w:rFonts w:ascii="Arial" w:eastAsia="Arial" w:hAnsi="Arial" w:cs="Arial"/>
          <w:b/>
        </w:rPr>
      </w:pPr>
    </w:p>
    <w:p w14:paraId="0C153D1D" w14:textId="77777777" w:rsidR="005529E6" w:rsidRDefault="005529E6">
      <w:pPr>
        <w:rPr>
          <w:rFonts w:ascii="Arial" w:eastAsia="Arial" w:hAnsi="Arial" w:cs="Arial"/>
          <w:b/>
        </w:rPr>
      </w:pPr>
    </w:p>
    <w:p w14:paraId="25D6457F" w14:textId="77777777" w:rsidR="005529E6" w:rsidRDefault="005529E6">
      <w:pPr>
        <w:rPr>
          <w:rFonts w:ascii="Arial" w:eastAsia="Arial" w:hAnsi="Arial" w:cs="Arial"/>
          <w:b/>
        </w:rPr>
      </w:pPr>
    </w:p>
    <w:p w14:paraId="2834E950" w14:textId="77777777" w:rsidR="005529E6" w:rsidRDefault="005529E6">
      <w:pPr>
        <w:rPr>
          <w:rFonts w:ascii="Arial" w:eastAsia="Arial" w:hAnsi="Arial" w:cs="Arial"/>
          <w:b/>
        </w:rPr>
      </w:pPr>
    </w:p>
    <w:p w14:paraId="10E7632E" w14:textId="77777777" w:rsidR="005529E6" w:rsidRDefault="005529E6">
      <w:pPr>
        <w:rPr>
          <w:rFonts w:ascii="Arial" w:eastAsia="Arial" w:hAnsi="Arial" w:cs="Arial"/>
          <w:b/>
        </w:rPr>
      </w:pPr>
    </w:p>
    <w:p w14:paraId="17D48945" w14:textId="77777777" w:rsidR="005529E6" w:rsidRDefault="005529E6">
      <w:pPr>
        <w:rPr>
          <w:rFonts w:ascii="Arial" w:eastAsia="Arial" w:hAnsi="Arial" w:cs="Arial"/>
          <w:b/>
        </w:rPr>
      </w:pPr>
    </w:p>
    <w:p w14:paraId="4FA2E053" w14:textId="77777777" w:rsidR="005529E6" w:rsidRDefault="005529E6">
      <w:pPr>
        <w:rPr>
          <w:rFonts w:ascii="Arial" w:eastAsia="Arial" w:hAnsi="Arial" w:cs="Arial"/>
          <w:b/>
        </w:rPr>
      </w:pPr>
    </w:p>
    <w:p w14:paraId="3684BC33" w14:textId="77777777" w:rsidR="005529E6" w:rsidRDefault="005529E6">
      <w:pPr>
        <w:rPr>
          <w:rFonts w:ascii="Arial" w:eastAsia="Arial" w:hAnsi="Arial" w:cs="Arial"/>
          <w:b/>
        </w:rPr>
      </w:pPr>
    </w:p>
    <w:p w14:paraId="02D6F93B" w14:textId="77777777" w:rsidR="004D435D" w:rsidRDefault="004D435D">
      <w:pPr>
        <w:rPr>
          <w:rFonts w:ascii="Arial" w:eastAsia="Arial" w:hAnsi="Arial" w:cs="Arial"/>
          <w:b/>
        </w:rPr>
      </w:pPr>
    </w:p>
    <w:p w14:paraId="1D34C786" w14:textId="285292D0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Table S5.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oef-1 </w:t>
      </w:r>
      <w:r>
        <w:rPr>
          <w:rFonts w:ascii="Arial" w:eastAsia="Arial" w:hAnsi="Arial" w:cs="Arial"/>
        </w:rPr>
        <w:t xml:space="preserve">enhances </w:t>
      </w:r>
      <w:r>
        <w:rPr>
          <w:rFonts w:ascii="Arial" w:eastAsia="Arial" w:hAnsi="Arial" w:cs="Arial"/>
          <w:i/>
        </w:rPr>
        <w:t xml:space="preserve">mes-2 </w:t>
      </w:r>
      <w:r>
        <w:rPr>
          <w:rFonts w:ascii="Arial" w:eastAsia="Arial" w:hAnsi="Arial" w:cs="Arial"/>
        </w:rPr>
        <w:t>embryonic lethality and incidence of males.</w:t>
      </w:r>
    </w:p>
    <w:p w14:paraId="0CD70EBD" w14:textId="77777777" w:rsidR="005529E6" w:rsidRDefault="005529E6">
      <w:pPr>
        <w:rPr>
          <w:rFonts w:ascii="Arial" w:eastAsia="Arial" w:hAnsi="Arial" w:cs="Arial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238"/>
        <w:gridCol w:w="2145"/>
        <w:gridCol w:w="2627"/>
      </w:tblGrid>
      <w:tr w:rsidR="005529E6" w14:paraId="3028A58F" w14:textId="77777777">
        <w:tc>
          <w:tcPr>
            <w:tcW w:w="2340" w:type="dxa"/>
          </w:tcPr>
          <w:p w14:paraId="315D1ED6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Genotype</w:t>
            </w:r>
          </w:p>
        </w:tc>
        <w:tc>
          <w:tcPr>
            <w:tcW w:w="2238" w:type="dxa"/>
          </w:tcPr>
          <w:p w14:paraId="5C74B7BB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b/>
              </w:rPr>
              <w:t>Emb</w:t>
            </w:r>
            <w:proofErr w:type="spellEnd"/>
          </w:p>
        </w:tc>
        <w:tc>
          <w:tcPr>
            <w:tcW w:w="2145" w:type="dxa"/>
          </w:tcPr>
          <w:p w14:paraId="04B95F6C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Males</w:t>
            </w:r>
          </w:p>
        </w:tc>
        <w:tc>
          <w:tcPr>
            <w:tcW w:w="2627" w:type="dxa"/>
          </w:tcPr>
          <w:p w14:paraId="568E6795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Live Progeny</w:t>
            </w:r>
          </w:p>
        </w:tc>
      </w:tr>
      <w:tr w:rsidR="005529E6" w14:paraId="36F39AE2" w14:textId="77777777">
        <w:tc>
          <w:tcPr>
            <w:tcW w:w="2340" w:type="dxa"/>
          </w:tcPr>
          <w:p w14:paraId="22641E0A" w14:textId="77777777" w:rsidR="005529E6" w:rsidRDefault="004D435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Wild-type</w:t>
            </w:r>
            <w:proofErr w:type="gramEnd"/>
          </w:p>
        </w:tc>
        <w:tc>
          <w:tcPr>
            <w:tcW w:w="2238" w:type="dxa"/>
          </w:tcPr>
          <w:p w14:paraId="75E13D3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0.67</w:t>
            </w:r>
          </w:p>
        </w:tc>
        <w:tc>
          <w:tcPr>
            <w:tcW w:w="2145" w:type="dxa"/>
          </w:tcPr>
          <w:p w14:paraId="5CF69A82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</w:t>
            </w:r>
          </w:p>
        </w:tc>
        <w:tc>
          <w:tcPr>
            <w:tcW w:w="2627" w:type="dxa"/>
          </w:tcPr>
          <w:p w14:paraId="7B924F2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2,970</w:t>
            </w:r>
          </w:p>
        </w:tc>
      </w:tr>
      <w:tr w:rsidR="005529E6" w14:paraId="08B18854" w14:textId="77777777">
        <w:tc>
          <w:tcPr>
            <w:tcW w:w="2340" w:type="dxa"/>
          </w:tcPr>
          <w:p w14:paraId="3A899290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oef-1(vr25)</w:t>
            </w:r>
          </w:p>
        </w:tc>
        <w:tc>
          <w:tcPr>
            <w:tcW w:w="2238" w:type="dxa"/>
          </w:tcPr>
          <w:p w14:paraId="4AC87C92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0.61</w:t>
            </w:r>
          </w:p>
        </w:tc>
        <w:tc>
          <w:tcPr>
            <w:tcW w:w="2145" w:type="dxa"/>
          </w:tcPr>
          <w:p w14:paraId="085FDA37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0.082</w:t>
            </w:r>
          </w:p>
        </w:tc>
        <w:tc>
          <w:tcPr>
            <w:tcW w:w="2627" w:type="dxa"/>
          </w:tcPr>
          <w:p w14:paraId="6043160B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3,643</w:t>
            </w:r>
          </w:p>
        </w:tc>
      </w:tr>
      <w:tr w:rsidR="005529E6" w14:paraId="37773306" w14:textId="77777777">
        <w:tc>
          <w:tcPr>
            <w:tcW w:w="2340" w:type="dxa"/>
          </w:tcPr>
          <w:p w14:paraId="1DC7BA50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mes-2(bn11)</w:t>
            </w:r>
          </w:p>
        </w:tc>
        <w:tc>
          <w:tcPr>
            <w:tcW w:w="2238" w:type="dxa"/>
          </w:tcPr>
          <w:p w14:paraId="1243409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1.44**</w:t>
            </w:r>
          </w:p>
        </w:tc>
        <w:tc>
          <w:tcPr>
            <w:tcW w:w="2145" w:type="dxa"/>
          </w:tcPr>
          <w:p w14:paraId="3911BD2B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0.042</w:t>
            </w:r>
          </w:p>
        </w:tc>
        <w:tc>
          <w:tcPr>
            <w:tcW w:w="2627" w:type="dxa"/>
          </w:tcPr>
          <w:p w14:paraId="7892EC11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2,395</w:t>
            </w:r>
          </w:p>
        </w:tc>
      </w:tr>
      <w:tr w:rsidR="005529E6" w14:paraId="72D538FD" w14:textId="77777777">
        <w:tc>
          <w:tcPr>
            <w:tcW w:w="2340" w:type="dxa"/>
          </w:tcPr>
          <w:p w14:paraId="72ED47EA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mes-2; oef-1</w:t>
            </w:r>
          </w:p>
        </w:tc>
        <w:tc>
          <w:tcPr>
            <w:tcW w:w="2238" w:type="dxa"/>
          </w:tcPr>
          <w:p w14:paraId="13ECDAF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5.55****</w:t>
            </w:r>
          </w:p>
        </w:tc>
        <w:tc>
          <w:tcPr>
            <w:tcW w:w="2145" w:type="dxa"/>
          </w:tcPr>
          <w:p w14:paraId="0097F7A4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1.61****</w:t>
            </w:r>
          </w:p>
        </w:tc>
        <w:tc>
          <w:tcPr>
            <w:tcW w:w="2627" w:type="dxa"/>
          </w:tcPr>
          <w:p w14:paraId="610408D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2,367</w:t>
            </w:r>
          </w:p>
        </w:tc>
      </w:tr>
    </w:tbl>
    <w:p w14:paraId="78F82F61" w14:textId="77777777" w:rsidR="005529E6" w:rsidRDefault="005529E6">
      <w:pPr>
        <w:rPr>
          <w:rFonts w:ascii="Arial" w:eastAsia="Arial" w:hAnsi="Arial" w:cs="Arial"/>
        </w:rPr>
      </w:pPr>
    </w:p>
    <w:p w14:paraId="643E849D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 = 13-15 parental animals per genotype. ** = p = 0.006, **** = p &lt; 0.0001, Fisher’s exact test. </w:t>
      </w:r>
      <w:proofErr w:type="spellStart"/>
      <w:r>
        <w:rPr>
          <w:rFonts w:ascii="Arial" w:eastAsia="Arial" w:hAnsi="Arial" w:cs="Arial"/>
        </w:rPr>
        <w:t>Emb</w:t>
      </w:r>
      <w:proofErr w:type="spellEnd"/>
      <w:r>
        <w:rPr>
          <w:rFonts w:ascii="Arial" w:eastAsia="Arial" w:hAnsi="Arial" w:cs="Arial"/>
        </w:rPr>
        <w:t xml:space="preserve">, embryonic lethality. </w:t>
      </w:r>
      <w:r>
        <w:rPr>
          <w:rFonts w:ascii="Arial" w:eastAsia="Arial" w:hAnsi="Arial" w:cs="Arial"/>
          <w:i/>
        </w:rPr>
        <w:t xml:space="preserve">mes-2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i/>
        </w:rPr>
        <w:t xml:space="preserve">mes-2; oef-1 </w:t>
      </w:r>
      <w:r>
        <w:rPr>
          <w:rFonts w:ascii="Arial" w:eastAsia="Arial" w:hAnsi="Arial" w:cs="Arial"/>
        </w:rPr>
        <w:t xml:space="preserve">parental animals are the first-generation progeny of </w:t>
      </w:r>
      <w:r>
        <w:rPr>
          <w:rFonts w:ascii="Arial" w:eastAsia="Arial" w:hAnsi="Arial" w:cs="Arial"/>
          <w:i/>
        </w:rPr>
        <w:t xml:space="preserve">mes-2/mnC1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i/>
        </w:rPr>
        <w:t xml:space="preserve">mes-2/mnC1; oef-1 </w:t>
      </w:r>
      <w:r>
        <w:rPr>
          <w:rFonts w:ascii="Arial" w:eastAsia="Arial" w:hAnsi="Arial" w:cs="Arial"/>
        </w:rPr>
        <w:t>heterozygotes, respective</w:t>
      </w:r>
      <w:r>
        <w:rPr>
          <w:rFonts w:ascii="Arial" w:eastAsia="Arial" w:hAnsi="Arial" w:cs="Arial"/>
        </w:rPr>
        <w:t>ly.</w:t>
      </w:r>
    </w:p>
    <w:p w14:paraId="4D7255EC" w14:textId="77777777" w:rsidR="005529E6" w:rsidRDefault="005529E6"/>
    <w:p w14:paraId="3657253D" w14:textId="77777777" w:rsidR="005529E6" w:rsidRDefault="005529E6"/>
    <w:p w14:paraId="483C5B38" w14:textId="77777777" w:rsidR="005529E6" w:rsidRDefault="005529E6"/>
    <w:p w14:paraId="4E8446D0" w14:textId="77777777" w:rsidR="005529E6" w:rsidRDefault="005529E6"/>
    <w:p w14:paraId="439D80BD" w14:textId="77777777" w:rsidR="005529E6" w:rsidRDefault="005529E6"/>
    <w:p w14:paraId="0C60B113" w14:textId="77777777" w:rsidR="005529E6" w:rsidRDefault="005529E6"/>
    <w:p w14:paraId="7475D448" w14:textId="77777777" w:rsidR="005529E6" w:rsidRDefault="005529E6"/>
    <w:p w14:paraId="675DB8B4" w14:textId="77777777" w:rsidR="005529E6" w:rsidRDefault="005529E6"/>
    <w:p w14:paraId="1183B69F" w14:textId="77777777" w:rsidR="005529E6" w:rsidRDefault="005529E6"/>
    <w:p w14:paraId="0501B474" w14:textId="77777777" w:rsidR="005529E6" w:rsidRDefault="005529E6"/>
    <w:p w14:paraId="2D746C95" w14:textId="77777777" w:rsidR="005529E6" w:rsidRDefault="005529E6"/>
    <w:p w14:paraId="66764A92" w14:textId="77777777" w:rsidR="005529E6" w:rsidRDefault="005529E6"/>
    <w:p w14:paraId="6317B6F4" w14:textId="77777777" w:rsidR="005529E6" w:rsidRDefault="005529E6"/>
    <w:p w14:paraId="1FD28868" w14:textId="77777777" w:rsidR="005529E6" w:rsidRDefault="005529E6"/>
    <w:p w14:paraId="6AC7C87C" w14:textId="77777777" w:rsidR="005529E6" w:rsidRDefault="005529E6"/>
    <w:p w14:paraId="0D631A90" w14:textId="77777777" w:rsidR="005529E6" w:rsidRDefault="005529E6"/>
    <w:p w14:paraId="2DFEADCD" w14:textId="77777777" w:rsidR="005529E6" w:rsidRDefault="005529E6"/>
    <w:p w14:paraId="1E5E60C0" w14:textId="77777777" w:rsidR="005529E6" w:rsidRDefault="005529E6"/>
    <w:p w14:paraId="25B25FF9" w14:textId="77777777" w:rsidR="005529E6" w:rsidRDefault="005529E6"/>
    <w:p w14:paraId="47188C1A" w14:textId="77777777" w:rsidR="005529E6" w:rsidRDefault="005529E6"/>
    <w:p w14:paraId="13C3A793" w14:textId="77777777" w:rsidR="005529E6" w:rsidRDefault="005529E6"/>
    <w:p w14:paraId="54007BFB" w14:textId="77777777" w:rsidR="005529E6" w:rsidRDefault="005529E6"/>
    <w:p w14:paraId="31A13443" w14:textId="77777777" w:rsidR="005529E6" w:rsidRDefault="005529E6"/>
    <w:p w14:paraId="105EAD48" w14:textId="77777777" w:rsidR="005529E6" w:rsidRDefault="005529E6"/>
    <w:p w14:paraId="1B2A6CD0" w14:textId="77777777" w:rsidR="005529E6" w:rsidRDefault="005529E6"/>
    <w:p w14:paraId="459D303E" w14:textId="77777777" w:rsidR="005529E6" w:rsidRDefault="005529E6"/>
    <w:p w14:paraId="3A509BB5" w14:textId="77777777" w:rsidR="005529E6" w:rsidRDefault="005529E6"/>
    <w:p w14:paraId="417238C9" w14:textId="77777777" w:rsidR="005529E6" w:rsidRDefault="005529E6"/>
    <w:p w14:paraId="55F93C2D" w14:textId="77777777" w:rsidR="005529E6" w:rsidRDefault="005529E6"/>
    <w:p w14:paraId="55867D49" w14:textId="77777777" w:rsidR="005529E6" w:rsidRDefault="005529E6"/>
    <w:p w14:paraId="23814BCA" w14:textId="77777777" w:rsidR="005529E6" w:rsidRDefault="005529E6"/>
    <w:p w14:paraId="324537EF" w14:textId="77777777" w:rsidR="005529E6" w:rsidRDefault="005529E6"/>
    <w:p w14:paraId="247FA477" w14:textId="77777777" w:rsidR="005529E6" w:rsidRDefault="004D435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Table S6.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oef-1 </w:t>
      </w:r>
      <w:r>
        <w:rPr>
          <w:rFonts w:ascii="Arial" w:eastAsia="Arial" w:hAnsi="Arial" w:cs="Arial"/>
        </w:rPr>
        <w:t>enhances</w:t>
      </w:r>
      <w:r>
        <w:rPr>
          <w:rFonts w:ascii="Arial" w:eastAsia="Arial" w:hAnsi="Arial" w:cs="Arial"/>
          <w:i/>
        </w:rPr>
        <w:t xml:space="preserve"> mrg-1 </w:t>
      </w:r>
      <w:r>
        <w:rPr>
          <w:rFonts w:ascii="Arial" w:eastAsia="Arial" w:hAnsi="Arial" w:cs="Arial"/>
        </w:rPr>
        <w:t>first-generation sterility.</w:t>
      </w:r>
    </w:p>
    <w:p w14:paraId="4FD53E80" w14:textId="77777777" w:rsidR="005529E6" w:rsidRDefault="005529E6">
      <w:pPr>
        <w:rPr>
          <w:rFonts w:ascii="Arial" w:eastAsia="Arial" w:hAnsi="Arial" w:cs="Arial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710"/>
        <w:gridCol w:w="1868"/>
        <w:gridCol w:w="2627"/>
      </w:tblGrid>
      <w:tr w:rsidR="005529E6" w14:paraId="4AEA5360" w14:textId="77777777" w:rsidTr="004D435D">
        <w:tc>
          <w:tcPr>
            <w:tcW w:w="3145" w:type="dxa"/>
          </w:tcPr>
          <w:p w14:paraId="42CB831A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Genotype</w:t>
            </w:r>
          </w:p>
        </w:tc>
        <w:tc>
          <w:tcPr>
            <w:tcW w:w="1710" w:type="dxa"/>
          </w:tcPr>
          <w:p w14:paraId="147144AE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Generation</w:t>
            </w:r>
          </w:p>
        </w:tc>
        <w:tc>
          <w:tcPr>
            <w:tcW w:w="1868" w:type="dxa"/>
          </w:tcPr>
          <w:p w14:paraId="58647E95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Sterile</w:t>
            </w:r>
          </w:p>
        </w:tc>
        <w:tc>
          <w:tcPr>
            <w:tcW w:w="2627" w:type="dxa"/>
          </w:tcPr>
          <w:p w14:paraId="2258FCE3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Fertile</w:t>
            </w:r>
          </w:p>
        </w:tc>
      </w:tr>
      <w:tr w:rsidR="005529E6" w14:paraId="6339ADD8" w14:textId="77777777" w:rsidTr="004D435D">
        <w:tc>
          <w:tcPr>
            <w:tcW w:w="3145" w:type="dxa"/>
          </w:tcPr>
          <w:p w14:paraId="1A8D6B96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mrg-1(qa6200)</w:t>
            </w:r>
          </w:p>
        </w:tc>
        <w:tc>
          <w:tcPr>
            <w:tcW w:w="1710" w:type="dxa"/>
          </w:tcPr>
          <w:p w14:paraId="3E650793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F1</w:t>
            </w:r>
          </w:p>
        </w:tc>
        <w:tc>
          <w:tcPr>
            <w:tcW w:w="1868" w:type="dxa"/>
          </w:tcPr>
          <w:p w14:paraId="44E06114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16.67</w:t>
            </w:r>
          </w:p>
        </w:tc>
        <w:tc>
          <w:tcPr>
            <w:tcW w:w="2627" w:type="dxa"/>
          </w:tcPr>
          <w:p w14:paraId="6EF90B76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83.33</w:t>
            </w:r>
          </w:p>
        </w:tc>
      </w:tr>
      <w:tr w:rsidR="005529E6" w14:paraId="1EA08AF4" w14:textId="77777777" w:rsidTr="004D435D">
        <w:tc>
          <w:tcPr>
            <w:tcW w:w="3145" w:type="dxa"/>
          </w:tcPr>
          <w:p w14:paraId="36CF1A9A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mrg-1(qa6200)</w:t>
            </w:r>
          </w:p>
        </w:tc>
        <w:tc>
          <w:tcPr>
            <w:tcW w:w="1710" w:type="dxa"/>
          </w:tcPr>
          <w:p w14:paraId="423C4556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F2</w:t>
            </w:r>
          </w:p>
        </w:tc>
        <w:tc>
          <w:tcPr>
            <w:tcW w:w="1868" w:type="dxa"/>
          </w:tcPr>
          <w:p w14:paraId="1D3CC15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627" w:type="dxa"/>
          </w:tcPr>
          <w:p w14:paraId="3ED2234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5529E6" w14:paraId="129CBB34" w14:textId="77777777" w:rsidTr="004D435D">
        <w:tc>
          <w:tcPr>
            <w:tcW w:w="3145" w:type="dxa"/>
          </w:tcPr>
          <w:p w14:paraId="0FFF678B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mrg-1(qa6200); oef-1(vr25)</w:t>
            </w:r>
          </w:p>
        </w:tc>
        <w:tc>
          <w:tcPr>
            <w:tcW w:w="1710" w:type="dxa"/>
          </w:tcPr>
          <w:p w14:paraId="5433FC1D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F1</w:t>
            </w:r>
          </w:p>
        </w:tc>
        <w:tc>
          <w:tcPr>
            <w:tcW w:w="1868" w:type="dxa"/>
          </w:tcPr>
          <w:p w14:paraId="695BBC5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627" w:type="dxa"/>
          </w:tcPr>
          <w:p w14:paraId="7F559E0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21C67E27" w14:textId="77777777" w:rsidR="005529E6" w:rsidRDefault="005529E6">
      <w:pPr>
        <w:rPr>
          <w:rFonts w:ascii="Arial" w:eastAsia="Arial" w:hAnsi="Arial" w:cs="Arial"/>
        </w:rPr>
      </w:pPr>
    </w:p>
    <w:p w14:paraId="56E263DA" w14:textId="77777777" w:rsidR="005529E6" w:rsidRDefault="004D435D">
      <w:pPr>
        <w:rPr>
          <w:rFonts w:ascii="Arial" w:eastAsia="Arial" w:hAnsi="Arial" w:cs="Arial"/>
        </w:rPr>
      </w:pPr>
      <w:sdt>
        <w:sdtPr>
          <w:tag w:val="goog_rdk_1"/>
          <w:id w:val="101935928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n ≥ 25 parental animals per genotype. </w:t>
          </w:r>
        </w:sdtContent>
      </w:sdt>
      <w:r>
        <w:rPr>
          <w:rFonts w:ascii="Arial" w:eastAsia="Arial" w:hAnsi="Arial" w:cs="Arial"/>
          <w:i/>
        </w:rPr>
        <w:t xml:space="preserve">mrg-1 </w:t>
      </w:r>
      <w:r>
        <w:rPr>
          <w:rFonts w:ascii="Arial" w:eastAsia="Arial" w:hAnsi="Arial" w:cs="Arial"/>
        </w:rPr>
        <w:t xml:space="preserve">(F1) and </w:t>
      </w:r>
      <w:r>
        <w:rPr>
          <w:rFonts w:ascii="Arial" w:eastAsia="Arial" w:hAnsi="Arial" w:cs="Arial"/>
          <w:i/>
        </w:rPr>
        <w:t xml:space="preserve">mrg-1; oef-1 </w:t>
      </w:r>
      <w:r>
        <w:rPr>
          <w:rFonts w:ascii="Arial" w:eastAsia="Arial" w:hAnsi="Arial" w:cs="Arial"/>
        </w:rPr>
        <w:t>(F1)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parental animals are the first-generation progeny of </w:t>
      </w:r>
      <w:r>
        <w:rPr>
          <w:rFonts w:ascii="Arial" w:eastAsia="Arial" w:hAnsi="Arial" w:cs="Arial"/>
          <w:i/>
        </w:rPr>
        <w:t xml:space="preserve">mrg-1/qC1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i/>
        </w:rPr>
        <w:t xml:space="preserve">mrg-1/qC1; oef-1 </w:t>
      </w:r>
      <w:r>
        <w:rPr>
          <w:rFonts w:ascii="Arial" w:eastAsia="Arial" w:hAnsi="Arial" w:cs="Arial"/>
        </w:rPr>
        <w:t xml:space="preserve">heterozygotes, respectively. </w:t>
      </w:r>
      <w:r>
        <w:rPr>
          <w:rFonts w:ascii="Arial" w:eastAsia="Arial" w:hAnsi="Arial" w:cs="Arial"/>
          <w:i/>
        </w:rPr>
        <w:t xml:space="preserve">mrg-1 </w:t>
      </w:r>
      <w:r>
        <w:rPr>
          <w:rFonts w:ascii="Arial" w:eastAsia="Arial" w:hAnsi="Arial" w:cs="Arial"/>
        </w:rPr>
        <w:t xml:space="preserve">(F2) parental animals are the offspring of </w:t>
      </w:r>
      <w:r>
        <w:rPr>
          <w:rFonts w:ascii="Arial" w:eastAsia="Arial" w:hAnsi="Arial" w:cs="Arial"/>
          <w:i/>
        </w:rPr>
        <w:t xml:space="preserve">mrg-1 </w:t>
      </w:r>
      <w:r>
        <w:rPr>
          <w:rFonts w:ascii="Arial" w:eastAsia="Arial" w:hAnsi="Arial" w:cs="Arial"/>
        </w:rPr>
        <w:t>F1s.</w:t>
      </w:r>
    </w:p>
    <w:p w14:paraId="461D7930" w14:textId="77777777" w:rsidR="005529E6" w:rsidRDefault="005529E6">
      <w:pPr>
        <w:rPr>
          <w:rFonts w:ascii="Arial" w:eastAsia="Arial" w:hAnsi="Arial" w:cs="Arial"/>
        </w:rPr>
      </w:pPr>
    </w:p>
    <w:p w14:paraId="73BEFBDA" w14:textId="77777777" w:rsidR="005529E6" w:rsidRDefault="005529E6"/>
    <w:p w14:paraId="00D0DD19" w14:textId="77777777" w:rsidR="005529E6" w:rsidRDefault="005529E6"/>
    <w:p w14:paraId="67BEC825" w14:textId="77777777" w:rsidR="005529E6" w:rsidRDefault="005529E6"/>
    <w:p w14:paraId="1D1118E6" w14:textId="77777777" w:rsidR="005529E6" w:rsidRDefault="005529E6"/>
    <w:p w14:paraId="33F4EC3F" w14:textId="77777777" w:rsidR="005529E6" w:rsidRDefault="005529E6"/>
    <w:p w14:paraId="56180BAC" w14:textId="77777777" w:rsidR="005529E6" w:rsidRDefault="005529E6"/>
    <w:p w14:paraId="738496B4" w14:textId="77777777" w:rsidR="005529E6" w:rsidRDefault="005529E6"/>
    <w:p w14:paraId="409673B2" w14:textId="77777777" w:rsidR="005529E6" w:rsidRDefault="005529E6"/>
    <w:p w14:paraId="66E15AB0" w14:textId="77777777" w:rsidR="005529E6" w:rsidRDefault="005529E6"/>
    <w:p w14:paraId="6E6108C5" w14:textId="77777777" w:rsidR="005529E6" w:rsidRDefault="005529E6"/>
    <w:p w14:paraId="1B9A70EB" w14:textId="77777777" w:rsidR="005529E6" w:rsidRDefault="005529E6"/>
    <w:p w14:paraId="0EEAAAE3" w14:textId="77777777" w:rsidR="005529E6" w:rsidRDefault="005529E6"/>
    <w:p w14:paraId="5BAA6CD4" w14:textId="77777777" w:rsidR="005529E6" w:rsidRDefault="005529E6"/>
    <w:p w14:paraId="341DDADB" w14:textId="77777777" w:rsidR="005529E6" w:rsidRDefault="005529E6"/>
    <w:p w14:paraId="7861D53A" w14:textId="77777777" w:rsidR="005529E6" w:rsidRDefault="005529E6"/>
    <w:p w14:paraId="5C3E11D2" w14:textId="77777777" w:rsidR="005529E6" w:rsidRDefault="005529E6"/>
    <w:p w14:paraId="543E99F4" w14:textId="77777777" w:rsidR="005529E6" w:rsidRDefault="005529E6"/>
    <w:p w14:paraId="00A4F85E" w14:textId="77777777" w:rsidR="005529E6" w:rsidRDefault="005529E6"/>
    <w:p w14:paraId="53D8CFA4" w14:textId="77777777" w:rsidR="005529E6" w:rsidRDefault="005529E6"/>
    <w:p w14:paraId="3FA2A7D6" w14:textId="77777777" w:rsidR="005529E6" w:rsidRDefault="005529E6"/>
    <w:p w14:paraId="5E0D9934" w14:textId="77777777" w:rsidR="005529E6" w:rsidRDefault="005529E6"/>
    <w:p w14:paraId="4ABB3F46" w14:textId="77777777" w:rsidR="005529E6" w:rsidRDefault="005529E6"/>
    <w:p w14:paraId="0C77430A" w14:textId="77777777" w:rsidR="005529E6" w:rsidRDefault="005529E6"/>
    <w:p w14:paraId="56538B9B" w14:textId="77777777" w:rsidR="005529E6" w:rsidRDefault="005529E6"/>
    <w:p w14:paraId="5E1FA341" w14:textId="77777777" w:rsidR="005529E6" w:rsidRDefault="005529E6"/>
    <w:p w14:paraId="7EC6EEAB" w14:textId="77777777" w:rsidR="005529E6" w:rsidRDefault="005529E6"/>
    <w:p w14:paraId="30BF1234" w14:textId="77777777" w:rsidR="005529E6" w:rsidRDefault="005529E6"/>
    <w:p w14:paraId="2D2A26F0" w14:textId="77777777" w:rsidR="005529E6" w:rsidRDefault="005529E6"/>
    <w:p w14:paraId="45249B0E" w14:textId="77777777" w:rsidR="005529E6" w:rsidRDefault="005529E6"/>
    <w:p w14:paraId="285D4812" w14:textId="77777777" w:rsidR="005529E6" w:rsidRDefault="005529E6"/>
    <w:p w14:paraId="1DA2A82B" w14:textId="77777777" w:rsidR="005529E6" w:rsidRDefault="005529E6"/>
    <w:p w14:paraId="041A33FF" w14:textId="77777777" w:rsidR="005529E6" w:rsidRDefault="005529E6"/>
    <w:p w14:paraId="23DD298C" w14:textId="77777777" w:rsidR="004D435D" w:rsidRDefault="004D435D">
      <w:pPr>
        <w:rPr>
          <w:rFonts w:ascii="Arial" w:eastAsia="Arial" w:hAnsi="Arial" w:cs="Arial"/>
          <w:b/>
        </w:rPr>
      </w:pPr>
    </w:p>
    <w:p w14:paraId="7C495DDA" w14:textId="3AECA75B" w:rsidR="005529E6" w:rsidRDefault="004D435D">
      <w:r>
        <w:rPr>
          <w:rFonts w:ascii="Arial" w:eastAsia="Arial" w:hAnsi="Arial" w:cs="Arial"/>
          <w:b/>
        </w:rPr>
        <w:lastRenderedPageBreak/>
        <w:t>Table S7</w:t>
      </w:r>
      <w:r>
        <w:rPr>
          <w:rFonts w:ascii="Arial" w:eastAsia="Arial" w:hAnsi="Arial" w:cs="Arial"/>
        </w:rPr>
        <w:t>. Strains used in this study</w:t>
      </w:r>
      <w:r>
        <w:t>.</w:t>
      </w:r>
    </w:p>
    <w:p w14:paraId="25A27872" w14:textId="77777777" w:rsidR="005529E6" w:rsidRDefault="005529E6"/>
    <w:tbl>
      <w:tblPr>
        <w:tblStyle w:val="a5"/>
        <w:tblW w:w="8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4590"/>
        <w:gridCol w:w="2160"/>
      </w:tblGrid>
      <w:tr w:rsidR="005529E6" w14:paraId="6FC41E2C" w14:textId="77777777">
        <w:trPr>
          <w:trHeight w:val="259"/>
        </w:trPr>
        <w:tc>
          <w:tcPr>
            <w:tcW w:w="2157" w:type="dxa"/>
          </w:tcPr>
          <w:p w14:paraId="64F377D1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Strain</w:t>
            </w:r>
          </w:p>
        </w:tc>
        <w:tc>
          <w:tcPr>
            <w:tcW w:w="4590" w:type="dxa"/>
            <w:shd w:val="clear" w:color="auto" w:fill="auto"/>
          </w:tcPr>
          <w:p w14:paraId="6B4874ED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Genotype</w:t>
            </w:r>
          </w:p>
        </w:tc>
        <w:tc>
          <w:tcPr>
            <w:tcW w:w="2160" w:type="dxa"/>
            <w:shd w:val="clear" w:color="auto" w:fill="auto"/>
          </w:tcPr>
          <w:p w14:paraId="55BA866E" w14:textId="77777777" w:rsidR="005529E6" w:rsidRDefault="004D435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</w:t>
            </w:r>
          </w:p>
        </w:tc>
      </w:tr>
      <w:tr w:rsidR="005529E6" w14:paraId="7E28A555" w14:textId="77777777">
        <w:trPr>
          <w:trHeight w:val="259"/>
        </w:trPr>
        <w:tc>
          <w:tcPr>
            <w:tcW w:w="2157" w:type="dxa"/>
          </w:tcPr>
          <w:p w14:paraId="51C6739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N2</w:t>
            </w:r>
          </w:p>
        </w:tc>
        <w:tc>
          <w:tcPr>
            <w:tcW w:w="4590" w:type="dxa"/>
            <w:shd w:val="clear" w:color="auto" w:fill="auto"/>
          </w:tcPr>
          <w:p w14:paraId="454E7B7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Bristol N2</w:t>
            </w:r>
          </w:p>
        </w:tc>
        <w:tc>
          <w:tcPr>
            <w:tcW w:w="2160" w:type="dxa"/>
            <w:shd w:val="clear" w:color="auto" w:fill="auto"/>
          </w:tcPr>
          <w:p w14:paraId="6EE47DB7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Stern</w:t>
            </w:r>
          </w:p>
          <w:p w14:paraId="4EB7D9BA" w14:textId="77777777" w:rsidR="005529E6" w:rsidRDefault="005529E6">
            <w:pPr>
              <w:rPr>
                <w:rFonts w:ascii="Arial" w:eastAsia="Arial" w:hAnsi="Arial" w:cs="Arial"/>
              </w:rPr>
            </w:pPr>
          </w:p>
        </w:tc>
      </w:tr>
      <w:tr w:rsidR="005529E6" w14:paraId="36A12048" w14:textId="77777777">
        <w:trPr>
          <w:trHeight w:val="259"/>
        </w:trPr>
        <w:tc>
          <w:tcPr>
            <w:tcW w:w="2157" w:type="dxa"/>
          </w:tcPr>
          <w:p w14:paraId="785BBC3D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RW10325</w:t>
            </w:r>
          </w:p>
        </w:tc>
        <w:tc>
          <w:tcPr>
            <w:tcW w:w="4590" w:type="dxa"/>
            <w:shd w:val="clear" w:color="auto" w:fill="auto"/>
          </w:tcPr>
          <w:p w14:paraId="725174DB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unc-119(ed3)</w:t>
            </w:r>
            <w:r>
              <w:rPr>
                <w:rFonts w:ascii="Arial" w:eastAsia="Arial" w:hAnsi="Arial" w:cs="Arial"/>
              </w:rPr>
              <w:t xml:space="preserve"> III; </w:t>
            </w:r>
            <w:r>
              <w:rPr>
                <w:rFonts w:ascii="Arial" w:eastAsia="Arial" w:hAnsi="Arial" w:cs="Arial"/>
                <w:i/>
              </w:rPr>
              <w:t>stIs10325</w:t>
            </w:r>
            <w:r>
              <w:rPr>
                <w:rFonts w:ascii="Arial" w:eastAsia="Arial" w:hAnsi="Arial" w:cs="Arial"/>
              </w:rPr>
              <w:t xml:space="preserve"> [MES-</w:t>
            </w:r>
            <w:proofErr w:type="gramStart"/>
            <w:r>
              <w:rPr>
                <w:rFonts w:ascii="Arial" w:eastAsia="Arial" w:hAnsi="Arial" w:cs="Arial"/>
              </w:rPr>
              <w:t>4::</w:t>
            </w:r>
            <w:proofErr w:type="gramEnd"/>
            <w:r>
              <w:rPr>
                <w:rFonts w:ascii="Arial" w:eastAsia="Arial" w:hAnsi="Arial" w:cs="Arial"/>
              </w:rPr>
              <w:t xml:space="preserve">TY1::EGFP::3xFLAG + </w:t>
            </w:r>
            <w:r>
              <w:rPr>
                <w:rFonts w:ascii="Arial" w:eastAsia="Arial" w:hAnsi="Arial" w:cs="Arial"/>
                <w:i/>
              </w:rPr>
              <w:t>unc-119</w:t>
            </w:r>
            <w:r>
              <w:rPr>
                <w:rFonts w:ascii="Arial" w:eastAsia="Arial" w:hAnsi="Arial" w:cs="Arial"/>
              </w:rPr>
              <w:t>(+)]</w:t>
            </w:r>
          </w:p>
        </w:tc>
        <w:tc>
          <w:tcPr>
            <w:tcW w:w="2160" w:type="dxa"/>
            <w:shd w:val="clear" w:color="auto" w:fill="auto"/>
          </w:tcPr>
          <w:p w14:paraId="39FCE9C6" w14:textId="77777777" w:rsidR="005529E6" w:rsidRDefault="004D435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modENCODE</w:t>
            </w:r>
            <w:proofErr w:type="spellEnd"/>
          </w:p>
        </w:tc>
      </w:tr>
      <w:tr w:rsidR="005529E6" w14:paraId="4AF2A28E" w14:textId="77777777">
        <w:trPr>
          <w:trHeight w:val="259"/>
        </w:trPr>
        <w:tc>
          <w:tcPr>
            <w:tcW w:w="2157" w:type="dxa"/>
          </w:tcPr>
          <w:p w14:paraId="5E602B5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SS104</w:t>
            </w:r>
          </w:p>
        </w:tc>
        <w:tc>
          <w:tcPr>
            <w:tcW w:w="4590" w:type="dxa"/>
            <w:shd w:val="clear" w:color="auto" w:fill="auto"/>
          </w:tcPr>
          <w:p w14:paraId="2A6BA9DC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glp-4(bn2) 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160" w:type="dxa"/>
            <w:shd w:val="clear" w:color="auto" w:fill="auto"/>
          </w:tcPr>
          <w:p w14:paraId="7F601D0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 Strome</w:t>
            </w:r>
          </w:p>
          <w:p w14:paraId="2547B4DF" w14:textId="77777777" w:rsidR="005529E6" w:rsidRDefault="005529E6">
            <w:pPr>
              <w:rPr>
                <w:rFonts w:ascii="Arial" w:eastAsia="Arial" w:hAnsi="Arial" w:cs="Arial"/>
              </w:rPr>
            </w:pPr>
          </w:p>
        </w:tc>
      </w:tr>
      <w:tr w:rsidR="005529E6" w14:paraId="3DD933AE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59530FBB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SS186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628F533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mes-2(bn11) unc-4(e120)/mnC1 [dpy-10(e128) unc-52(e444)] </w:t>
            </w: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2F7886D4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 Strome</w:t>
            </w:r>
          </w:p>
        </w:tc>
      </w:tr>
      <w:tr w:rsidR="005529E6" w14:paraId="6A6D7E82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50A06AA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YL585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3529989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oef-1(vr25) </w:t>
            </w:r>
            <w:r>
              <w:rPr>
                <w:rFonts w:ascii="Arial" w:eastAsia="Arial" w:hAnsi="Arial" w:cs="Arial"/>
              </w:rPr>
              <w:t>IV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17CE8FC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McManus and Reinke 2018</w:t>
            </w:r>
          </w:p>
        </w:tc>
      </w:tr>
      <w:tr w:rsidR="005529E6" w14:paraId="0B0783F3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059B1F31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YL679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2B0845BC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glp-4(bn2)</w:t>
            </w:r>
            <w:r>
              <w:rPr>
                <w:rFonts w:ascii="Arial" w:eastAsia="Arial" w:hAnsi="Arial" w:cs="Arial"/>
              </w:rPr>
              <w:t xml:space="preserve"> I; </w:t>
            </w:r>
            <w:r>
              <w:rPr>
                <w:rFonts w:ascii="Arial" w:eastAsia="Arial" w:hAnsi="Arial" w:cs="Arial"/>
                <w:i/>
              </w:rPr>
              <w:t xml:space="preserve">oef-1(vr25) </w:t>
            </w:r>
            <w:r>
              <w:rPr>
                <w:rFonts w:ascii="Arial" w:eastAsia="Arial" w:hAnsi="Arial" w:cs="Arial"/>
              </w:rPr>
              <w:t>IV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77681A34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study</w:t>
            </w:r>
          </w:p>
          <w:p w14:paraId="6FC24615" w14:textId="77777777" w:rsidR="005529E6" w:rsidRDefault="005529E6">
            <w:pPr>
              <w:rPr>
                <w:rFonts w:ascii="Arial" w:eastAsia="Arial" w:hAnsi="Arial" w:cs="Arial"/>
              </w:rPr>
            </w:pPr>
          </w:p>
        </w:tc>
      </w:tr>
      <w:tr w:rsidR="005529E6" w14:paraId="1138A892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3A5DBF8B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SS472/YL656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398A0F2A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mes-4(bn67) dpy-11(e224)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i/>
              </w:rPr>
              <w:t>/nT1 [</w:t>
            </w:r>
            <w:proofErr w:type="spellStart"/>
            <w:r>
              <w:rPr>
                <w:rFonts w:ascii="Arial" w:eastAsia="Arial" w:hAnsi="Arial" w:cs="Arial"/>
                <w:i/>
              </w:rPr>
              <w:t>unc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</w:rPr>
              <w:t>-?(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n754) let-? qIs50] </w:t>
            </w:r>
            <w:r>
              <w:rPr>
                <w:rFonts w:ascii="Arial" w:eastAsia="Arial" w:hAnsi="Arial" w:cs="Arial"/>
              </w:rPr>
              <w:t>(IV;V) (modified from SS472)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007485AB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study; Susan Strome</w:t>
            </w:r>
          </w:p>
        </w:tc>
      </w:tr>
      <w:tr w:rsidR="005529E6" w14:paraId="2FEFE373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45A7AC67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VC1874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4C8DB5B5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mes-4(ok2326) </w:t>
            </w:r>
            <w:r>
              <w:rPr>
                <w:rFonts w:ascii="Arial" w:eastAsia="Arial" w:hAnsi="Arial" w:cs="Arial"/>
              </w:rPr>
              <w:t>V/</w:t>
            </w:r>
            <w:r>
              <w:rPr>
                <w:rFonts w:ascii="Arial" w:eastAsia="Arial" w:hAnsi="Arial" w:cs="Arial"/>
                <w:i/>
              </w:rPr>
              <w:t>nT1 [</w:t>
            </w:r>
            <w:proofErr w:type="spellStart"/>
            <w:r>
              <w:rPr>
                <w:rFonts w:ascii="Arial" w:eastAsia="Arial" w:hAnsi="Arial" w:cs="Arial"/>
                <w:i/>
              </w:rPr>
              <w:t>unc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</w:rPr>
              <w:t>-?(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n754) let-? qIs50] </w:t>
            </w:r>
            <w:r>
              <w:rPr>
                <w:rFonts w:ascii="Arial" w:eastAsia="Arial" w:hAnsi="Arial" w:cs="Arial"/>
              </w:rPr>
              <w:t>(IV;V)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7380D171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Caenorhabditis </w:t>
            </w:r>
            <w:r>
              <w:rPr>
                <w:rFonts w:ascii="Arial" w:eastAsia="Arial" w:hAnsi="Arial" w:cs="Arial"/>
              </w:rPr>
              <w:t>Genetics Center</w:t>
            </w:r>
          </w:p>
        </w:tc>
      </w:tr>
      <w:tr w:rsidR="005529E6" w14:paraId="05025A66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20F56EF2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YL646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02AE0E4A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mes-2(bn11) unc-4(e120)/mnC1 [dpy-10(e128) unc-52(e444)] </w:t>
            </w:r>
            <w:r>
              <w:rPr>
                <w:rFonts w:ascii="Arial" w:eastAsia="Arial" w:hAnsi="Arial" w:cs="Arial"/>
              </w:rPr>
              <w:t xml:space="preserve">II; </w:t>
            </w:r>
            <w:r>
              <w:rPr>
                <w:rFonts w:ascii="Arial" w:eastAsia="Arial" w:hAnsi="Arial" w:cs="Arial"/>
                <w:i/>
              </w:rPr>
              <w:t xml:space="preserve">oef-1(vr25) </w:t>
            </w:r>
            <w:r>
              <w:rPr>
                <w:rFonts w:ascii="Arial" w:eastAsia="Arial" w:hAnsi="Arial" w:cs="Arial"/>
              </w:rPr>
              <w:t>IV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6A66CE39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This study</w:t>
            </w:r>
          </w:p>
        </w:tc>
      </w:tr>
      <w:tr w:rsidR="005529E6" w14:paraId="49BE2911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46529E92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YL657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6A9A249F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oef-1(vr25) </w:t>
            </w:r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i/>
              </w:rPr>
              <w:t>/nT1 [</w:t>
            </w:r>
            <w:proofErr w:type="spellStart"/>
            <w:r>
              <w:rPr>
                <w:rFonts w:ascii="Arial" w:eastAsia="Arial" w:hAnsi="Arial" w:cs="Arial"/>
                <w:i/>
              </w:rPr>
              <w:t>unc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</w:rPr>
              <w:t>-?(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n754) let-? qIs50] </w:t>
            </w:r>
            <w:r>
              <w:rPr>
                <w:rFonts w:ascii="Arial" w:eastAsia="Arial" w:hAnsi="Arial" w:cs="Arial"/>
              </w:rPr>
              <w:t xml:space="preserve">(IV;V); </w:t>
            </w:r>
            <w:r>
              <w:rPr>
                <w:rFonts w:ascii="Arial" w:eastAsia="Arial" w:hAnsi="Arial" w:cs="Arial"/>
                <w:i/>
              </w:rPr>
              <w:t xml:space="preserve">mes-4(bn67) dpy-11(e224)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i/>
              </w:rPr>
              <w:t>/nT1 [</w:t>
            </w:r>
            <w:proofErr w:type="spellStart"/>
            <w:r>
              <w:rPr>
                <w:rFonts w:ascii="Arial" w:eastAsia="Arial" w:hAnsi="Arial" w:cs="Arial"/>
                <w:i/>
              </w:rPr>
              <w:t>unc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-?(n754) let-? qIs50] </w:t>
            </w:r>
            <w:r>
              <w:rPr>
                <w:rFonts w:ascii="Arial" w:eastAsia="Arial" w:hAnsi="Arial" w:cs="Arial"/>
              </w:rPr>
              <w:t>(IV;V)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367BE2F2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This study</w:t>
            </w:r>
          </w:p>
        </w:tc>
      </w:tr>
      <w:tr w:rsidR="005529E6" w14:paraId="3A8995F1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1F3A5223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YL680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1B6DBDD7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oef-1(vr25) </w:t>
            </w:r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i/>
              </w:rPr>
              <w:t>/nT1 [</w:t>
            </w:r>
            <w:proofErr w:type="spellStart"/>
            <w:r>
              <w:rPr>
                <w:rFonts w:ascii="Arial" w:eastAsia="Arial" w:hAnsi="Arial" w:cs="Arial"/>
                <w:i/>
              </w:rPr>
              <w:t>unc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</w:rPr>
              <w:t>-?(</w:t>
            </w:r>
            <w:proofErr w:type="gramEnd"/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754) let-? qIs50] </w:t>
            </w:r>
            <w:r>
              <w:rPr>
                <w:rFonts w:ascii="Arial" w:eastAsia="Arial" w:hAnsi="Arial" w:cs="Arial"/>
              </w:rPr>
              <w:t xml:space="preserve">(IV;V); </w:t>
            </w:r>
            <w:r>
              <w:rPr>
                <w:rFonts w:ascii="Arial" w:eastAsia="Arial" w:hAnsi="Arial" w:cs="Arial"/>
                <w:i/>
              </w:rPr>
              <w:t xml:space="preserve">mes-4(ok2326) </w:t>
            </w:r>
            <w:r>
              <w:rPr>
                <w:rFonts w:ascii="Arial" w:eastAsia="Arial" w:hAnsi="Arial" w:cs="Arial"/>
              </w:rPr>
              <w:t>V/</w:t>
            </w:r>
            <w:r>
              <w:rPr>
                <w:rFonts w:ascii="Arial" w:eastAsia="Arial" w:hAnsi="Arial" w:cs="Arial"/>
                <w:i/>
              </w:rPr>
              <w:t>nT1 [</w:t>
            </w:r>
            <w:proofErr w:type="spellStart"/>
            <w:r>
              <w:rPr>
                <w:rFonts w:ascii="Arial" w:eastAsia="Arial" w:hAnsi="Arial" w:cs="Arial"/>
                <w:i/>
              </w:rPr>
              <w:t>unc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-?(n754) let-? qIs50] </w:t>
            </w:r>
            <w:r>
              <w:rPr>
                <w:rFonts w:ascii="Arial" w:eastAsia="Arial" w:hAnsi="Arial" w:cs="Arial"/>
              </w:rPr>
              <w:t>(IV;V)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5C18B2A0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study</w:t>
            </w:r>
          </w:p>
        </w:tc>
      </w:tr>
      <w:tr w:rsidR="005529E6" w14:paraId="67AFBC6D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4B4A1505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MT16973 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74152BD1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met-1(n4337)</w:t>
            </w:r>
            <w:r>
              <w:rPr>
                <w:rFonts w:ascii="Arial" w:eastAsia="Arial" w:hAnsi="Arial" w:cs="Arial"/>
              </w:rPr>
              <w:t xml:space="preserve"> I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6B3EEA4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Caenorhabditis </w:t>
            </w:r>
            <w:r>
              <w:rPr>
                <w:rFonts w:ascii="Arial" w:eastAsia="Arial" w:hAnsi="Arial" w:cs="Arial"/>
              </w:rPr>
              <w:t>Genetics Center</w:t>
            </w:r>
          </w:p>
        </w:tc>
      </w:tr>
      <w:tr w:rsidR="005529E6" w14:paraId="2148EDC9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5BDC98C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YL666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38DF16AA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met-1(n4337)</w:t>
            </w:r>
            <w:r>
              <w:rPr>
                <w:rFonts w:ascii="Arial" w:eastAsia="Arial" w:hAnsi="Arial" w:cs="Arial"/>
              </w:rPr>
              <w:t xml:space="preserve"> I; </w:t>
            </w:r>
            <w:r>
              <w:rPr>
                <w:rFonts w:ascii="Arial" w:eastAsia="Arial" w:hAnsi="Arial" w:cs="Arial"/>
                <w:i/>
              </w:rPr>
              <w:t>oef-1(vr25)</w:t>
            </w:r>
            <w:r>
              <w:rPr>
                <w:rFonts w:ascii="Arial" w:eastAsia="Arial" w:hAnsi="Arial" w:cs="Arial"/>
              </w:rPr>
              <w:t xml:space="preserve"> IV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61754CF3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study</w:t>
            </w:r>
          </w:p>
          <w:p w14:paraId="6C15F445" w14:textId="77777777" w:rsidR="005529E6" w:rsidRDefault="005529E6">
            <w:pPr>
              <w:rPr>
                <w:rFonts w:ascii="Arial" w:eastAsia="Arial" w:hAnsi="Arial" w:cs="Arial"/>
              </w:rPr>
            </w:pPr>
          </w:p>
        </w:tc>
      </w:tr>
      <w:tr w:rsidR="005529E6" w14:paraId="075716D1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05D6EF19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XA6226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219F329A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mrg-1(qa6200)/qC1 [dpy-19(e1259) glp-1(q339) qIs26[lag-</w:t>
            </w:r>
            <w:proofErr w:type="gramStart"/>
            <w:r>
              <w:rPr>
                <w:rFonts w:ascii="Arial" w:eastAsia="Arial" w:hAnsi="Arial" w:cs="Arial"/>
                <w:i/>
              </w:rPr>
              <w:t>2::</w:t>
            </w:r>
            <w:proofErr w:type="gramEnd"/>
            <w:r>
              <w:rPr>
                <w:rFonts w:ascii="Arial" w:eastAsia="Arial" w:hAnsi="Arial" w:cs="Arial"/>
                <w:i/>
              </w:rPr>
              <w:t>GFP + rol-6(su1006)]] III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73651156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Caenorhabditis </w:t>
            </w:r>
            <w:r>
              <w:rPr>
                <w:rFonts w:ascii="Arial" w:eastAsia="Arial" w:hAnsi="Arial" w:cs="Arial"/>
              </w:rPr>
              <w:t>Genetics Center</w:t>
            </w:r>
          </w:p>
        </w:tc>
      </w:tr>
      <w:tr w:rsidR="005529E6" w14:paraId="50AE1C35" w14:textId="77777777">
        <w:trPr>
          <w:trHeight w:val="259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33130C18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YL690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14:paraId="7CC3C916" w14:textId="77777777" w:rsidR="005529E6" w:rsidRDefault="004D435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mrg-1(qa6200)/qC1 [dpy-19(e1259) glp-1(q339) qIs26[lag-</w:t>
            </w:r>
            <w:proofErr w:type="gramStart"/>
            <w:r>
              <w:rPr>
                <w:rFonts w:ascii="Arial" w:eastAsia="Arial" w:hAnsi="Arial" w:cs="Arial"/>
                <w:i/>
              </w:rPr>
              <w:t>2::</w:t>
            </w:r>
            <w:proofErr w:type="gramEnd"/>
            <w:r>
              <w:rPr>
                <w:rFonts w:ascii="Arial" w:eastAsia="Arial" w:hAnsi="Arial" w:cs="Arial"/>
                <w:i/>
              </w:rPr>
              <w:t>GFP + rol-6(su1006)]] III; oef-1(vr25) IV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7E063F0F" w14:textId="77777777" w:rsidR="005529E6" w:rsidRDefault="004D43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study</w:t>
            </w:r>
          </w:p>
        </w:tc>
      </w:tr>
    </w:tbl>
    <w:p w14:paraId="427CFD89" w14:textId="77777777" w:rsidR="005529E6" w:rsidRDefault="005529E6"/>
    <w:p w14:paraId="50175A45" w14:textId="77777777" w:rsidR="005529E6" w:rsidRDefault="005529E6"/>
    <w:p w14:paraId="2AEED951" w14:textId="77777777" w:rsidR="005529E6" w:rsidRDefault="005529E6"/>
    <w:p w14:paraId="2813C082" w14:textId="77777777" w:rsidR="005529E6" w:rsidRDefault="005529E6"/>
    <w:p w14:paraId="18CD0B07" w14:textId="77777777" w:rsidR="005529E6" w:rsidRDefault="005529E6"/>
    <w:p w14:paraId="0194C80F" w14:textId="77777777" w:rsidR="004D435D" w:rsidRDefault="004D435D">
      <w:pPr>
        <w:rPr>
          <w:rFonts w:ascii="Arial" w:eastAsia="Arial" w:hAnsi="Arial" w:cs="Arial"/>
          <w:b/>
        </w:rPr>
      </w:pPr>
    </w:p>
    <w:p w14:paraId="7484CD75" w14:textId="77777777" w:rsidR="004D435D" w:rsidRDefault="004D435D">
      <w:pPr>
        <w:rPr>
          <w:rFonts w:ascii="Arial" w:eastAsia="Arial" w:hAnsi="Arial" w:cs="Arial"/>
          <w:b/>
        </w:rPr>
      </w:pPr>
    </w:p>
    <w:p w14:paraId="0D2CD02E" w14:textId="43CB97A1" w:rsidR="005529E6" w:rsidRDefault="004D435D">
      <w:r>
        <w:rPr>
          <w:rFonts w:ascii="Arial" w:eastAsia="Arial" w:hAnsi="Arial" w:cs="Arial"/>
          <w:b/>
        </w:rPr>
        <w:lastRenderedPageBreak/>
        <w:t>Table S8</w:t>
      </w:r>
      <w:r>
        <w:rPr>
          <w:rFonts w:ascii="Arial" w:eastAsia="Arial" w:hAnsi="Arial" w:cs="Arial"/>
        </w:rPr>
        <w:t>. Omics samples used for genomic analyses</w:t>
      </w:r>
      <w:r>
        <w:t>.</w:t>
      </w:r>
    </w:p>
    <w:p w14:paraId="0B3B36E0" w14:textId="77777777" w:rsidR="005529E6" w:rsidRDefault="005529E6"/>
    <w:tbl>
      <w:tblPr>
        <w:tblStyle w:val="a6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665"/>
        <w:gridCol w:w="1140"/>
        <w:gridCol w:w="1350"/>
        <w:gridCol w:w="1515"/>
        <w:gridCol w:w="1335"/>
        <w:gridCol w:w="1590"/>
      </w:tblGrid>
      <w:tr w:rsidR="005529E6" w14:paraId="205DBDE5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F1C2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9D22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EC5B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Tissue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3214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Condition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D00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GEO ID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6369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85A4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5529E6" w14:paraId="5F528522" w14:textId="77777777">
        <w:trPr>
          <w:trHeight w:val="38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C173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ChIP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-seq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28A7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H3K27me3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5A46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germ line (IGN)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ED79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FDB8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GSM4430030-1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4F9D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16B9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5B9FE8EE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3F97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86AF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H3K36me3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A0BF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germ line (IGN)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8991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52C5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GSM4430032-3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3A44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0F5C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674138DF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C842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3EA1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H3K27me3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783C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germ line (IGN)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7627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A6A3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GSM4430034-5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8758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036D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44C81774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BFC4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AC9A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H3K36me3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6716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germ line (IGN)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9A5A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1CA1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GSM4430036-7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0D3B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4184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1805463C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A750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90A9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input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931D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germ line (IGN)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92B6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F50E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GSM4430038-9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08FC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586E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45A400C5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3035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34E0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input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441F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germ line (IGN)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55CC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223D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GSM4430040-1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61AB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98FE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3CA63CA1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5DC2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AD4D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H3K27me3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23F0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somatic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glp-4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742D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887D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GSM4430042-3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E858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5600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59A84338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C56D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D7BE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H3K36me3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5224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somatic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glp-4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F8CF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ECD9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GSM4430044-5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1DE4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A498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6BABDCB0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99AE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75FD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H3K27me3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3337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somatic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glp-4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A9AE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7D36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GSM4430045-6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43F9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B2F8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11705EA9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2ADF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8C3F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H3K36me3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218F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somatic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glp-4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282A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BC76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GSM4430046-7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AF3E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B617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10D78102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25C1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24F8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H3K36me3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1F59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somatic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glp-4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90B2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BDB3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GSM4430048-9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6F58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4B59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3DAEF746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DDF4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A444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input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C19C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somatic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glp-4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4FB8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1BB6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GSM4430050-1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F51A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B413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2E63A1BC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FF02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F3FA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input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883A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somatic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glp-4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DAB6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3016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GSM4430052-3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B022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D0A9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529E6" w14:paraId="631DF75B" w14:textId="77777777">
        <w:trPr>
          <w:trHeight w:val="38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87EF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RNA-seq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9F1D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D35C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dissected gonads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3044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4AE4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GSM4430054-6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CA6B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508D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Used for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oef-1/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 ctrl contrasts</w:t>
            </w:r>
          </w:p>
        </w:tc>
      </w:tr>
      <w:tr w:rsidR="005529E6" w14:paraId="5E6524A8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3880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4332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8D96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dissected gonads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84B7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366C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GSM4430057-9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B42F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5EF1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Used for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oef-1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contrast</w:t>
            </w:r>
          </w:p>
        </w:tc>
      </w:tr>
      <w:tr w:rsidR="005529E6" w14:paraId="2B65B2B5" w14:textId="77777777">
        <w:trPr>
          <w:trHeight w:val="3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2A74" w14:textId="77777777" w:rsidR="005529E6" w:rsidRDefault="00552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93C9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5238" w14:textId="77777777" w:rsidR="005529E6" w:rsidRDefault="004D435D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dissected gonads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2422" w14:textId="77777777" w:rsidR="005529E6" w:rsidRDefault="004D435D">
            <w:pPr>
              <w:widowControl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F482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GSM4411148-50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F5FF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 et al., 2020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F826" w14:textId="77777777" w:rsidR="005529E6" w:rsidRDefault="004D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for ctrl contrast</w:t>
            </w:r>
          </w:p>
        </w:tc>
      </w:tr>
    </w:tbl>
    <w:p w14:paraId="7785889E" w14:textId="77777777" w:rsidR="005529E6" w:rsidRDefault="005529E6">
      <w:pPr>
        <w:rPr>
          <w:sz w:val="18"/>
          <w:szCs w:val="18"/>
        </w:rPr>
      </w:pPr>
    </w:p>
    <w:sectPr w:rsidR="005529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E6"/>
    <w:rsid w:val="004D435D"/>
    <w:rsid w:val="005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C4EBA"/>
  <w15:docId w15:val="{73D5101C-ECAE-A943-8CAF-20A126C2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0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CD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1rUCn1dBkKczzp883kHNI/aQA==">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McManus</dc:creator>
  <cp:lastModifiedBy>Reinke, Valerie</cp:lastModifiedBy>
  <cp:revision>2</cp:revision>
  <dcterms:created xsi:type="dcterms:W3CDTF">2017-12-02T19:53:00Z</dcterms:created>
  <dcterms:modified xsi:type="dcterms:W3CDTF">2021-08-04T21:47:00Z</dcterms:modified>
</cp:coreProperties>
</file>