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57" w:rsidRDefault="00B22B57" w:rsidP="00D3480F">
      <w:pPr>
        <w:jc w:val="both"/>
        <w:rPr>
          <w:rFonts w:ascii="Times New Roman" w:hAnsi="Times New Roman" w:cs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9525</wp:posOffset>
            </wp:positionV>
            <wp:extent cx="4818380" cy="6205220"/>
            <wp:effectExtent l="0" t="0" r="1270" b="5080"/>
            <wp:wrapSquare wrapText="bothSides"/>
            <wp:docPr id="1" name="Picture 1" descr="cid:9B1B205B-215E-47F1-A2D4-F0EDA38865B4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3FFEC-B7C5-40A8-A099-6794C2BB412C" descr="cid:9B1B205B-215E-47F1-A2D4-F0EDA38865B4@la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620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B22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B57" w:rsidRPr="00B22B57" w:rsidRDefault="00B22B57" w:rsidP="00B22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B57">
        <w:rPr>
          <w:rFonts w:ascii="Times New Roman" w:hAnsi="Times New Roman" w:cs="Times New Roman"/>
          <w:b/>
          <w:sz w:val="24"/>
          <w:szCs w:val="24"/>
        </w:rPr>
        <w:t>Figure S1</w:t>
      </w:r>
      <w:r w:rsidRPr="00B22B57">
        <w:rPr>
          <w:rFonts w:ascii="Times New Roman" w:hAnsi="Times New Roman" w:cs="Times New Roman"/>
          <w:sz w:val="24"/>
          <w:szCs w:val="24"/>
        </w:rPr>
        <w:t xml:space="preserve"> </w:t>
      </w:r>
      <w:r w:rsidRPr="00B22B57">
        <w:rPr>
          <w:rFonts w:ascii="Times New Roman" w:eastAsia="Times New Roman" w:hAnsi="Times New Roman" w:cs="Times New Roman"/>
          <w:sz w:val="24"/>
          <w:szCs w:val="24"/>
        </w:rPr>
        <w:t xml:space="preserve">Size distribution of </w:t>
      </w:r>
      <w:r w:rsidR="00812063">
        <w:rPr>
          <w:rFonts w:ascii="Times New Roman" w:eastAsia="Times New Roman" w:hAnsi="Times New Roman" w:cs="Times New Roman"/>
          <w:sz w:val="24"/>
          <w:szCs w:val="24"/>
        </w:rPr>
        <w:t xml:space="preserve">sRNA </w:t>
      </w:r>
      <w:r w:rsidRPr="00B22B57">
        <w:rPr>
          <w:rFonts w:ascii="Times New Roman" w:eastAsia="Times New Roman" w:hAnsi="Times New Roman" w:cs="Times New Roman"/>
          <w:sz w:val="24"/>
          <w:szCs w:val="24"/>
        </w:rPr>
        <w:t xml:space="preserve">reads </w:t>
      </w:r>
      <w:r w:rsidR="0081206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12063">
        <w:rPr>
          <w:rFonts w:ascii="Times New Roman" w:eastAsia="Times New Roman" w:hAnsi="Times New Roman" w:cs="Times New Roman"/>
          <w:i/>
          <w:sz w:val="24"/>
          <w:szCs w:val="24"/>
        </w:rPr>
        <w:t xml:space="preserve">Ae. </w:t>
      </w:r>
      <w:proofErr w:type="spellStart"/>
      <w:r w:rsidRPr="00812063">
        <w:rPr>
          <w:rFonts w:ascii="Times New Roman" w:eastAsia="Times New Roman" w:hAnsi="Times New Roman" w:cs="Times New Roman"/>
          <w:i/>
          <w:sz w:val="24"/>
          <w:szCs w:val="24"/>
        </w:rPr>
        <w:t>tauschii</w:t>
      </w:r>
      <w:proofErr w:type="spellEnd"/>
      <w:r w:rsidR="0081206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22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B5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22B57">
        <w:rPr>
          <w:rFonts w:ascii="Times New Roman" w:eastAsia="Times New Roman" w:hAnsi="Times New Roman" w:cs="Times New Roman"/>
          <w:sz w:val="24"/>
          <w:szCs w:val="24"/>
        </w:rPr>
        <w:t xml:space="preserve"> All reads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B57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B22B57">
        <w:rPr>
          <w:rFonts w:ascii="Times New Roman" w:eastAsia="Times New Roman" w:hAnsi="Times New Roman" w:cs="Times New Roman"/>
          <w:sz w:val="24"/>
          <w:szCs w:val="24"/>
        </w:rPr>
        <w:t xml:space="preserve"> Distinct reads. </w:t>
      </w:r>
      <w:r w:rsidR="00943DC8">
        <w:rPr>
          <w:rFonts w:ascii="Times New Roman" w:eastAsia="Times New Roman" w:hAnsi="Times New Roman" w:cs="Times New Roman"/>
          <w:sz w:val="24"/>
          <w:szCs w:val="24"/>
        </w:rPr>
        <w:t xml:space="preserve">The following tissues were sampled: </w:t>
      </w:r>
      <w:r w:rsidR="00943DC8" w:rsidRPr="00B22B57">
        <w:rPr>
          <w:rFonts w:ascii="Times New Roman" w:eastAsia="Times New Roman" w:hAnsi="Times New Roman" w:cs="Times New Roman"/>
          <w:sz w:val="24"/>
          <w:szCs w:val="24"/>
        </w:rPr>
        <w:t xml:space="preserve">mature leaves (2 replicates), roots (2 replicates), seedlings, and spikes. </w:t>
      </w:r>
      <w:r w:rsidRPr="00B22B5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22B57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B22B57">
        <w:rPr>
          <w:rFonts w:ascii="Times New Roman" w:eastAsia="Times New Roman" w:hAnsi="Times New Roman" w:cs="Times New Roman"/>
          <w:sz w:val="24"/>
          <w:szCs w:val="24"/>
        </w:rPr>
        <w:t>-ax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22B5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22B57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size </w:t>
      </w:r>
      <w:r w:rsidRPr="00B22B5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bookmarkStart w:id="0" w:name="_GoBack"/>
      <w:bookmarkEnd w:id="0"/>
      <w:r w:rsidRPr="00B22B57">
        <w:rPr>
          <w:rFonts w:ascii="Times New Roman" w:eastAsia="Times New Roman" w:hAnsi="Times New Roman" w:cs="Times New Roman"/>
          <w:sz w:val="24"/>
          <w:szCs w:val="24"/>
        </w:rPr>
        <w:t xml:space="preserve">nucleotides and the </w:t>
      </w:r>
      <w:r w:rsidRPr="00B22B57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B22B57">
        <w:rPr>
          <w:rFonts w:ascii="Times New Roman" w:eastAsia="Times New Roman" w:hAnsi="Times New Roman" w:cs="Times New Roman"/>
          <w:sz w:val="24"/>
          <w:szCs w:val="24"/>
        </w:rPr>
        <w:t xml:space="preserve">-axis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</w:t>
      </w:r>
      <w:r w:rsidRPr="00B22B57">
        <w:rPr>
          <w:rFonts w:ascii="Times New Roman" w:eastAsia="Times New Roman" w:hAnsi="Times New Roman" w:cs="Times New Roman"/>
          <w:sz w:val="24"/>
          <w:szCs w:val="24"/>
        </w:rPr>
        <w:t>normalized abundance in reads per million (RPM). </w:t>
      </w:r>
    </w:p>
    <w:p w:rsidR="00B22B57" w:rsidRDefault="00B22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B22B57" w:rsidRDefault="00B22B57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  <w:r w:rsidRPr="009001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03B2AB2">
            <wp:simplePos x="0" y="0"/>
            <wp:positionH relativeFrom="margin">
              <wp:align>center</wp:align>
            </wp:positionH>
            <wp:positionV relativeFrom="paragraph">
              <wp:posOffset>8154</wp:posOffset>
            </wp:positionV>
            <wp:extent cx="4212590" cy="5149215"/>
            <wp:effectExtent l="0" t="0" r="0" b="0"/>
            <wp:wrapSquare wrapText="bothSides"/>
            <wp:docPr id="3" name="E1815ED1-7423-48C9-9362-8DE82633E671" descr="A7AFFAD3-F523-4820-B685-CDFA5040863C@ddpsc">
              <a:extLst xmlns:a="http://schemas.openxmlformats.org/drawingml/2006/main">
                <a:ext uri="{FF2B5EF4-FFF2-40B4-BE49-F238E27FC236}">
                  <a16:creationId xmlns:a16="http://schemas.microsoft.com/office/drawing/2014/main" id="{D760BFF4-37C1-479B-93DD-8DF78DC980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1815ED1-7423-48C9-9362-8DE82633E671" descr="A7AFFAD3-F523-4820-B685-CDFA5040863C@ddpsc">
                      <a:extLst>
                        <a:ext uri="{FF2B5EF4-FFF2-40B4-BE49-F238E27FC236}">
                          <a16:creationId xmlns:a16="http://schemas.microsoft.com/office/drawing/2014/main" id="{D760BFF4-37C1-479B-93DD-8DF78DC980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51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</w:p>
    <w:p w:rsidR="009001E6" w:rsidRDefault="009001E6" w:rsidP="00D3480F">
      <w:pPr>
        <w:jc w:val="both"/>
        <w:rPr>
          <w:rFonts w:ascii="Times New Roman" w:hAnsi="Times New Roman" w:cs="Times New Roman"/>
        </w:rPr>
      </w:pPr>
      <w:bookmarkStart w:id="1" w:name="_Hlk73301772"/>
      <w:r w:rsidRPr="00D3480F">
        <w:rPr>
          <w:rFonts w:ascii="Times New Roman" w:hAnsi="Times New Roman" w:cs="Times New Roman"/>
          <w:b/>
        </w:rPr>
        <w:t>Figure S</w:t>
      </w:r>
      <w:r w:rsidR="00B22B57">
        <w:rPr>
          <w:rFonts w:ascii="Times New Roman" w:hAnsi="Times New Roman" w:cs="Times New Roman"/>
          <w:b/>
        </w:rPr>
        <w:t>2</w:t>
      </w:r>
      <w:r w:rsidR="007A14BC">
        <w:rPr>
          <w:rFonts w:ascii="Times New Roman" w:hAnsi="Times New Roman" w:cs="Times New Roman"/>
          <w:b/>
        </w:rPr>
        <w:t xml:space="preserve"> </w:t>
      </w:r>
      <w:proofErr w:type="gramStart"/>
      <w:r w:rsidR="007A14BC" w:rsidRPr="007A14BC">
        <w:rPr>
          <w:rFonts w:ascii="Times New Roman" w:hAnsi="Times New Roman" w:cs="Times New Roman"/>
        </w:rPr>
        <w:t>The</w:t>
      </w:r>
      <w:proofErr w:type="gramEnd"/>
      <w:r w:rsidR="007A14BC">
        <w:rPr>
          <w:rFonts w:ascii="Times New Roman" w:hAnsi="Times New Roman" w:cs="Times New Roman"/>
          <w:b/>
        </w:rPr>
        <w:t xml:space="preserve"> </w:t>
      </w:r>
      <w:r w:rsidR="007A14BC" w:rsidRPr="007A14BC">
        <w:rPr>
          <w:rFonts w:ascii="Times New Roman" w:hAnsi="Times New Roman" w:cs="Times New Roman"/>
        </w:rPr>
        <w:t>abundance</w:t>
      </w:r>
      <w:r w:rsidR="007A14BC">
        <w:rPr>
          <w:rFonts w:ascii="Times New Roman" w:hAnsi="Times New Roman" w:cs="Times New Roman"/>
        </w:rPr>
        <w:t xml:space="preserve"> of sizes </w:t>
      </w:r>
      <w:r w:rsidRPr="00496562">
        <w:rPr>
          <w:rFonts w:ascii="Times New Roman" w:hAnsi="Times New Roman" w:cs="Times New Roman"/>
          <w:sz w:val="24"/>
          <w:szCs w:val="24"/>
        </w:rPr>
        <w:t xml:space="preserve">of </w:t>
      </w:r>
      <w:r w:rsidR="00B22B57">
        <w:rPr>
          <w:rFonts w:ascii="Times New Roman" w:hAnsi="Times New Roman" w:cs="Times New Roman"/>
          <w:sz w:val="24"/>
          <w:szCs w:val="24"/>
        </w:rPr>
        <w:t>sRNAs</w:t>
      </w:r>
      <w:r w:rsidR="007A14BC">
        <w:rPr>
          <w:rFonts w:ascii="Times New Roman" w:hAnsi="Times New Roman" w:cs="Times New Roman"/>
          <w:sz w:val="24"/>
          <w:szCs w:val="24"/>
        </w:rPr>
        <w:t xml:space="preserve"> (per million, RPM)</w:t>
      </w:r>
      <w:r w:rsidR="00B22B57">
        <w:rPr>
          <w:rFonts w:ascii="Times New Roman" w:hAnsi="Times New Roman" w:cs="Times New Roman"/>
          <w:sz w:val="24"/>
          <w:szCs w:val="24"/>
        </w:rPr>
        <w:t xml:space="preserve">. </w:t>
      </w:r>
      <w:r w:rsidR="007A14BC">
        <w:rPr>
          <w:rFonts w:ascii="Times New Roman" w:hAnsi="Times New Roman" w:cs="Times New Roman"/>
          <w:sz w:val="24"/>
          <w:szCs w:val="24"/>
        </w:rPr>
        <w:t>(</w:t>
      </w:r>
      <w:r w:rsidR="00B22B57" w:rsidRPr="00B22B57">
        <w:rPr>
          <w:rFonts w:ascii="Times New Roman" w:hAnsi="Times New Roman" w:cs="Times New Roman"/>
          <w:b/>
          <w:sz w:val="24"/>
          <w:szCs w:val="24"/>
        </w:rPr>
        <w:t>A</w:t>
      </w:r>
      <w:r w:rsidR="007A14BC">
        <w:rPr>
          <w:rFonts w:ascii="Times New Roman" w:hAnsi="Times New Roman" w:cs="Times New Roman"/>
          <w:b/>
          <w:sz w:val="24"/>
          <w:szCs w:val="24"/>
        </w:rPr>
        <w:t>)</w:t>
      </w:r>
      <w:r w:rsidR="00B22B57">
        <w:rPr>
          <w:rFonts w:ascii="Times New Roman" w:hAnsi="Times New Roman" w:cs="Times New Roman"/>
          <w:sz w:val="24"/>
          <w:szCs w:val="24"/>
        </w:rPr>
        <w:t xml:space="preserve"> </w:t>
      </w:r>
      <w:r w:rsidRPr="00496562">
        <w:rPr>
          <w:rFonts w:ascii="Times New Roman" w:hAnsi="Times New Roman" w:cs="Times New Roman"/>
          <w:sz w:val="24"/>
          <w:szCs w:val="24"/>
        </w:rPr>
        <w:t>miRNAs</w:t>
      </w:r>
      <w:r w:rsidR="007A14BC">
        <w:rPr>
          <w:rFonts w:ascii="Times New Roman" w:hAnsi="Times New Roman" w:cs="Times New Roman"/>
          <w:sz w:val="24"/>
          <w:szCs w:val="24"/>
        </w:rPr>
        <w:t>,</w:t>
      </w:r>
      <w:r w:rsidR="00B22B57">
        <w:rPr>
          <w:rFonts w:ascii="Times New Roman" w:hAnsi="Times New Roman" w:cs="Times New Roman"/>
          <w:sz w:val="24"/>
          <w:szCs w:val="24"/>
        </w:rPr>
        <w:t xml:space="preserve"> </w:t>
      </w:r>
      <w:r w:rsidR="007A14BC">
        <w:rPr>
          <w:rFonts w:ascii="Times New Roman" w:hAnsi="Times New Roman" w:cs="Times New Roman"/>
          <w:sz w:val="24"/>
          <w:szCs w:val="24"/>
        </w:rPr>
        <w:t>(</w:t>
      </w:r>
      <w:r w:rsidR="00B22B57" w:rsidRPr="007A14BC">
        <w:rPr>
          <w:rFonts w:ascii="Times New Roman" w:hAnsi="Times New Roman" w:cs="Times New Roman"/>
          <w:b/>
          <w:sz w:val="24"/>
          <w:szCs w:val="24"/>
        </w:rPr>
        <w:t>B</w:t>
      </w:r>
      <w:r w:rsidR="007A14BC">
        <w:rPr>
          <w:rFonts w:ascii="Times New Roman" w:hAnsi="Times New Roman" w:cs="Times New Roman"/>
          <w:b/>
          <w:sz w:val="24"/>
          <w:szCs w:val="24"/>
        </w:rPr>
        <w:t>)</w:t>
      </w:r>
      <w:r w:rsidRPr="00496562">
        <w:rPr>
          <w:rFonts w:ascii="Times New Roman" w:hAnsi="Times New Roman" w:cs="Times New Roman"/>
          <w:sz w:val="24"/>
          <w:szCs w:val="24"/>
        </w:rPr>
        <w:t xml:space="preserve"> TE-</w:t>
      </w:r>
      <w:r w:rsidR="00B22B57">
        <w:rPr>
          <w:rFonts w:ascii="Times New Roman" w:hAnsi="Times New Roman" w:cs="Times New Roman"/>
          <w:sz w:val="24"/>
          <w:szCs w:val="24"/>
        </w:rPr>
        <w:t>de</w:t>
      </w:r>
      <w:r w:rsidR="007A14BC">
        <w:rPr>
          <w:rFonts w:ascii="Times New Roman" w:hAnsi="Times New Roman" w:cs="Times New Roman"/>
          <w:sz w:val="24"/>
          <w:szCs w:val="24"/>
        </w:rPr>
        <w:t xml:space="preserve">rived sRNAs, </w:t>
      </w:r>
      <w:r w:rsidRPr="00496562">
        <w:rPr>
          <w:rFonts w:ascii="Times New Roman" w:hAnsi="Times New Roman" w:cs="Times New Roman"/>
          <w:sz w:val="24"/>
          <w:szCs w:val="24"/>
        </w:rPr>
        <w:t xml:space="preserve">and </w:t>
      </w:r>
      <w:r w:rsidR="007A14BC">
        <w:rPr>
          <w:rFonts w:ascii="Times New Roman" w:hAnsi="Times New Roman" w:cs="Times New Roman"/>
          <w:sz w:val="24"/>
          <w:szCs w:val="24"/>
        </w:rPr>
        <w:t>(</w:t>
      </w:r>
      <w:r w:rsidR="007A14BC" w:rsidRPr="007A14BC">
        <w:rPr>
          <w:rFonts w:ascii="Times New Roman" w:hAnsi="Times New Roman" w:cs="Times New Roman"/>
          <w:b/>
          <w:sz w:val="24"/>
          <w:szCs w:val="24"/>
        </w:rPr>
        <w:t>C</w:t>
      </w:r>
      <w:r w:rsidR="007A14BC">
        <w:rPr>
          <w:rFonts w:ascii="Times New Roman" w:hAnsi="Times New Roman" w:cs="Times New Roman"/>
          <w:sz w:val="24"/>
          <w:szCs w:val="24"/>
        </w:rPr>
        <w:t xml:space="preserve">) </w:t>
      </w:r>
      <w:r w:rsidRPr="00496562">
        <w:rPr>
          <w:rFonts w:ascii="Times New Roman" w:hAnsi="Times New Roman" w:cs="Times New Roman"/>
          <w:sz w:val="24"/>
          <w:szCs w:val="24"/>
        </w:rPr>
        <w:t>tRNA-derived sRNAs</w:t>
      </w:r>
      <w:r w:rsidR="00B22B57">
        <w:rPr>
          <w:rFonts w:ascii="Times New Roman" w:hAnsi="Times New Roman" w:cs="Times New Roman"/>
          <w:sz w:val="24"/>
          <w:szCs w:val="24"/>
        </w:rPr>
        <w:t xml:space="preserve">. </w:t>
      </w:r>
      <w:r w:rsidR="007A14BC">
        <w:rPr>
          <w:rFonts w:ascii="Times New Roman" w:hAnsi="Times New Roman" w:cs="Times New Roman"/>
          <w:sz w:val="24"/>
          <w:szCs w:val="24"/>
        </w:rPr>
        <w:t xml:space="preserve">The </w:t>
      </w:r>
      <w:r w:rsidRPr="00496562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496562">
        <w:rPr>
          <w:rFonts w:ascii="Times New Roman" w:hAnsi="Times New Roman" w:cs="Times New Roman"/>
          <w:i/>
          <w:iCs/>
          <w:sz w:val="24"/>
          <w:szCs w:val="24"/>
        </w:rPr>
        <w:t xml:space="preserve">Ae. </w:t>
      </w:r>
      <w:proofErr w:type="spellStart"/>
      <w:r w:rsidRPr="00496562">
        <w:rPr>
          <w:rFonts w:ascii="Times New Roman" w:hAnsi="Times New Roman" w:cs="Times New Roman"/>
          <w:i/>
          <w:iCs/>
          <w:sz w:val="24"/>
          <w:szCs w:val="24"/>
        </w:rPr>
        <w:t>tauschii</w:t>
      </w:r>
      <w:proofErr w:type="spellEnd"/>
      <w:r w:rsidRPr="00496562">
        <w:rPr>
          <w:rFonts w:ascii="Times New Roman" w:hAnsi="Times New Roman" w:cs="Times New Roman"/>
          <w:iCs/>
          <w:sz w:val="24"/>
          <w:szCs w:val="24"/>
        </w:rPr>
        <w:t xml:space="preserve"> tissues</w:t>
      </w:r>
      <w:r w:rsidR="007A14BC">
        <w:rPr>
          <w:rFonts w:ascii="Times New Roman" w:hAnsi="Times New Roman" w:cs="Times New Roman"/>
          <w:sz w:val="24"/>
          <w:szCs w:val="24"/>
        </w:rPr>
        <w:t xml:space="preserve"> were sampled:</w:t>
      </w:r>
      <w:r w:rsidRPr="00496562">
        <w:rPr>
          <w:rFonts w:ascii="Times New Roman" w:hAnsi="Times New Roman" w:cs="Times New Roman"/>
          <w:sz w:val="24"/>
          <w:szCs w:val="24"/>
        </w:rPr>
        <w:t xml:space="preserve"> mature leaves (2 replicates), roots (2 replicates), seedlings, and spikes.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9001E6" w:rsidRDefault="00900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  <w:r w:rsidRPr="00832F1E"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1F3B29F5">
            <wp:simplePos x="0" y="0"/>
            <wp:positionH relativeFrom="page">
              <wp:posOffset>1352550</wp:posOffset>
            </wp:positionH>
            <wp:positionV relativeFrom="paragraph">
              <wp:posOffset>247650</wp:posOffset>
            </wp:positionV>
            <wp:extent cx="4933950" cy="3968750"/>
            <wp:effectExtent l="0" t="0" r="0" b="0"/>
            <wp:wrapSquare wrapText="bothSides"/>
            <wp:docPr id="16" name="Picture 1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close up of a map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4" r="18860"/>
                    <a:stretch/>
                  </pic:blipFill>
                  <pic:spPr bwMode="auto">
                    <a:xfrm>
                      <a:off x="0" y="0"/>
                      <a:ext cx="493395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Pr="00832F1E" w:rsidRDefault="00D3480F" w:rsidP="00D3480F">
      <w:pPr>
        <w:jc w:val="both"/>
        <w:rPr>
          <w:rFonts w:ascii="Times New Roman" w:hAnsi="Times New Roman" w:cs="Times New Roman"/>
        </w:rPr>
      </w:pPr>
    </w:p>
    <w:p w:rsidR="00D3480F" w:rsidRPr="00832F1E" w:rsidRDefault="00D3480F" w:rsidP="00D3480F">
      <w:pPr>
        <w:jc w:val="both"/>
        <w:rPr>
          <w:rFonts w:ascii="Times New Roman" w:hAnsi="Times New Roman" w:cs="Times New Roman"/>
        </w:rPr>
      </w:pPr>
      <w:r w:rsidRPr="00D3480F">
        <w:rPr>
          <w:rFonts w:ascii="Times New Roman" w:hAnsi="Times New Roman" w:cs="Times New Roman"/>
          <w:b/>
        </w:rPr>
        <w:t>Figure S</w:t>
      </w:r>
      <w:r w:rsidR="00B22B57">
        <w:rPr>
          <w:rFonts w:ascii="Times New Roman" w:hAnsi="Times New Roman" w:cs="Times New Roman"/>
          <w:b/>
        </w:rPr>
        <w:t>3</w:t>
      </w:r>
      <w:r w:rsidRPr="00832F1E">
        <w:rPr>
          <w:rFonts w:ascii="Times New Roman" w:hAnsi="Times New Roman" w:cs="Times New Roman"/>
        </w:rPr>
        <w:t xml:space="preserve">. Structure of potential polycistronic miRNAs in </w:t>
      </w:r>
      <w:r w:rsidRPr="00832F1E">
        <w:rPr>
          <w:rFonts w:ascii="Times New Roman" w:hAnsi="Times New Roman" w:cs="Times New Roman"/>
          <w:i/>
          <w:iCs/>
        </w:rPr>
        <w:t xml:space="preserve">Ae. </w:t>
      </w:r>
      <w:proofErr w:type="spellStart"/>
      <w:r w:rsidRPr="00832F1E">
        <w:rPr>
          <w:rFonts w:ascii="Times New Roman" w:hAnsi="Times New Roman" w:cs="Times New Roman"/>
          <w:i/>
          <w:iCs/>
        </w:rPr>
        <w:t>tauschii</w:t>
      </w:r>
      <w:proofErr w:type="spellEnd"/>
      <w:r w:rsidRPr="00832F1E">
        <w:rPr>
          <w:rFonts w:ascii="Times New Roman" w:hAnsi="Times New Roman" w:cs="Times New Roman"/>
        </w:rPr>
        <w:t>. The secondary structure of miR9674ab precursor</w:t>
      </w:r>
      <w:r>
        <w:rPr>
          <w:rFonts w:ascii="Times New Roman" w:hAnsi="Times New Roman" w:cs="Times New Roman"/>
        </w:rPr>
        <w:t xml:space="preserve"> </w:t>
      </w:r>
      <w:r w:rsidRPr="00832F1E">
        <w:rPr>
          <w:rFonts w:ascii="Times New Roman" w:hAnsi="Times New Roman" w:cs="Times New Roman"/>
        </w:rPr>
        <w:t>and miR5200abc precursor. The color</w:t>
      </w:r>
      <w:r>
        <w:rPr>
          <w:rFonts w:ascii="Times New Roman" w:hAnsi="Times New Roman" w:cs="Times New Roman"/>
        </w:rPr>
        <w:t>ed</w:t>
      </w:r>
      <w:r w:rsidRPr="00832F1E">
        <w:rPr>
          <w:rFonts w:ascii="Times New Roman" w:hAnsi="Times New Roman" w:cs="Times New Roman"/>
        </w:rPr>
        <w:t xml:space="preserve"> region</w:t>
      </w:r>
      <w:r>
        <w:rPr>
          <w:rFonts w:ascii="Times New Roman" w:hAnsi="Times New Roman" w:cs="Times New Roman"/>
        </w:rPr>
        <w:t>s</w:t>
      </w:r>
      <w:r w:rsidRPr="00832F1E">
        <w:rPr>
          <w:rFonts w:ascii="Times New Roman" w:hAnsi="Times New Roman" w:cs="Times New Roman"/>
        </w:rPr>
        <w:t xml:space="preserve"> indicate the mature miRNA of miR9674ab and miR5200abc</w:t>
      </w:r>
      <w:r>
        <w:rPr>
          <w:rFonts w:ascii="Times New Roman" w:hAnsi="Times New Roman" w:cs="Times New Roman"/>
        </w:rPr>
        <w:t>.</w:t>
      </w:r>
    </w:p>
    <w:p w:rsidR="00231257" w:rsidRDefault="005D4B75"/>
    <w:sectPr w:rsidR="0023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0F"/>
    <w:rsid w:val="003F4FB7"/>
    <w:rsid w:val="00466A57"/>
    <w:rsid w:val="00536914"/>
    <w:rsid w:val="007A14BC"/>
    <w:rsid w:val="00812063"/>
    <w:rsid w:val="00894095"/>
    <w:rsid w:val="009001E6"/>
    <w:rsid w:val="00943DC8"/>
    <w:rsid w:val="00A845D5"/>
    <w:rsid w:val="00B22B57"/>
    <w:rsid w:val="00B674D4"/>
    <w:rsid w:val="00C06F50"/>
    <w:rsid w:val="00C36772"/>
    <w:rsid w:val="00D3480F"/>
    <w:rsid w:val="00F0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F148"/>
  <w15:chartTrackingRefBased/>
  <w15:docId w15:val="{9A89E5E9-C9E8-4DB5-8887-1E7795F4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80F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9B1B205B-215E-47F1-A2D4-F0EDA38865B4@la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Dvorak</dc:creator>
  <cp:keywords/>
  <dc:description/>
  <cp:lastModifiedBy>Jan Dvorak</cp:lastModifiedBy>
  <cp:revision>2</cp:revision>
  <dcterms:created xsi:type="dcterms:W3CDTF">2021-06-02T23:37:00Z</dcterms:created>
  <dcterms:modified xsi:type="dcterms:W3CDTF">2021-06-02T23:37:00Z</dcterms:modified>
</cp:coreProperties>
</file>