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1BD5F" w14:textId="428FF85F" w:rsidR="00BD0A01" w:rsidRPr="00BD0A01" w:rsidRDefault="00BD0A01" w:rsidP="00BD0A01">
      <w:pPr>
        <w:spacing w:line="480" w:lineRule="auto"/>
        <w:rPr>
          <w:bCs/>
          <w:color w:val="000000" w:themeColor="text1"/>
        </w:rPr>
      </w:pPr>
      <w:bookmarkStart w:id="0" w:name="_q564pesoc700" w:colFirst="0" w:colLast="0"/>
      <w:bookmarkEnd w:id="0"/>
      <w:r w:rsidRPr="0045110E">
        <w:rPr>
          <w:b/>
          <w:color w:val="000000" w:themeColor="text1"/>
        </w:rPr>
        <w:t xml:space="preserve">File S1. RNase H depletion protocol: </w:t>
      </w:r>
      <w:r w:rsidRPr="0045110E">
        <w:rPr>
          <w:bCs/>
          <w:color w:val="000000" w:themeColor="text1"/>
        </w:rPr>
        <w:t>The detailed protocol used to perform the RNase H depletion.</w:t>
      </w:r>
      <w:bookmarkStart w:id="1" w:name="_GoBack"/>
      <w:bookmarkEnd w:id="1"/>
    </w:p>
    <w:p w14:paraId="101FC2B9" w14:textId="62CF3779" w:rsidR="00DB7CF2" w:rsidRDefault="00BD0A01">
      <w:pPr>
        <w:pStyle w:val="Heading1"/>
      </w:pPr>
      <w:r>
        <w:t>O</w:t>
      </w:r>
      <w:r w:rsidR="00276E0F">
        <w:t>rdering</w:t>
      </w:r>
    </w:p>
    <w:p w14:paraId="09E40609" w14:textId="77777777" w:rsidR="0046057C" w:rsidRPr="008C2619" w:rsidRDefault="00276E0F" w:rsidP="0046057C">
      <w:pPr>
        <w:numPr>
          <w:ilvl w:val="0"/>
          <w:numId w:val="6"/>
        </w:numPr>
        <w:rPr>
          <w:sz w:val="20"/>
          <w:szCs w:val="20"/>
        </w:rPr>
      </w:pPr>
      <w:r w:rsidRPr="008C2619">
        <w:rPr>
          <w:sz w:val="20"/>
          <w:szCs w:val="20"/>
        </w:rPr>
        <w:t>Anti-sense DNA oligos (</w:t>
      </w:r>
      <w:r w:rsidR="0046057C" w:rsidRPr="008C2619">
        <w:rPr>
          <w:sz w:val="20"/>
          <w:szCs w:val="20"/>
        </w:rPr>
        <w:t>E</w:t>
      </w:r>
      <w:r w:rsidRPr="008C2619">
        <w:rPr>
          <w:sz w:val="20"/>
          <w:szCs w:val="20"/>
        </w:rPr>
        <w:t>urofins</w:t>
      </w:r>
      <w:r w:rsidR="0046057C" w:rsidRPr="008C2619">
        <w:rPr>
          <w:sz w:val="20"/>
          <w:szCs w:val="20"/>
        </w:rPr>
        <w:t>)</w:t>
      </w:r>
    </w:p>
    <w:p w14:paraId="46EC581F" w14:textId="1121923D" w:rsidR="0046057C" w:rsidRPr="008C2619" w:rsidRDefault="0046057C" w:rsidP="0046057C">
      <w:pPr>
        <w:numPr>
          <w:ilvl w:val="1"/>
          <w:numId w:val="6"/>
        </w:numPr>
        <w:rPr>
          <w:sz w:val="20"/>
          <w:szCs w:val="20"/>
        </w:rPr>
      </w:pPr>
      <w:r w:rsidRPr="008C2619">
        <w:rPr>
          <w:sz w:val="20"/>
          <w:szCs w:val="20"/>
        </w:rPr>
        <w:t>Synthesis scale: 10 nmol</w:t>
      </w:r>
    </w:p>
    <w:p w14:paraId="5D30D93B" w14:textId="446FF18E" w:rsidR="0046057C" w:rsidRPr="008C2619" w:rsidRDefault="0046057C" w:rsidP="0046057C">
      <w:pPr>
        <w:numPr>
          <w:ilvl w:val="1"/>
          <w:numId w:val="6"/>
        </w:numPr>
        <w:rPr>
          <w:sz w:val="20"/>
          <w:szCs w:val="20"/>
        </w:rPr>
      </w:pPr>
      <w:r w:rsidRPr="008C2619">
        <w:rPr>
          <w:sz w:val="20"/>
          <w:szCs w:val="20"/>
        </w:rPr>
        <w:t>Purification:</w:t>
      </w:r>
      <w:r w:rsidR="00042AED" w:rsidRPr="008C2619">
        <w:rPr>
          <w:sz w:val="20"/>
          <w:szCs w:val="20"/>
        </w:rPr>
        <w:t xml:space="preserve"> </w:t>
      </w:r>
      <w:r w:rsidRPr="008C2619">
        <w:rPr>
          <w:sz w:val="20"/>
          <w:szCs w:val="20"/>
        </w:rPr>
        <w:t>Salt Free</w:t>
      </w:r>
      <w:r w:rsidRPr="008C2619">
        <w:rPr>
          <w:sz w:val="20"/>
          <w:szCs w:val="20"/>
        </w:rPr>
        <w:tab/>
      </w:r>
      <w:r w:rsidRPr="008C2619">
        <w:rPr>
          <w:sz w:val="20"/>
          <w:szCs w:val="20"/>
        </w:rPr>
        <w:tab/>
      </w:r>
    </w:p>
    <w:p w14:paraId="2D7DF3F2" w14:textId="744F2DFF" w:rsidR="00DB7CF2" w:rsidRPr="008C2619" w:rsidRDefault="0046057C" w:rsidP="00897DAC">
      <w:pPr>
        <w:numPr>
          <w:ilvl w:val="1"/>
          <w:numId w:val="6"/>
        </w:numPr>
        <w:rPr>
          <w:sz w:val="20"/>
          <w:szCs w:val="20"/>
        </w:rPr>
      </w:pPr>
      <w:r w:rsidRPr="008C2619">
        <w:rPr>
          <w:sz w:val="20"/>
          <w:szCs w:val="20"/>
        </w:rPr>
        <w:t>Quality control:</w:t>
      </w:r>
      <w:r w:rsidRPr="008C2619">
        <w:rPr>
          <w:sz w:val="20"/>
          <w:szCs w:val="20"/>
        </w:rPr>
        <w:tab/>
        <w:t>MALDI-TOF</w:t>
      </w:r>
    </w:p>
    <w:p w14:paraId="1CA49264" w14:textId="0D421B7D" w:rsidR="00897DAC" w:rsidRPr="008C2619" w:rsidRDefault="00897DAC" w:rsidP="00897DAC">
      <w:pPr>
        <w:numPr>
          <w:ilvl w:val="1"/>
          <w:numId w:val="6"/>
        </w:numPr>
        <w:rPr>
          <w:sz w:val="20"/>
          <w:szCs w:val="20"/>
        </w:rPr>
      </w:pPr>
      <w:r w:rsidRPr="008C2619">
        <w:rPr>
          <w:sz w:val="20"/>
          <w:szCs w:val="20"/>
        </w:rPr>
        <w:t>Delivery: TRIS Buffer @ 100 µM</w:t>
      </w:r>
    </w:p>
    <w:p w14:paraId="5404625B" w14:textId="77777777" w:rsidR="00DB7CF2" w:rsidRPr="008C2619" w:rsidRDefault="00276E0F">
      <w:pPr>
        <w:numPr>
          <w:ilvl w:val="0"/>
          <w:numId w:val="6"/>
        </w:numPr>
        <w:rPr>
          <w:sz w:val="20"/>
          <w:szCs w:val="20"/>
        </w:rPr>
      </w:pPr>
      <w:r w:rsidRPr="008C2619">
        <w:rPr>
          <w:sz w:val="20"/>
          <w:szCs w:val="20"/>
        </w:rPr>
        <w:t>Hybridization Buffer</w:t>
      </w:r>
    </w:p>
    <w:p w14:paraId="473E15EC" w14:textId="15BFE108" w:rsidR="00DB7CF2" w:rsidRPr="008C2619" w:rsidRDefault="00276E0F">
      <w:pPr>
        <w:numPr>
          <w:ilvl w:val="1"/>
          <w:numId w:val="6"/>
        </w:numPr>
        <w:rPr>
          <w:sz w:val="20"/>
          <w:szCs w:val="20"/>
        </w:rPr>
      </w:pPr>
      <w:r w:rsidRPr="008C2619">
        <w:rPr>
          <w:sz w:val="20"/>
          <w:szCs w:val="20"/>
        </w:rPr>
        <w:t>100</w:t>
      </w:r>
      <w:r w:rsidR="008C2619" w:rsidRPr="008C2619">
        <w:rPr>
          <w:sz w:val="20"/>
          <w:szCs w:val="20"/>
        </w:rPr>
        <w:t xml:space="preserve"> </w:t>
      </w:r>
      <w:r w:rsidRPr="008C2619">
        <w:rPr>
          <w:sz w:val="20"/>
          <w:szCs w:val="20"/>
        </w:rPr>
        <w:t xml:space="preserve">mL </w:t>
      </w:r>
      <w:proofErr w:type="spellStart"/>
      <w:r w:rsidRPr="008C2619">
        <w:rPr>
          <w:sz w:val="20"/>
          <w:szCs w:val="20"/>
        </w:rPr>
        <w:t>NaCl</w:t>
      </w:r>
      <w:proofErr w:type="spellEnd"/>
      <w:r w:rsidRPr="008C2619">
        <w:rPr>
          <w:sz w:val="20"/>
          <w:szCs w:val="20"/>
        </w:rPr>
        <w:t xml:space="preserve"> (5 M), RNase-free (</w:t>
      </w:r>
      <w:proofErr w:type="spellStart"/>
      <w:r w:rsidRPr="008C2619">
        <w:rPr>
          <w:sz w:val="20"/>
          <w:szCs w:val="20"/>
        </w:rPr>
        <w:t>Thermo</w:t>
      </w:r>
      <w:proofErr w:type="spellEnd"/>
      <w:r w:rsidRPr="008C2619">
        <w:rPr>
          <w:sz w:val="20"/>
          <w:szCs w:val="20"/>
        </w:rPr>
        <w:t xml:space="preserve"> Fisher# AM9760G)</w:t>
      </w:r>
    </w:p>
    <w:p w14:paraId="33DBE8E9" w14:textId="7D28A939" w:rsidR="00DB7CF2" w:rsidRPr="008C2619" w:rsidRDefault="00276E0F">
      <w:pPr>
        <w:numPr>
          <w:ilvl w:val="1"/>
          <w:numId w:val="6"/>
        </w:numPr>
        <w:rPr>
          <w:sz w:val="20"/>
          <w:szCs w:val="20"/>
        </w:rPr>
      </w:pPr>
      <w:r w:rsidRPr="008C2619">
        <w:rPr>
          <w:sz w:val="20"/>
          <w:szCs w:val="20"/>
        </w:rPr>
        <w:t>1</w:t>
      </w:r>
      <w:r w:rsidR="008C2619" w:rsidRPr="008C2619">
        <w:rPr>
          <w:sz w:val="20"/>
          <w:szCs w:val="20"/>
        </w:rPr>
        <w:t xml:space="preserve"> </w:t>
      </w:r>
      <w:r w:rsidRPr="008C2619">
        <w:rPr>
          <w:sz w:val="20"/>
          <w:szCs w:val="20"/>
        </w:rPr>
        <w:t xml:space="preserve">L </w:t>
      </w:r>
      <w:proofErr w:type="spellStart"/>
      <w:r w:rsidRPr="008C2619">
        <w:rPr>
          <w:sz w:val="20"/>
          <w:szCs w:val="20"/>
        </w:rPr>
        <w:t>UltraPure</w:t>
      </w:r>
      <w:proofErr w:type="spellEnd"/>
      <w:r w:rsidRPr="008C2619">
        <w:rPr>
          <w:sz w:val="20"/>
          <w:szCs w:val="20"/>
        </w:rPr>
        <w:t xml:space="preserve"> 1 M Tris-HCI Buffer, pH 7.5 (Thermo Fisher# 15567027)</w:t>
      </w:r>
    </w:p>
    <w:p w14:paraId="1682F4E2" w14:textId="5BB949A6" w:rsidR="00DB7CF2" w:rsidRPr="008C2619" w:rsidRDefault="00276E0F">
      <w:pPr>
        <w:numPr>
          <w:ilvl w:val="0"/>
          <w:numId w:val="6"/>
        </w:numPr>
        <w:rPr>
          <w:sz w:val="20"/>
          <w:szCs w:val="20"/>
        </w:rPr>
      </w:pPr>
      <w:r w:rsidRPr="008C2619">
        <w:rPr>
          <w:color w:val="3A3A3A"/>
          <w:sz w:val="20"/>
          <w:szCs w:val="20"/>
          <w:highlight w:val="white"/>
        </w:rPr>
        <w:t>RNase H [NEB M0297S = 50</w:t>
      </w:r>
      <w:r w:rsidR="008C2619" w:rsidRPr="008C2619">
        <w:rPr>
          <w:color w:val="3A3A3A"/>
          <w:sz w:val="20"/>
          <w:szCs w:val="20"/>
          <w:highlight w:val="white"/>
        </w:rPr>
        <w:t xml:space="preserve"> </w:t>
      </w:r>
      <w:r w:rsidR="008C2619" w:rsidRPr="008C2619">
        <w:rPr>
          <w:sz w:val="20"/>
          <w:szCs w:val="20"/>
        </w:rPr>
        <w:t>µ</w:t>
      </w:r>
      <w:r w:rsidR="00567FA8">
        <w:rPr>
          <w:color w:val="3A3A3A"/>
          <w:sz w:val="20"/>
          <w:szCs w:val="20"/>
          <w:highlight w:val="white"/>
        </w:rPr>
        <w:t>L</w:t>
      </w:r>
      <w:r w:rsidRPr="008C2619">
        <w:rPr>
          <w:color w:val="3A3A3A"/>
          <w:sz w:val="20"/>
          <w:szCs w:val="20"/>
          <w:highlight w:val="white"/>
        </w:rPr>
        <w:t>]</w:t>
      </w:r>
    </w:p>
    <w:p w14:paraId="38F94B75" w14:textId="73018B22" w:rsidR="00DB7CF2" w:rsidRPr="008C2619" w:rsidRDefault="00276E0F">
      <w:pPr>
        <w:numPr>
          <w:ilvl w:val="0"/>
          <w:numId w:val="6"/>
        </w:numPr>
        <w:rPr>
          <w:sz w:val="20"/>
          <w:szCs w:val="20"/>
        </w:rPr>
      </w:pPr>
      <w:r w:rsidRPr="008C2619">
        <w:rPr>
          <w:sz w:val="20"/>
          <w:szCs w:val="20"/>
        </w:rPr>
        <w:t>DNase I (RNase-free) [NEB M0303S = 500</w:t>
      </w:r>
      <w:r w:rsidR="008C2619">
        <w:rPr>
          <w:sz w:val="20"/>
          <w:szCs w:val="20"/>
        </w:rPr>
        <w:t xml:space="preserve"> </w:t>
      </w:r>
      <w:r w:rsidR="008C2619" w:rsidRPr="008C2619">
        <w:rPr>
          <w:sz w:val="20"/>
          <w:szCs w:val="20"/>
        </w:rPr>
        <w:t>µ</w:t>
      </w:r>
      <w:r w:rsidR="00567FA8">
        <w:rPr>
          <w:sz w:val="20"/>
          <w:szCs w:val="20"/>
        </w:rPr>
        <w:t>L]</w:t>
      </w:r>
    </w:p>
    <w:p w14:paraId="0B83484F" w14:textId="77777777" w:rsidR="00DB7CF2" w:rsidRDefault="00276E0F">
      <w:pPr>
        <w:pStyle w:val="Heading1"/>
      </w:pPr>
      <w:bookmarkStart w:id="2" w:name="_ityh1qgr5cdx" w:colFirst="0" w:colLast="0"/>
      <w:bookmarkEnd w:id="2"/>
      <w:r>
        <w:t>Preparation</w:t>
      </w:r>
    </w:p>
    <w:p w14:paraId="4679BCBD" w14:textId="77777777" w:rsidR="00DB7CF2" w:rsidRPr="008C2619" w:rsidRDefault="00276E0F">
      <w:pPr>
        <w:numPr>
          <w:ilvl w:val="0"/>
          <w:numId w:val="5"/>
        </w:numPr>
        <w:rPr>
          <w:sz w:val="20"/>
          <w:szCs w:val="20"/>
        </w:rPr>
      </w:pPr>
      <w:r w:rsidRPr="008C2619">
        <w:rPr>
          <w:sz w:val="20"/>
          <w:szCs w:val="20"/>
        </w:rPr>
        <w:t>Pool Oligos</w:t>
      </w:r>
    </w:p>
    <w:p w14:paraId="474A87C9" w14:textId="77777777" w:rsidR="00DB7CF2" w:rsidRPr="008C2619" w:rsidRDefault="00276E0F">
      <w:pPr>
        <w:numPr>
          <w:ilvl w:val="1"/>
          <w:numId w:val="5"/>
        </w:numPr>
        <w:rPr>
          <w:sz w:val="20"/>
          <w:szCs w:val="20"/>
        </w:rPr>
      </w:pPr>
      <w:r w:rsidRPr="008C2619">
        <w:rPr>
          <w:sz w:val="20"/>
          <w:szCs w:val="20"/>
        </w:rPr>
        <w:t>Pool all oligos (total volume of each) and aliquot</w:t>
      </w:r>
    </w:p>
    <w:p w14:paraId="1147FDCB" w14:textId="77777777" w:rsidR="00DB7CF2" w:rsidRPr="008C2619" w:rsidRDefault="00276E0F">
      <w:pPr>
        <w:numPr>
          <w:ilvl w:val="0"/>
          <w:numId w:val="5"/>
        </w:numPr>
        <w:rPr>
          <w:sz w:val="20"/>
          <w:szCs w:val="20"/>
        </w:rPr>
      </w:pPr>
      <w:r w:rsidRPr="008C2619">
        <w:rPr>
          <w:sz w:val="20"/>
          <w:szCs w:val="20"/>
        </w:rPr>
        <w:t>Prepare 5x Hybridization Buffer (1000 mM NaCl, 500 mM Tris-HCl, pH 7.5)</w:t>
      </w:r>
    </w:p>
    <w:tbl>
      <w:tblPr>
        <w:tblStyle w:val="a"/>
        <w:tblW w:w="465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1785"/>
      </w:tblGrid>
      <w:tr w:rsidR="00DB7CF2" w:rsidRPr="008C2619" w14:paraId="62C7CE79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00B12" w14:textId="6DF9A378" w:rsidR="00DB7CF2" w:rsidRPr="008C2619" w:rsidRDefault="00276E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C2619">
              <w:rPr>
                <w:sz w:val="20"/>
                <w:szCs w:val="20"/>
              </w:rPr>
              <w:t>1</w:t>
            </w:r>
            <w:r w:rsidR="008C2619">
              <w:rPr>
                <w:sz w:val="20"/>
                <w:szCs w:val="20"/>
              </w:rPr>
              <w:t xml:space="preserve"> </w:t>
            </w:r>
            <w:r w:rsidRPr="008C2619">
              <w:rPr>
                <w:sz w:val="20"/>
                <w:szCs w:val="20"/>
              </w:rPr>
              <w:t>M Tris-HCI Buffer, pH 7.5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57F77" w14:textId="45E8EB05" w:rsidR="00DB7CF2" w:rsidRPr="008C2619" w:rsidRDefault="00276E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C2619">
              <w:rPr>
                <w:sz w:val="20"/>
                <w:szCs w:val="20"/>
              </w:rPr>
              <w:t>500</w:t>
            </w:r>
            <w:r w:rsidR="008C2619">
              <w:rPr>
                <w:sz w:val="20"/>
                <w:szCs w:val="20"/>
              </w:rPr>
              <w:t xml:space="preserve"> </w:t>
            </w:r>
            <w:r w:rsidR="004A1223" w:rsidRPr="008C2619">
              <w:rPr>
                <w:sz w:val="20"/>
                <w:szCs w:val="20"/>
              </w:rPr>
              <w:t>µ</w:t>
            </w:r>
            <w:r w:rsidR="00567FA8">
              <w:rPr>
                <w:sz w:val="20"/>
                <w:szCs w:val="20"/>
              </w:rPr>
              <w:t>L</w:t>
            </w:r>
          </w:p>
        </w:tc>
      </w:tr>
      <w:tr w:rsidR="00DB7CF2" w:rsidRPr="008C2619" w14:paraId="3EB95C38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8D46C" w14:textId="1D012D67" w:rsidR="00DB7CF2" w:rsidRPr="008C2619" w:rsidRDefault="00276E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C2619">
              <w:rPr>
                <w:sz w:val="20"/>
                <w:szCs w:val="20"/>
              </w:rPr>
              <w:t>5</w:t>
            </w:r>
            <w:r w:rsidR="008C2619">
              <w:rPr>
                <w:sz w:val="20"/>
                <w:szCs w:val="20"/>
              </w:rPr>
              <w:t xml:space="preserve"> </w:t>
            </w:r>
            <w:r w:rsidRPr="008C2619">
              <w:rPr>
                <w:sz w:val="20"/>
                <w:szCs w:val="20"/>
              </w:rPr>
              <w:t xml:space="preserve">M </w:t>
            </w:r>
            <w:proofErr w:type="spellStart"/>
            <w:r w:rsidRPr="008C2619">
              <w:rPr>
                <w:sz w:val="20"/>
                <w:szCs w:val="20"/>
              </w:rPr>
              <w:t>NaCl</w:t>
            </w:r>
            <w:proofErr w:type="spellEnd"/>
            <w:r w:rsidRPr="008C26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9EC41" w14:textId="24AD19DE" w:rsidR="00DB7CF2" w:rsidRPr="008C2619" w:rsidRDefault="00276E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C2619">
              <w:rPr>
                <w:sz w:val="20"/>
                <w:szCs w:val="20"/>
              </w:rPr>
              <w:t>200</w:t>
            </w:r>
            <w:r w:rsidR="008C2619">
              <w:rPr>
                <w:sz w:val="20"/>
                <w:szCs w:val="20"/>
              </w:rPr>
              <w:t xml:space="preserve"> </w:t>
            </w:r>
            <w:r w:rsidR="004A1223" w:rsidRPr="008C2619">
              <w:rPr>
                <w:sz w:val="20"/>
                <w:szCs w:val="20"/>
              </w:rPr>
              <w:t>µ</w:t>
            </w:r>
            <w:r w:rsidR="00567FA8">
              <w:rPr>
                <w:sz w:val="20"/>
                <w:szCs w:val="20"/>
              </w:rPr>
              <w:t>L</w:t>
            </w:r>
          </w:p>
        </w:tc>
      </w:tr>
      <w:tr w:rsidR="00DB7CF2" w:rsidRPr="008C2619" w14:paraId="137B2498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3ABAE" w14:textId="77777777" w:rsidR="00DB7CF2" w:rsidRPr="008C2619" w:rsidRDefault="00276E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C2619">
              <w:rPr>
                <w:sz w:val="20"/>
                <w:szCs w:val="20"/>
              </w:rPr>
              <w:t>H</w:t>
            </w:r>
            <w:r w:rsidRPr="008C2619">
              <w:rPr>
                <w:sz w:val="20"/>
                <w:szCs w:val="20"/>
                <w:vertAlign w:val="subscript"/>
              </w:rPr>
              <w:t>2</w:t>
            </w:r>
            <w:r w:rsidRPr="008C2619">
              <w:rPr>
                <w:sz w:val="20"/>
                <w:szCs w:val="20"/>
              </w:rPr>
              <w:t>O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E1C29" w14:textId="0C23341A" w:rsidR="00DB7CF2" w:rsidRPr="008C2619" w:rsidRDefault="00276E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C2619">
              <w:rPr>
                <w:sz w:val="20"/>
                <w:szCs w:val="20"/>
              </w:rPr>
              <w:t>300</w:t>
            </w:r>
            <w:r w:rsidR="008C2619">
              <w:rPr>
                <w:sz w:val="20"/>
                <w:szCs w:val="20"/>
              </w:rPr>
              <w:t xml:space="preserve"> </w:t>
            </w:r>
            <w:r w:rsidR="004A1223" w:rsidRPr="008C2619">
              <w:rPr>
                <w:sz w:val="20"/>
                <w:szCs w:val="20"/>
              </w:rPr>
              <w:t>µ</w:t>
            </w:r>
            <w:r w:rsidR="00567FA8">
              <w:rPr>
                <w:sz w:val="20"/>
                <w:szCs w:val="20"/>
              </w:rPr>
              <w:t>L</w:t>
            </w:r>
          </w:p>
        </w:tc>
      </w:tr>
      <w:tr w:rsidR="00DB7CF2" w:rsidRPr="008C2619" w14:paraId="6B7A40B8" w14:textId="77777777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78A92" w14:textId="77777777" w:rsidR="00DB7CF2" w:rsidRPr="008C2619" w:rsidRDefault="00276E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C2619">
              <w:rPr>
                <w:sz w:val="20"/>
                <w:szCs w:val="20"/>
              </w:rPr>
              <w:t>Total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BFB73" w14:textId="191FA495" w:rsidR="00DB7CF2" w:rsidRPr="008C2619" w:rsidRDefault="00276E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C2619">
              <w:rPr>
                <w:sz w:val="20"/>
                <w:szCs w:val="20"/>
              </w:rPr>
              <w:t>1 m</w:t>
            </w:r>
            <w:r w:rsidR="008C2619">
              <w:rPr>
                <w:sz w:val="20"/>
                <w:szCs w:val="20"/>
              </w:rPr>
              <w:t>L</w:t>
            </w:r>
          </w:p>
        </w:tc>
      </w:tr>
    </w:tbl>
    <w:p w14:paraId="4C11B9CB" w14:textId="77777777" w:rsidR="00DB7CF2" w:rsidRDefault="00DB7CF2">
      <w:pPr>
        <w:ind w:left="720"/>
      </w:pPr>
    </w:p>
    <w:p w14:paraId="54D30D2A" w14:textId="77777777" w:rsidR="00145FDB" w:rsidRDefault="00145FDB">
      <w:pPr>
        <w:rPr>
          <w:sz w:val="40"/>
          <w:szCs w:val="40"/>
        </w:rPr>
      </w:pPr>
      <w:bookmarkStart w:id="3" w:name="_v4ppg0tllwhx" w:colFirst="0" w:colLast="0"/>
      <w:bookmarkEnd w:id="3"/>
      <w:r>
        <w:br w:type="page"/>
      </w:r>
    </w:p>
    <w:p w14:paraId="5F1190C3" w14:textId="684FB4AC" w:rsidR="00DB7CF2" w:rsidRDefault="00276E0F">
      <w:pPr>
        <w:pStyle w:val="Heading1"/>
      </w:pPr>
      <w:r>
        <w:lastRenderedPageBreak/>
        <w:t>Protocol</w:t>
      </w:r>
    </w:p>
    <w:p w14:paraId="3FEB77E2" w14:textId="65CE0984" w:rsidR="00DB7CF2" w:rsidRDefault="009718C7">
      <w:pPr>
        <w:pStyle w:val="Heading2"/>
      </w:pPr>
      <w:bookmarkStart w:id="4" w:name="_95cg53w2nef4" w:colFirst="0" w:colLast="0"/>
      <w:bookmarkEnd w:id="4"/>
      <w:r>
        <w:t xml:space="preserve">DNA </w:t>
      </w:r>
      <w:r w:rsidR="00145FDB">
        <w:t xml:space="preserve">Probe </w:t>
      </w:r>
      <w:r w:rsidR="00276E0F">
        <w:t>Hybridiz</w:t>
      </w:r>
      <w:r w:rsidR="00145FDB">
        <w:t>ation</w:t>
      </w:r>
    </w:p>
    <w:p w14:paraId="6800B768" w14:textId="5BCE30B6" w:rsidR="00145FDB" w:rsidRPr="008C2619" w:rsidRDefault="00276E0F" w:rsidP="00145FDB">
      <w:pPr>
        <w:numPr>
          <w:ilvl w:val="0"/>
          <w:numId w:val="1"/>
        </w:numPr>
        <w:rPr>
          <w:sz w:val="20"/>
          <w:szCs w:val="20"/>
        </w:rPr>
      </w:pPr>
      <w:r w:rsidRPr="008C2619">
        <w:rPr>
          <w:sz w:val="20"/>
          <w:szCs w:val="20"/>
        </w:rPr>
        <w:t xml:space="preserve">Combine the following </w:t>
      </w:r>
      <w:r w:rsidR="004C43DE" w:rsidRPr="008C2619">
        <w:rPr>
          <w:sz w:val="20"/>
          <w:szCs w:val="20"/>
        </w:rPr>
        <w:t>and mix well</w:t>
      </w:r>
    </w:p>
    <w:p w14:paraId="102FA65D" w14:textId="77777777" w:rsidR="004C43DE" w:rsidRPr="008C2619" w:rsidRDefault="004C43DE" w:rsidP="004C43DE">
      <w:pPr>
        <w:rPr>
          <w:sz w:val="20"/>
          <w:szCs w:val="20"/>
        </w:rPr>
      </w:pPr>
    </w:p>
    <w:tbl>
      <w:tblPr>
        <w:tblStyle w:val="a0"/>
        <w:tblW w:w="5175" w:type="dxa"/>
        <w:tblInd w:w="8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20"/>
        <w:gridCol w:w="1155"/>
      </w:tblGrid>
      <w:tr w:rsidR="0058389B" w:rsidRPr="008C2619" w14:paraId="300E0E9D" w14:textId="77777777" w:rsidTr="0058389B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88C8D" w14:textId="77777777" w:rsidR="0058389B" w:rsidRPr="008C2619" w:rsidRDefault="0058389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4C262" w14:textId="77777777" w:rsidR="0058389B" w:rsidRPr="008C2619" w:rsidRDefault="0058389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8C2619">
              <w:rPr>
                <w:b/>
                <w:sz w:val="20"/>
                <w:szCs w:val="20"/>
              </w:rPr>
              <w:t>Volume</w:t>
            </w:r>
          </w:p>
        </w:tc>
      </w:tr>
      <w:tr w:rsidR="0058389B" w:rsidRPr="008C2619" w14:paraId="4899DE54" w14:textId="77777777" w:rsidTr="0058389B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376F3" w14:textId="77777777" w:rsidR="0058389B" w:rsidRPr="008C2619" w:rsidRDefault="005838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C2619">
              <w:rPr>
                <w:sz w:val="20"/>
                <w:szCs w:val="20"/>
              </w:rPr>
              <w:t>5x Hybridization Buffer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720EA" w14:textId="38BDD0AC" w:rsidR="0058389B" w:rsidRPr="008C2619" w:rsidRDefault="005838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C2619">
              <w:rPr>
                <w:sz w:val="20"/>
                <w:szCs w:val="20"/>
              </w:rPr>
              <w:t>1 µ</w:t>
            </w:r>
            <w:r w:rsidR="00567FA8">
              <w:rPr>
                <w:sz w:val="20"/>
                <w:szCs w:val="20"/>
              </w:rPr>
              <w:t>L</w:t>
            </w:r>
          </w:p>
        </w:tc>
      </w:tr>
      <w:tr w:rsidR="0058389B" w:rsidRPr="008C2619" w14:paraId="68C96971" w14:textId="77777777" w:rsidTr="0058389B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312AF" w14:textId="77777777" w:rsidR="0058389B" w:rsidRPr="008C2619" w:rsidRDefault="005838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C2619">
              <w:rPr>
                <w:sz w:val="20"/>
                <w:szCs w:val="20"/>
              </w:rPr>
              <w:t xml:space="preserve">100 </w:t>
            </w:r>
            <w:proofErr w:type="spellStart"/>
            <w:r w:rsidRPr="008C2619">
              <w:rPr>
                <w:sz w:val="20"/>
                <w:szCs w:val="20"/>
              </w:rPr>
              <w:t>uM</w:t>
            </w:r>
            <w:proofErr w:type="spellEnd"/>
            <w:r w:rsidRPr="008C2619">
              <w:rPr>
                <w:sz w:val="20"/>
                <w:szCs w:val="20"/>
              </w:rPr>
              <w:t xml:space="preserve"> Pooled Antisense rRNA Oligos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09911" w14:textId="13E40D0B" w:rsidR="0058389B" w:rsidRPr="008C2619" w:rsidRDefault="005838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C2619">
              <w:rPr>
                <w:sz w:val="20"/>
                <w:szCs w:val="20"/>
              </w:rPr>
              <w:t>0.65 µ</w:t>
            </w:r>
            <w:r w:rsidR="00567FA8">
              <w:rPr>
                <w:sz w:val="20"/>
                <w:szCs w:val="20"/>
              </w:rPr>
              <w:t>L</w:t>
            </w:r>
          </w:p>
        </w:tc>
      </w:tr>
      <w:tr w:rsidR="0058389B" w:rsidRPr="008C2619" w14:paraId="7C934ED7" w14:textId="77777777" w:rsidTr="0058389B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F2FD" w14:textId="77777777" w:rsidR="0058389B" w:rsidRPr="008C2619" w:rsidRDefault="005838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C2619">
              <w:rPr>
                <w:sz w:val="20"/>
                <w:szCs w:val="20"/>
              </w:rPr>
              <w:t>Total RNA (~ 1 ug)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C8CB5" w14:textId="3F469CB9" w:rsidR="0058389B" w:rsidRPr="008C2619" w:rsidRDefault="005838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C2619">
              <w:rPr>
                <w:sz w:val="20"/>
                <w:szCs w:val="20"/>
              </w:rPr>
              <w:t>3.35 µ</w:t>
            </w:r>
            <w:r w:rsidR="00567FA8">
              <w:rPr>
                <w:sz w:val="20"/>
                <w:szCs w:val="20"/>
              </w:rPr>
              <w:t>L</w:t>
            </w:r>
          </w:p>
        </w:tc>
      </w:tr>
      <w:tr w:rsidR="0058389B" w:rsidRPr="008C2619" w14:paraId="711365EB" w14:textId="77777777" w:rsidTr="0058389B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476EE" w14:textId="77777777" w:rsidR="0058389B" w:rsidRPr="008C2619" w:rsidRDefault="0058389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8C261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366CB" w14:textId="33965162" w:rsidR="0058389B" w:rsidRPr="008C2619" w:rsidRDefault="0058389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8C2619">
              <w:rPr>
                <w:b/>
                <w:sz w:val="20"/>
                <w:szCs w:val="20"/>
              </w:rPr>
              <w:t>5 µ</w:t>
            </w:r>
            <w:r w:rsidR="00567FA8">
              <w:rPr>
                <w:b/>
                <w:sz w:val="20"/>
                <w:szCs w:val="20"/>
              </w:rPr>
              <w:t>L</w:t>
            </w:r>
          </w:p>
        </w:tc>
      </w:tr>
    </w:tbl>
    <w:p w14:paraId="1039DB04" w14:textId="77777777" w:rsidR="00DB7CF2" w:rsidRPr="008C2619" w:rsidRDefault="00DB7CF2">
      <w:pPr>
        <w:rPr>
          <w:sz w:val="20"/>
          <w:szCs w:val="20"/>
        </w:rPr>
      </w:pPr>
    </w:p>
    <w:p w14:paraId="1693D8A3" w14:textId="4580EF32" w:rsidR="00DB7CF2" w:rsidRPr="008C2619" w:rsidRDefault="00276E0F">
      <w:pPr>
        <w:numPr>
          <w:ilvl w:val="0"/>
          <w:numId w:val="1"/>
        </w:numPr>
        <w:rPr>
          <w:sz w:val="20"/>
          <w:szCs w:val="20"/>
        </w:rPr>
      </w:pPr>
      <w:r w:rsidRPr="008C2619">
        <w:rPr>
          <w:sz w:val="20"/>
          <w:szCs w:val="20"/>
        </w:rPr>
        <w:t>Hybridize using the following program in a thermocycler with heated lid set to 105C</w:t>
      </w:r>
    </w:p>
    <w:p w14:paraId="7E653231" w14:textId="77777777" w:rsidR="00467FC4" w:rsidRPr="008C2619" w:rsidRDefault="00467FC4" w:rsidP="00467FC4">
      <w:pPr>
        <w:rPr>
          <w:sz w:val="20"/>
          <w:szCs w:val="20"/>
        </w:rPr>
      </w:pPr>
    </w:p>
    <w:tbl>
      <w:tblPr>
        <w:tblStyle w:val="a1"/>
        <w:tblW w:w="729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9"/>
        <w:gridCol w:w="3649"/>
      </w:tblGrid>
      <w:tr w:rsidR="00DB7CF2" w:rsidRPr="008C2619" w14:paraId="26EEAE54" w14:textId="77777777" w:rsidTr="00145FDB">
        <w:trPr>
          <w:trHeight w:val="257"/>
        </w:trPr>
        <w:tc>
          <w:tcPr>
            <w:tcW w:w="3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A90D3" w14:textId="77777777" w:rsidR="00DB7CF2" w:rsidRPr="008C2619" w:rsidRDefault="00DB7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2BD8E" w14:textId="77777777" w:rsidR="00DB7CF2" w:rsidRPr="008C2619" w:rsidRDefault="00DB7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B7CF2" w:rsidRPr="008C2619" w14:paraId="497C53FD" w14:textId="77777777" w:rsidTr="00145FDB">
        <w:trPr>
          <w:trHeight w:val="257"/>
        </w:trPr>
        <w:tc>
          <w:tcPr>
            <w:tcW w:w="3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299C5" w14:textId="5137972B" w:rsidR="00DB7CF2" w:rsidRPr="008C2619" w:rsidRDefault="00276E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C2619">
              <w:rPr>
                <w:sz w:val="20"/>
                <w:szCs w:val="20"/>
              </w:rPr>
              <w:t>95</w:t>
            </w:r>
            <w:r w:rsidR="008C2619">
              <w:rPr>
                <w:sz w:val="20"/>
                <w:szCs w:val="20"/>
              </w:rPr>
              <w:t>°</w:t>
            </w:r>
            <w:r w:rsidRPr="008C2619">
              <w:rPr>
                <w:sz w:val="20"/>
                <w:szCs w:val="20"/>
              </w:rPr>
              <w:t>C</w:t>
            </w:r>
          </w:p>
        </w:tc>
        <w:tc>
          <w:tcPr>
            <w:tcW w:w="3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1EF76" w14:textId="77777777" w:rsidR="00DB7CF2" w:rsidRPr="008C2619" w:rsidRDefault="0027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C2619">
              <w:rPr>
                <w:sz w:val="20"/>
                <w:szCs w:val="20"/>
              </w:rPr>
              <w:t>2 minutes</w:t>
            </w:r>
          </w:p>
        </w:tc>
      </w:tr>
      <w:tr w:rsidR="00DB7CF2" w:rsidRPr="008C2619" w14:paraId="2BBB2940" w14:textId="77777777" w:rsidTr="00145FDB">
        <w:trPr>
          <w:trHeight w:val="271"/>
        </w:trPr>
        <w:tc>
          <w:tcPr>
            <w:tcW w:w="3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EEDBF" w14:textId="154BD1F9" w:rsidR="00DB7CF2" w:rsidRPr="008C2619" w:rsidRDefault="0027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C2619">
              <w:rPr>
                <w:sz w:val="20"/>
                <w:szCs w:val="20"/>
              </w:rPr>
              <w:t>Ramp from 95</w:t>
            </w:r>
            <w:r w:rsidR="008C2619">
              <w:rPr>
                <w:sz w:val="20"/>
                <w:szCs w:val="20"/>
              </w:rPr>
              <w:t>°</w:t>
            </w:r>
            <w:r w:rsidRPr="008C2619">
              <w:rPr>
                <w:sz w:val="20"/>
                <w:szCs w:val="20"/>
              </w:rPr>
              <w:t>C to 22</w:t>
            </w:r>
            <w:r w:rsidR="008C2619">
              <w:rPr>
                <w:sz w:val="20"/>
                <w:szCs w:val="20"/>
              </w:rPr>
              <w:t>°</w:t>
            </w:r>
            <w:r w:rsidRPr="008C2619">
              <w:rPr>
                <w:sz w:val="20"/>
                <w:szCs w:val="20"/>
              </w:rPr>
              <w:t>C</w:t>
            </w:r>
          </w:p>
        </w:tc>
        <w:tc>
          <w:tcPr>
            <w:tcW w:w="3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3943F" w14:textId="0A6269D6" w:rsidR="00DB7CF2" w:rsidRPr="008C2619" w:rsidRDefault="0027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C2619">
              <w:rPr>
                <w:sz w:val="20"/>
                <w:szCs w:val="20"/>
              </w:rPr>
              <w:t xml:space="preserve">-0.1 </w:t>
            </w:r>
            <w:r w:rsidR="008C2619">
              <w:rPr>
                <w:sz w:val="20"/>
                <w:szCs w:val="20"/>
              </w:rPr>
              <w:t>°</w:t>
            </w:r>
            <w:r w:rsidRPr="008C2619">
              <w:rPr>
                <w:sz w:val="20"/>
                <w:szCs w:val="20"/>
              </w:rPr>
              <w:t>C/s</w:t>
            </w:r>
          </w:p>
        </w:tc>
      </w:tr>
      <w:tr w:rsidR="00DB7CF2" w:rsidRPr="008C2619" w14:paraId="2D7126E8" w14:textId="77777777" w:rsidTr="00145FDB">
        <w:trPr>
          <w:trHeight w:val="257"/>
        </w:trPr>
        <w:tc>
          <w:tcPr>
            <w:tcW w:w="3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A5989" w14:textId="18C2F5F5" w:rsidR="00DB7CF2" w:rsidRPr="008C2619" w:rsidRDefault="0027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C2619">
              <w:rPr>
                <w:sz w:val="20"/>
                <w:szCs w:val="20"/>
              </w:rPr>
              <w:t>22</w:t>
            </w:r>
            <w:r w:rsidR="008C2619">
              <w:rPr>
                <w:sz w:val="20"/>
                <w:szCs w:val="20"/>
              </w:rPr>
              <w:t>°</w:t>
            </w:r>
            <w:r w:rsidRPr="008C2619">
              <w:rPr>
                <w:sz w:val="20"/>
                <w:szCs w:val="20"/>
              </w:rPr>
              <w:t>C</w:t>
            </w:r>
          </w:p>
        </w:tc>
        <w:tc>
          <w:tcPr>
            <w:tcW w:w="3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9BC14" w14:textId="77777777" w:rsidR="00DB7CF2" w:rsidRPr="008C2619" w:rsidRDefault="0027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C2619">
              <w:rPr>
                <w:sz w:val="20"/>
                <w:szCs w:val="20"/>
              </w:rPr>
              <w:t>5 minutes</w:t>
            </w:r>
          </w:p>
        </w:tc>
      </w:tr>
    </w:tbl>
    <w:p w14:paraId="67160823" w14:textId="77777777" w:rsidR="00145FDB" w:rsidRPr="008C2619" w:rsidRDefault="00145FDB" w:rsidP="00145FDB">
      <w:pPr>
        <w:rPr>
          <w:sz w:val="20"/>
          <w:szCs w:val="20"/>
        </w:rPr>
      </w:pPr>
    </w:p>
    <w:p w14:paraId="68EE4B60" w14:textId="3FACE690" w:rsidR="00DB7CF2" w:rsidRPr="008C2619" w:rsidRDefault="00276E0F">
      <w:pPr>
        <w:numPr>
          <w:ilvl w:val="0"/>
          <w:numId w:val="1"/>
        </w:numPr>
        <w:rPr>
          <w:sz w:val="20"/>
          <w:szCs w:val="20"/>
        </w:rPr>
      </w:pPr>
      <w:r w:rsidRPr="008C2619">
        <w:rPr>
          <w:sz w:val="20"/>
          <w:szCs w:val="20"/>
        </w:rPr>
        <w:t>Transfer immediately to ice</w:t>
      </w:r>
    </w:p>
    <w:p w14:paraId="18CE8B74" w14:textId="77777777" w:rsidR="00DB7CF2" w:rsidRDefault="00DB7CF2">
      <w:pPr>
        <w:ind w:left="720"/>
      </w:pPr>
    </w:p>
    <w:p w14:paraId="1795A799" w14:textId="5D2EE1DE" w:rsidR="00DB7CF2" w:rsidRDefault="00276E0F" w:rsidP="00D71E76">
      <w:pPr>
        <w:pStyle w:val="Heading2"/>
      </w:pPr>
      <w:bookmarkStart w:id="5" w:name="_5ihm9htkj1ty" w:colFirst="0" w:colLast="0"/>
      <w:bookmarkEnd w:id="5"/>
      <w:r>
        <w:t xml:space="preserve">RNase H Digestion </w:t>
      </w:r>
    </w:p>
    <w:p w14:paraId="634B68C1" w14:textId="3C06FBBA" w:rsidR="00DB7CF2" w:rsidRDefault="00276E0F">
      <w:pPr>
        <w:numPr>
          <w:ilvl w:val="0"/>
          <w:numId w:val="4"/>
        </w:numPr>
        <w:rPr>
          <w:color w:val="3A3A3A"/>
          <w:sz w:val="20"/>
          <w:szCs w:val="20"/>
        </w:rPr>
      </w:pPr>
      <w:r>
        <w:rPr>
          <w:color w:val="3A3A3A"/>
          <w:sz w:val="20"/>
          <w:szCs w:val="20"/>
          <w:highlight w:val="white"/>
        </w:rPr>
        <w:t xml:space="preserve">Prepare the RNase H Mix on ice.  </w:t>
      </w:r>
      <w:r w:rsidR="00687362">
        <w:rPr>
          <w:color w:val="3A3A3A"/>
          <w:sz w:val="20"/>
          <w:szCs w:val="20"/>
          <w:highlight w:val="white"/>
        </w:rPr>
        <w:t>If a</w:t>
      </w:r>
      <w:r>
        <w:rPr>
          <w:color w:val="3A3A3A"/>
          <w:sz w:val="20"/>
          <w:szCs w:val="20"/>
          <w:highlight w:val="white"/>
        </w:rPr>
        <w:t xml:space="preserve"> master mix </w:t>
      </w:r>
      <w:r w:rsidR="00687362">
        <w:rPr>
          <w:color w:val="3A3A3A"/>
          <w:sz w:val="20"/>
          <w:szCs w:val="20"/>
          <w:highlight w:val="white"/>
        </w:rPr>
        <w:t xml:space="preserve">is </w:t>
      </w:r>
      <w:r>
        <w:rPr>
          <w:color w:val="3A3A3A"/>
          <w:sz w:val="20"/>
          <w:szCs w:val="20"/>
          <w:highlight w:val="white"/>
        </w:rPr>
        <w:t xml:space="preserve">prepared, </w:t>
      </w:r>
      <w:r w:rsidR="00687362">
        <w:rPr>
          <w:color w:val="3A3A3A"/>
          <w:sz w:val="20"/>
          <w:szCs w:val="20"/>
          <w:highlight w:val="white"/>
        </w:rPr>
        <w:t xml:space="preserve">it must be used </w:t>
      </w:r>
      <w:r>
        <w:rPr>
          <w:color w:val="3A3A3A"/>
          <w:sz w:val="20"/>
          <w:szCs w:val="20"/>
          <w:highlight w:val="white"/>
        </w:rPr>
        <w:t>immediately.</w:t>
      </w:r>
    </w:p>
    <w:p w14:paraId="72F3F332" w14:textId="77777777" w:rsidR="00E067D5" w:rsidRDefault="00E067D5" w:rsidP="00E067D5">
      <w:pPr>
        <w:rPr>
          <w:color w:val="3A3A3A"/>
          <w:sz w:val="20"/>
          <w:szCs w:val="20"/>
        </w:rPr>
      </w:pPr>
    </w:p>
    <w:tbl>
      <w:tblPr>
        <w:tblStyle w:val="a2"/>
        <w:tblW w:w="610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1780"/>
      </w:tblGrid>
      <w:tr w:rsidR="00DB7CF2" w14:paraId="6D9A6D8D" w14:textId="77777777" w:rsidTr="002C1EF3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E9B96" w14:textId="77777777" w:rsidR="00DB7CF2" w:rsidRDefault="00DB7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0"/>
                <w:szCs w:val="20"/>
                <w:highlight w:val="white"/>
              </w:rPr>
            </w:pP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3C3C6" w14:textId="77777777" w:rsidR="00DB7CF2" w:rsidRDefault="00DB7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0"/>
                <w:szCs w:val="20"/>
                <w:highlight w:val="white"/>
              </w:rPr>
            </w:pPr>
          </w:p>
        </w:tc>
      </w:tr>
      <w:tr w:rsidR="00DB7CF2" w14:paraId="27D5E09C" w14:textId="77777777" w:rsidTr="002C1EF3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9A645" w14:textId="7438BF5E" w:rsidR="00DB7CF2" w:rsidRPr="009611B1" w:rsidRDefault="0027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0"/>
                <w:szCs w:val="20"/>
                <w:highlight w:val="white"/>
              </w:rPr>
            </w:pPr>
            <w:r w:rsidRPr="009611B1">
              <w:rPr>
                <w:color w:val="3A3A3A"/>
                <w:sz w:val="20"/>
                <w:szCs w:val="20"/>
                <w:highlight w:val="white"/>
              </w:rPr>
              <w:t>RNase H (5U/</w:t>
            </w:r>
            <w:r w:rsidR="004A1223" w:rsidRPr="009611B1">
              <w:rPr>
                <w:bCs/>
                <w:sz w:val="20"/>
                <w:szCs w:val="20"/>
              </w:rPr>
              <w:t>µ</w:t>
            </w:r>
            <w:r w:rsidR="00567FA8">
              <w:rPr>
                <w:bCs/>
                <w:sz w:val="20"/>
                <w:szCs w:val="20"/>
              </w:rPr>
              <w:t>L</w:t>
            </w:r>
            <w:r w:rsidRPr="009611B1">
              <w:rPr>
                <w:color w:val="3A3A3A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C7C35" w14:textId="1D0BC2CC" w:rsidR="00DB7CF2" w:rsidRPr="009611B1" w:rsidRDefault="0027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0"/>
                <w:szCs w:val="20"/>
                <w:highlight w:val="white"/>
              </w:rPr>
            </w:pPr>
            <w:r w:rsidRPr="009611B1">
              <w:rPr>
                <w:color w:val="3A3A3A"/>
                <w:sz w:val="20"/>
                <w:szCs w:val="20"/>
                <w:highlight w:val="white"/>
              </w:rPr>
              <w:t>2</w:t>
            </w:r>
            <w:r w:rsidR="004A1223" w:rsidRPr="009611B1">
              <w:rPr>
                <w:bCs/>
                <w:sz w:val="20"/>
                <w:szCs w:val="20"/>
              </w:rPr>
              <w:t xml:space="preserve"> µ</w:t>
            </w:r>
            <w:r w:rsidR="00567FA8">
              <w:rPr>
                <w:bCs/>
                <w:sz w:val="20"/>
                <w:szCs w:val="20"/>
              </w:rPr>
              <w:t>L</w:t>
            </w:r>
          </w:p>
        </w:tc>
      </w:tr>
      <w:tr w:rsidR="00DB7CF2" w14:paraId="3908F8D2" w14:textId="77777777" w:rsidTr="002C1EF3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94F7" w14:textId="77777777" w:rsidR="00DB7CF2" w:rsidRPr="009611B1" w:rsidRDefault="0027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0"/>
                <w:szCs w:val="20"/>
                <w:highlight w:val="white"/>
              </w:rPr>
            </w:pPr>
            <w:r w:rsidRPr="009611B1">
              <w:rPr>
                <w:color w:val="3A3A3A"/>
                <w:sz w:val="20"/>
                <w:szCs w:val="20"/>
                <w:highlight w:val="white"/>
              </w:rPr>
              <w:t>10x RNase H Reaction Buffer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DAED5" w14:textId="2115C917" w:rsidR="00DB7CF2" w:rsidRPr="009611B1" w:rsidRDefault="0027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0"/>
                <w:szCs w:val="20"/>
                <w:highlight w:val="white"/>
              </w:rPr>
            </w:pPr>
            <w:r w:rsidRPr="009611B1">
              <w:rPr>
                <w:color w:val="3A3A3A"/>
                <w:sz w:val="20"/>
                <w:szCs w:val="20"/>
                <w:highlight w:val="white"/>
              </w:rPr>
              <w:t>1</w:t>
            </w:r>
            <w:r w:rsidR="008C2619">
              <w:rPr>
                <w:color w:val="3A3A3A"/>
                <w:sz w:val="20"/>
                <w:szCs w:val="20"/>
                <w:highlight w:val="white"/>
              </w:rPr>
              <w:t xml:space="preserve"> </w:t>
            </w:r>
            <w:r w:rsidR="004A1223" w:rsidRPr="009611B1">
              <w:rPr>
                <w:color w:val="3A3A3A"/>
                <w:sz w:val="20"/>
                <w:szCs w:val="20"/>
                <w:highlight w:val="white"/>
              </w:rPr>
              <w:t>µ</w:t>
            </w:r>
            <w:r w:rsidR="00567FA8">
              <w:rPr>
                <w:color w:val="3A3A3A"/>
                <w:sz w:val="20"/>
                <w:szCs w:val="20"/>
                <w:highlight w:val="white"/>
              </w:rPr>
              <w:t>L</w:t>
            </w:r>
          </w:p>
        </w:tc>
      </w:tr>
      <w:tr w:rsidR="00DB7CF2" w14:paraId="3D3BDD35" w14:textId="77777777" w:rsidTr="002C1EF3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E6928" w14:textId="77777777" w:rsidR="00DB7CF2" w:rsidRPr="009611B1" w:rsidRDefault="0027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0"/>
                <w:szCs w:val="20"/>
                <w:highlight w:val="white"/>
              </w:rPr>
            </w:pPr>
            <w:r w:rsidRPr="009611B1">
              <w:rPr>
                <w:color w:val="3A3A3A"/>
                <w:sz w:val="20"/>
                <w:szCs w:val="20"/>
                <w:highlight w:val="white"/>
              </w:rPr>
              <w:t>H</w:t>
            </w:r>
            <w:r w:rsidRPr="008C2619">
              <w:rPr>
                <w:color w:val="3A3A3A"/>
                <w:sz w:val="20"/>
                <w:szCs w:val="20"/>
                <w:highlight w:val="white"/>
                <w:vertAlign w:val="subscript"/>
              </w:rPr>
              <w:t>2</w:t>
            </w:r>
            <w:r w:rsidRPr="009611B1">
              <w:rPr>
                <w:color w:val="3A3A3A"/>
                <w:sz w:val="20"/>
                <w:szCs w:val="20"/>
                <w:highlight w:val="white"/>
              </w:rPr>
              <w:t>O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4E757" w14:textId="5BAEE30F" w:rsidR="00DB7CF2" w:rsidRPr="009611B1" w:rsidRDefault="0027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0"/>
                <w:szCs w:val="20"/>
                <w:highlight w:val="white"/>
              </w:rPr>
            </w:pPr>
            <w:r w:rsidRPr="009611B1">
              <w:rPr>
                <w:color w:val="3A3A3A"/>
                <w:sz w:val="20"/>
                <w:szCs w:val="20"/>
                <w:highlight w:val="white"/>
              </w:rPr>
              <w:t>2</w:t>
            </w:r>
            <w:r w:rsidR="008C2619">
              <w:rPr>
                <w:color w:val="3A3A3A"/>
                <w:sz w:val="20"/>
                <w:szCs w:val="20"/>
                <w:highlight w:val="white"/>
              </w:rPr>
              <w:t xml:space="preserve"> </w:t>
            </w:r>
            <w:r w:rsidR="004A1223" w:rsidRPr="009611B1">
              <w:rPr>
                <w:color w:val="3A3A3A"/>
                <w:sz w:val="20"/>
                <w:szCs w:val="20"/>
                <w:highlight w:val="white"/>
              </w:rPr>
              <w:t>µ</w:t>
            </w:r>
            <w:r w:rsidR="00567FA8">
              <w:rPr>
                <w:color w:val="3A3A3A"/>
                <w:sz w:val="20"/>
                <w:szCs w:val="20"/>
                <w:highlight w:val="white"/>
              </w:rPr>
              <w:t>L</w:t>
            </w:r>
          </w:p>
        </w:tc>
      </w:tr>
      <w:tr w:rsidR="00DB7CF2" w14:paraId="4B510BC5" w14:textId="77777777" w:rsidTr="002C1EF3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2039C" w14:textId="77777777" w:rsidR="00DB7CF2" w:rsidRPr="009611B1" w:rsidRDefault="0027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A3A3A"/>
                <w:sz w:val="20"/>
                <w:szCs w:val="20"/>
                <w:highlight w:val="white"/>
              </w:rPr>
            </w:pPr>
            <w:r w:rsidRPr="009611B1">
              <w:rPr>
                <w:b/>
                <w:color w:val="3A3A3A"/>
                <w:sz w:val="20"/>
                <w:szCs w:val="20"/>
                <w:highlight w:val="white"/>
              </w:rPr>
              <w:t>Total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14AD8" w14:textId="2605C37A" w:rsidR="00DB7CF2" w:rsidRPr="009611B1" w:rsidRDefault="0027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A3A3A"/>
                <w:sz w:val="20"/>
                <w:szCs w:val="20"/>
                <w:highlight w:val="white"/>
              </w:rPr>
            </w:pPr>
            <w:r w:rsidRPr="009611B1">
              <w:rPr>
                <w:b/>
                <w:color w:val="3A3A3A"/>
                <w:sz w:val="20"/>
                <w:szCs w:val="20"/>
                <w:highlight w:val="white"/>
              </w:rPr>
              <w:t>5</w:t>
            </w:r>
            <w:r w:rsidR="008C2619">
              <w:rPr>
                <w:b/>
                <w:color w:val="3A3A3A"/>
                <w:sz w:val="20"/>
                <w:szCs w:val="20"/>
                <w:highlight w:val="white"/>
              </w:rPr>
              <w:t xml:space="preserve"> </w:t>
            </w:r>
            <w:r w:rsidR="004A1223" w:rsidRPr="009611B1">
              <w:rPr>
                <w:b/>
                <w:color w:val="3A3A3A"/>
                <w:sz w:val="20"/>
                <w:szCs w:val="20"/>
                <w:highlight w:val="white"/>
              </w:rPr>
              <w:t>µ</w:t>
            </w:r>
            <w:r w:rsidR="00567FA8">
              <w:rPr>
                <w:b/>
                <w:color w:val="3A3A3A"/>
                <w:sz w:val="20"/>
                <w:szCs w:val="20"/>
                <w:highlight w:val="white"/>
              </w:rPr>
              <w:t>L</w:t>
            </w:r>
          </w:p>
        </w:tc>
      </w:tr>
    </w:tbl>
    <w:p w14:paraId="0E263B73" w14:textId="77777777" w:rsidR="00145FDB" w:rsidRPr="00145FDB" w:rsidRDefault="00145FDB" w:rsidP="00145FDB">
      <w:pPr>
        <w:rPr>
          <w:color w:val="3A3A3A"/>
          <w:sz w:val="20"/>
          <w:szCs w:val="20"/>
        </w:rPr>
      </w:pPr>
    </w:p>
    <w:p w14:paraId="7F3D7375" w14:textId="5B1A0242" w:rsidR="00DB7CF2" w:rsidRDefault="00276E0F">
      <w:pPr>
        <w:numPr>
          <w:ilvl w:val="0"/>
          <w:numId w:val="4"/>
        </w:numPr>
        <w:rPr>
          <w:color w:val="3A3A3A"/>
          <w:sz w:val="20"/>
          <w:szCs w:val="20"/>
        </w:rPr>
      </w:pPr>
      <w:r>
        <w:rPr>
          <w:color w:val="3A3A3A"/>
          <w:sz w:val="20"/>
          <w:szCs w:val="20"/>
          <w:highlight w:val="white"/>
        </w:rPr>
        <w:t>Add 5</w:t>
      </w:r>
      <w:r w:rsidR="00567FA8">
        <w:rPr>
          <w:color w:val="3A3A3A"/>
          <w:sz w:val="20"/>
          <w:szCs w:val="20"/>
          <w:highlight w:val="white"/>
        </w:rPr>
        <w:t xml:space="preserve"> </w:t>
      </w:r>
      <w:r w:rsidR="004A1223">
        <w:rPr>
          <w:color w:val="3A3A3A"/>
          <w:sz w:val="20"/>
          <w:szCs w:val="20"/>
          <w:highlight w:val="white"/>
        </w:rPr>
        <w:t>µ</w:t>
      </w:r>
      <w:r w:rsidR="00567FA8">
        <w:rPr>
          <w:color w:val="3A3A3A"/>
          <w:sz w:val="20"/>
          <w:szCs w:val="20"/>
          <w:highlight w:val="white"/>
        </w:rPr>
        <w:t>L</w:t>
      </w:r>
      <w:r>
        <w:rPr>
          <w:color w:val="3A3A3A"/>
          <w:sz w:val="20"/>
          <w:szCs w:val="20"/>
          <w:highlight w:val="white"/>
        </w:rPr>
        <w:t xml:space="preserve"> of RNase H Mix to each hybridized sample</w:t>
      </w:r>
      <w:r w:rsidR="00D71E76">
        <w:rPr>
          <w:color w:val="3A3A3A"/>
          <w:sz w:val="20"/>
          <w:szCs w:val="20"/>
        </w:rPr>
        <w:t xml:space="preserve"> and mix well</w:t>
      </w:r>
    </w:p>
    <w:p w14:paraId="7383491C" w14:textId="287AF3F2" w:rsidR="00DB7CF2" w:rsidRDefault="00276E0F">
      <w:pPr>
        <w:numPr>
          <w:ilvl w:val="0"/>
          <w:numId w:val="4"/>
        </w:numPr>
        <w:rPr>
          <w:color w:val="3A3A3A"/>
          <w:sz w:val="20"/>
          <w:szCs w:val="20"/>
          <w:highlight w:val="white"/>
        </w:rPr>
      </w:pPr>
      <w:r>
        <w:rPr>
          <w:color w:val="3A3A3A"/>
          <w:sz w:val="20"/>
          <w:szCs w:val="20"/>
          <w:highlight w:val="white"/>
        </w:rPr>
        <w:t>Incubate at 37</w:t>
      </w:r>
      <w:r w:rsidR="00567FA8">
        <w:rPr>
          <w:sz w:val="20"/>
          <w:szCs w:val="20"/>
        </w:rPr>
        <w:t>°</w:t>
      </w:r>
      <w:r>
        <w:rPr>
          <w:color w:val="3A3A3A"/>
          <w:sz w:val="20"/>
          <w:szCs w:val="20"/>
          <w:highlight w:val="white"/>
        </w:rPr>
        <w:t>C for 30 minutes</w:t>
      </w:r>
    </w:p>
    <w:p w14:paraId="0E98AFE2" w14:textId="77777777" w:rsidR="00DB7CF2" w:rsidRPr="002E4841" w:rsidRDefault="00276E0F">
      <w:pPr>
        <w:numPr>
          <w:ilvl w:val="0"/>
          <w:numId w:val="4"/>
        </w:numPr>
        <w:rPr>
          <w:color w:val="3A3A3A"/>
          <w:sz w:val="20"/>
          <w:szCs w:val="20"/>
          <w:highlight w:val="white"/>
        </w:rPr>
      </w:pPr>
      <w:r w:rsidRPr="002E4841">
        <w:rPr>
          <w:sz w:val="20"/>
          <w:szCs w:val="20"/>
        </w:rPr>
        <w:t>Spin down, transfer immediately to ice, and then proceed with DNase I digestion</w:t>
      </w:r>
    </w:p>
    <w:p w14:paraId="12A03C8F" w14:textId="77777777" w:rsidR="00DB7CF2" w:rsidRDefault="00DB7CF2">
      <w:pPr>
        <w:rPr>
          <w:color w:val="3A3A3A"/>
          <w:sz w:val="20"/>
          <w:szCs w:val="20"/>
          <w:highlight w:val="white"/>
        </w:rPr>
      </w:pPr>
    </w:p>
    <w:p w14:paraId="283FEA0E" w14:textId="77777777" w:rsidR="00DB7CF2" w:rsidRDefault="00276E0F">
      <w:pPr>
        <w:pStyle w:val="Heading2"/>
        <w:rPr>
          <w:color w:val="3A3A3A"/>
          <w:sz w:val="20"/>
          <w:szCs w:val="20"/>
          <w:highlight w:val="white"/>
        </w:rPr>
      </w:pPr>
      <w:bookmarkStart w:id="6" w:name="_k22yvk2cr7j5" w:colFirst="0" w:colLast="0"/>
      <w:bookmarkEnd w:id="6"/>
      <w:r>
        <w:lastRenderedPageBreak/>
        <w:t xml:space="preserve">DNase I Digestion </w:t>
      </w:r>
    </w:p>
    <w:p w14:paraId="40E44948" w14:textId="77777777" w:rsidR="00E067D5" w:rsidRDefault="00276E0F" w:rsidP="00E067D5">
      <w:pPr>
        <w:numPr>
          <w:ilvl w:val="0"/>
          <w:numId w:val="7"/>
        </w:numPr>
        <w:rPr>
          <w:color w:val="3A3A3A"/>
          <w:sz w:val="20"/>
          <w:szCs w:val="20"/>
        </w:rPr>
      </w:pPr>
      <w:r>
        <w:rPr>
          <w:color w:val="3A3A3A"/>
          <w:sz w:val="20"/>
          <w:szCs w:val="20"/>
          <w:highlight w:val="white"/>
        </w:rPr>
        <w:t xml:space="preserve">Prepare the DNase I Mix on ice.  </w:t>
      </w:r>
      <w:r w:rsidR="00E067D5">
        <w:rPr>
          <w:color w:val="3A3A3A"/>
          <w:sz w:val="20"/>
          <w:szCs w:val="20"/>
          <w:highlight w:val="white"/>
        </w:rPr>
        <w:t>If a master mix is prepared, it must be used immediately.</w:t>
      </w:r>
    </w:p>
    <w:p w14:paraId="3702E617" w14:textId="10DC2614" w:rsidR="00DB7CF2" w:rsidRDefault="00DB7CF2" w:rsidP="00E067D5">
      <w:pPr>
        <w:rPr>
          <w:color w:val="3A3A3A"/>
          <w:sz w:val="20"/>
          <w:szCs w:val="20"/>
        </w:rPr>
      </w:pPr>
    </w:p>
    <w:tbl>
      <w:tblPr>
        <w:tblStyle w:val="a3"/>
        <w:tblW w:w="619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1870"/>
      </w:tblGrid>
      <w:tr w:rsidR="00DB7CF2" w14:paraId="26E62415" w14:textId="77777777" w:rsidTr="002C1EF3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1D361" w14:textId="77777777" w:rsidR="00DB7CF2" w:rsidRDefault="00DB7CF2">
            <w:pPr>
              <w:widowControl w:val="0"/>
              <w:spacing w:line="240" w:lineRule="auto"/>
              <w:rPr>
                <w:color w:val="3A3A3A"/>
                <w:sz w:val="20"/>
                <w:szCs w:val="20"/>
                <w:highlight w:val="white"/>
              </w:rPr>
            </w:pPr>
          </w:p>
        </w:tc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6ED9B" w14:textId="77777777" w:rsidR="00DB7CF2" w:rsidRDefault="00DB7CF2">
            <w:pPr>
              <w:widowControl w:val="0"/>
              <w:spacing w:line="240" w:lineRule="auto"/>
              <w:rPr>
                <w:color w:val="3A3A3A"/>
                <w:sz w:val="20"/>
                <w:szCs w:val="20"/>
                <w:highlight w:val="white"/>
              </w:rPr>
            </w:pPr>
          </w:p>
        </w:tc>
      </w:tr>
      <w:tr w:rsidR="00DB7CF2" w14:paraId="5B31E4CE" w14:textId="77777777" w:rsidTr="002C1EF3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30C1F" w14:textId="77777777" w:rsidR="00DB7CF2" w:rsidRDefault="00276E0F">
            <w:pPr>
              <w:widowControl w:val="0"/>
              <w:spacing w:line="240" w:lineRule="auto"/>
              <w:rPr>
                <w:color w:val="3A3A3A"/>
                <w:sz w:val="20"/>
                <w:szCs w:val="20"/>
                <w:highlight w:val="white"/>
              </w:rPr>
            </w:pPr>
            <w:r>
              <w:rPr>
                <w:color w:val="3A3A3A"/>
                <w:sz w:val="20"/>
                <w:szCs w:val="20"/>
                <w:highlight w:val="white"/>
              </w:rPr>
              <w:t>10x DNase I Reaction Buffer</w:t>
            </w:r>
          </w:p>
        </w:tc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500F1" w14:textId="57BDC191" w:rsidR="00DB7CF2" w:rsidRDefault="00276E0F">
            <w:pPr>
              <w:widowControl w:val="0"/>
              <w:spacing w:line="240" w:lineRule="auto"/>
              <w:rPr>
                <w:color w:val="3A3A3A"/>
                <w:sz w:val="20"/>
                <w:szCs w:val="20"/>
                <w:highlight w:val="white"/>
              </w:rPr>
            </w:pPr>
            <w:r>
              <w:rPr>
                <w:color w:val="3A3A3A"/>
                <w:sz w:val="20"/>
                <w:szCs w:val="20"/>
                <w:highlight w:val="white"/>
              </w:rPr>
              <w:t>10</w:t>
            </w:r>
            <w:r w:rsidR="008C2619">
              <w:rPr>
                <w:color w:val="3A3A3A"/>
                <w:sz w:val="20"/>
                <w:szCs w:val="20"/>
                <w:highlight w:val="white"/>
              </w:rPr>
              <w:t xml:space="preserve"> </w:t>
            </w:r>
            <w:r w:rsidR="004A1223">
              <w:rPr>
                <w:color w:val="3A3A3A"/>
                <w:sz w:val="20"/>
                <w:szCs w:val="20"/>
                <w:highlight w:val="white"/>
              </w:rPr>
              <w:t>µ</w:t>
            </w:r>
            <w:r w:rsidR="00567FA8">
              <w:rPr>
                <w:color w:val="3A3A3A"/>
                <w:sz w:val="20"/>
                <w:szCs w:val="20"/>
                <w:highlight w:val="white"/>
              </w:rPr>
              <w:t>L</w:t>
            </w:r>
          </w:p>
        </w:tc>
      </w:tr>
      <w:tr w:rsidR="00DB7CF2" w14:paraId="0CEB7E45" w14:textId="77777777" w:rsidTr="002C1EF3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3A913" w14:textId="125512C4" w:rsidR="00DB7CF2" w:rsidRDefault="00276E0F">
            <w:pPr>
              <w:widowControl w:val="0"/>
              <w:spacing w:line="240" w:lineRule="auto"/>
              <w:rPr>
                <w:color w:val="3A3A3A"/>
                <w:sz w:val="20"/>
                <w:szCs w:val="20"/>
                <w:highlight w:val="white"/>
              </w:rPr>
            </w:pPr>
            <w:r>
              <w:rPr>
                <w:color w:val="3A3A3A"/>
                <w:sz w:val="20"/>
                <w:szCs w:val="20"/>
                <w:highlight w:val="white"/>
              </w:rPr>
              <w:t>DNase I (2U/</w:t>
            </w:r>
            <w:r w:rsidR="004A1223">
              <w:rPr>
                <w:color w:val="3A3A3A"/>
                <w:sz w:val="20"/>
                <w:szCs w:val="20"/>
                <w:highlight w:val="white"/>
              </w:rPr>
              <w:t>µ</w:t>
            </w:r>
            <w:r w:rsidR="00567FA8">
              <w:rPr>
                <w:color w:val="3A3A3A"/>
                <w:sz w:val="20"/>
                <w:szCs w:val="20"/>
                <w:highlight w:val="white"/>
              </w:rPr>
              <w:t>L</w:t>
            </w:r>
            <w:r>
              <w:rPr>
                <w:color w:val="3A3A3A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A0982" w14:textId="123ED0D8" w:rsidR="00DB7CF2" w:rsidRDefault="00276E0F">
            <w:pPr>
              <w:widowControl w:val="0"/>
              <w:spacing w:line="240" w:lineRule="auto"/>
              <w:rPr>
                <w:color w:val="3A3A3A"/>
                <w:sz w:val="20"/>
                <w:szCs w:val="20"/>
                <w:highlight w:val="white"/>
              </w:rPr>
            </w:pPr>
            <w:r>
              <w:rPr>
                <w:color w:val="3A3A3A"/>
                <w:sz w:val="20"/>
                <w:szCs w:val="20"/>
                <w:highlight w:val="white"/>
              </w:rPr>
              <w:t>4</w:t>
            </w:r>
            <w:r w:rsidR="008C2619">
              <w:rPr>
                <w:color w:val="3A3A3A"/>
                <w:sz w:val="20"/>
                <w:szCs w:val="20"/>
                <w:highlight w:val="white"/>
              </w:rPr>
              <w:t xml:space="preserve"> </w:t>
            </w:r>
            <w:r w:rsidR="004A1223">
              <w:rPr>
                <w:color w:val="3A3A3A"/>
                <w:sz w:val="20"/>
                <w:szCs w:val="20"/>
                <w:highlight w:val="white"/>
              </w:rPr>
              <w:t>µ</w:t>
            </w:r>
            <w:r w:rsidR="00567FA8">
              <w:rPr>
                <w:color w:val="3A3A3A"/>
                <w:sz w:val="20"/>
                <w:szCs w:val="20"/>
                <w:highlight w:val="white"/>
              </w:rPr>
              <w:t>L</w:t>
            </w:r>
          </w:p>
        </w:tc>
      </w:tr>
      <w:tr w:rsidR="00DB7CF2" w14:paraId="278F4AB5" w14:textId="77777777" w:rsidTr="002C1EF3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7DFD4" w14:textId="77777777" w:rsidR="00DB7CF2" w:rsidRDefault="00276E0F">
            <w:pPr>
              <w:widowControl w:val="0"/>
              <w:spacing w:line="240" w:lineRule="auto"/>
              <w:rPr>
                <w:color w:val="3A3A3A"/>
                <w:sz w:val="20"/>
                <w:szCs w:val="20"/>
                <w:highlight w:val="white"/>
              </w:rPr>
            </w:pPr>
            <w:r>
              <w:rPr>
                <w:color w:val="3A3A3A"/>
                <w:sz w:val="20"/>
                <w:szCs w:val="20"/>
                <w:highlight w:val="white"/>
              </w:rPr>
              <w:t>H</w:t>
            </w:r>
            <w:r w:rsidRPr="008C2619">
              <w:rPr>
                <w:color w:val="3A3A3A"/>
                <w:sz w:val="20"/>
                <w:szCs w:val="20"/>
                <w:highlight w:val="white"/>
                <w:vertAlign w:val="subscript"/>
              </w:rPr>
              <w:t>2</w:t>
            </w:r>
            <w:r>
              <w:rPr>
                <w:color w:val="3A3A3A"/>
                <w:sz w:val="20"/>
                <w:szCs w:val="20"/>
                <w:highlight w:val="white"/>
              </w:rPr>
              <w:t>O</w:t>
            </w:r>
          </w:p>
        </w:tc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29BC9" w14:textId="10B2132A" w:rsidR="00DB7CF2" w:rsidRDefault="00276E0F">
            <w:pPr>
              <w:widowControl w:val="0"/>
              <w:spacing w:line="240" w:lineRule="auto"/>
              <w:rPr>
                <w:color w:val="3A3A3A"/>
                <w:sz w:val="20"/>
                <w:szCs w:val="20"/>
                <w:highlight w:val="white"/>
              </w:rPr>
            </w:pPr>
            <w:r>
              <w:rPr>
                <w:color w:val="3A3A3A"/>
                <w:sz w:val="20"/>
                <w:szCs w:val="20"/>
                <w:highlight w:val="white"/>
              </w:rPr>
              <w:t>76</w:t>
            </w:r>
            <w:r w:rsidR="008C2619">
              <w:rPr>
                <w:color w:val="3A3A3A"/>
                <w:sz w:val="20"/>
                <w:szCs w:val="20"/>
                <w:highlight w:val="white"/>
              </w:rPr>
              <w:t xml:space="preserve"> </w:t>
            </w:r>
            <w:r w:rsidR="004A1223">
              <w:rPr>
                <w:color w:val="3A3A3A"/>
                <w:sz w:val="20"/>
                <w:szCs w:val="20"/>
                <w:highlight w:val="white"/>
              </w:rPr>
              <w:t>µ</w:t>
            </w:r>
            <w:r w:rsidR="00567FA8">
              <w:rPr>
                <w:color w:val="3A3A3A"/>
                <w:sz w:val="20"/>
                <w:szCs w:val="20"/>
                <w:highlight w:val="white"/>
              </w:rPr>
              <w:t>L</w:t>
            </w:r>
          </w:p>
        </w:tc>
      </w:tr>
      <w:tr w:rsidR="00DB7CF2" w14:paraId="13C56A9B" w14:textId="77777777" w:rsidTr="002C1EF3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1CFAE" w14:textId="77777777" w:rsidR="00DB7CF2" w:rsidRDefault="00276E0F">
            <w:pPr>
              <w:widowControl w:val="0"/>
              <w:spacing w:line="240" w:lineRule="auto"/>
              <w:rPr>
                <w:b/>
                <w:color w:val="3A3A3A"/>
                <w:sz w:val="20"/>
                <w:szCs w:val="20"/>
                <w:highlight w:val="white"/>
              </w:rPr>
            </w:pPr>
            <w:r>
              <w:rPr>
                <w:b/>
                <w:color w:val="3A3A3A"/>
                <w:sz w:val="20"/>
                <w:szCs w:val="20"/>
                <w:highlight w:val="white"/>
              </w:rPr>
              <w:t>Total</w:t>
            </w:r>
          </w:p>
        </w:tc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91C73" w14:textId="02F1969A" w:rsidR="00DB7CF2" w:rsidRDefault="00276E0F">
            <w:pPr>
              <w:widowControl w:val="0"/>
              <w:spacing w:line="240" w:lineRule="auto"/>
              <w:rPr>
                <w:b/>
                <w:color w:val="3A3A3A"/>
                <w:sz w:val="20"/>
                <w:szCs w:val="20"/>
                <w:highlight w:val="white"/>
              </w:rPr>
            </w:pPr>
            <w:r>
              <w:rPr>
                <w:b/>
                <w:color w:val="3A3A3A"/>
                <w:sz w:val="20"/>
                <w:szCs w:val="20"/>
                <w:highlight w:val="white"/>
              </w:rPr>
              <w:t>90</w:t>
            </w:r>
            <w:r w:rsidR="008C2619">
              <w:rPr>
                <w:b/>
                <w:color w:val="3A3A3A"/>
                <w:sz w:val="20"/>
                <w:szCs w:val="20"/>
                <w:highlight w:val="white"/>
              </w:rPr>
              <w:t xml:space="preserve"> </w:t>
            </w:r>
            <w:r w:rsidR="004A1223">
              <w:rPr>
                <w:b/>
                <w:color w:val="3A3A3A"/>
                <w:sz w:val="20"/>
                <w:szCs w:val="20"/>
                <w:highlight w:val="white"/>
              </w:rPr>
              <w:t>µ</w:t>
            </w:r>
            <w:r w:rsidR="00567FA8">
              <w:rPr>
                <w:b/>
                <w:color w:val="3A3A3A"/>
                <w:sz w:val="20"/>
                <w:szCs w:val="20"/>
                <w:highlight w:val="white"/>
              </w:rPr>
              <w:t>L</w:t>
            </w:r>
          </w:p>
        </w:tc>
      </w:tr>
    </w:tbl>
    <w:p w14:paraId="76C5AF42" w14:textId="77777777" w:rsidR="002C1EF3" w:rsidRPr="002C1EF3" w:rsidRDefault="002C1EF3" w:rsidP="002C1EF3">
      <w:pPr>
        <w:rPr>
          <w:color w:val="3A3A3A"/>
          <w:sz w:val="20"/>
          <w:szCs w:val="20"/>
        </w:rPr>
      </w:pPr>
    </w:p>
    <w:p w14:paraId="1797757B" w14:textId="5DF31C4F" w:rsidR="00DB7CF2" w:rsidRPr="002C1EF3" w:rsidRDefault="00276E0F" w:rsidP="00E067D5">
      <w:pPr>
        <w:numPr>
          <w:ilvl w:val="0"/>
          <w:numId w:val="7"/>
        </w:numPr>
        <w:rPr>
          <w:color w:val="3A3A3A"/>
          <w:sz w:val="20"/>
          <w:szCs w:val="20"/>
        </w:rPr>
      </w:pPr>
      <w:r w:rsidRPr="002C1EF3">
        <w:rPr>
          <w:color w:val="3A3A3A"/>
          <w:sz w:val="20"/>
          <w:szCs w:val="20"/>
          <w:highlight w:val="white"/>
        </w:rPr>
        <w:t>Add 90</w:t>
      </w:r>
      <w:r w:rsidR="008C2619">
        <w:rPr>
          <w:color w:val="3A3A3A"/>
          <w:sz w:val="20"/>
          <w:szCs w:val="20"/>
          <w:highlight w:val="white"/>
        </w:rPr>
        <w:t xml:space="preserve"> </w:t>
      </w:r>
      <w:r w:rsidR="004A1223" w:rsidRPr="002C1EF3">
        <w:rPr>
          <w:color w:val="3A3A3A"/>
          <w:sz w:val="20"/>
          <w:szCs w:val="20"/>
          <w:highlight w:val="white"/>
        </w:rPr>
        <w:t>µ</w:t>
      </w:r>
      <w:r w:rsidR="00567FA8">
        <w:rPr>
          <w:color w:val="3A3A3A"/>
          <w:sz w:val="20"/>
          <w:szCs w:val="20"/>
          <w:highlight w:val="white"/>
        </w:rPr>
        <w:t>L</w:t>
      </w:r>
      <w:r w:rsidRPr="002C1EF3">
        <w:rPr>
          <w:color w:val="3A3A3A"/>
          <w:sz w:val="20"/>
          <w:szCs w:val="20"/>
          <w:highlight w:val="white"/>
        </w:rPr>
        <w:t xml:space="preserve"> of DNase I Mix to each RNase </w:t>
      </w:r>
      <w:r w:rsidR="00D21F28" w:rsidRPr="002C1EF3">
        <w:rPr>
          <w:color w:val="3A3A3A"/>
          <w:sz w:val="20"/>
          <w:szCs w:val="20"/>
          <w:highlight w:val="white"/>
        </w:rPr>
        <w:t>H</w:t>
      </w:r>
      <w:r w:rsidRPr="002C1EF3">
        <w:rPr>
          <w:color w:val="3A3A3A"/>
          <w:sz w:val="20"/>
          <w:szCs w:val="20"/>
          <w:highlight w:val="white"/>
        </w:rPr>
        <w:t xml:space="preserve"> digested sample</w:t>
      </w:r>
    </w:p>
    <w:p w14:paraId="2882B9DD" w14:textId="34CAF7B9" w:rsidR="00DB7CF2" w:rsidRPr="002C1EF3" w:rsidRDefault="00276E0F" w:rsidP="00E067D5">
      <w:pPr>
        <w:numPr>
          <w:ilvl w:val="0"/>
          <w:numId w:val="7"/>
        </w:numPr>
        <w:rPr>
          <w:color w:val="3A3A3A"/>
          <w:sz w:val="20"/>
          <w:szCs w:val="20"/>
          <w:highlight w:val="white"/>
        </w:rPr>
      </w:pPr>
      <w:r w:rsidRPr="002C1EF3">
        <w:rPr>
          <w:color w:val="3A3A3A"/>
          <w:sz w:val="20"/>
          <w:szCs w:val="20"/>
          <w:highlight w:val="white"/>
        </w:rPr>
        <w:t>Incubate at 37</w:t>
      </w:r>
      <w:r w:rsidR="008C2619">
        <w:rPr>
          <w:sz w:val="20"/>
          <w:szCs w:val="20"/>
        </w:rPr>
        <w:t>°</w:t>
      </w:r>
      <w:r w:rsidRPr="002C1EF3">
        <w:rPr>
          <w:color w:val="3A3A3A"/>
          <w:sz w:val="20"/>
          <w:szCs w:val="20"/>
          <w:highlight w:val="white"/>
        </w:rPr>
        <w:t>C for 30 minutes</w:t>
      </w:r>
    </w:p>
    <w:p w14:paraId="3A212662" w14:textId="77777777" w:rsidR="00DB7CF2" w:rsidRPr="002C1EF3" w:rsidRDefault="00276E0F" w:rsidP="00E067D5">
      <w:pPr>
        <w:numPr>
          <w:ilvl w:val="0"/>
          <w:numId w:val="7"/>
        </w:numPr>
        <w:rPr>
          <w:color w:val="3A3A3A"/>
          <w:sz w:val="20"/>
          <w:szCs w:val="20"/>
          <w:highlight w:val="white"/>
        </w:rPr>
      </w:pPr>
      <w:r w:rsidRPr="002C1EF3">
        <w:rPr>
          <w:sz w:val="20"/>
          <w:szCs w:val="20"/>
        </w:rPr>
        <w:t>Spin down, transfer immediately to ice, and then proceed with cleanup</w:t>
      </w:r>
    </w:p>
    <w:p w14:paraId="24CA41F0" w14:textId="77777777" w:rsidR="00DB7CF2" w:rsidRDefault="00276E0F">
      <w:pPr>
        <w:pStyle w:val="Heading2"/>
      </w:pPr>
      <w:bookmarkStart w:id="7" w:name="_o7qwqcg7ltis" w:colFirst="0" w:colLast="0"/>
      <w:bookmarkEnd w:id="7"/>
      <w:r>
        <w:t xml:space="preserve">Clean Up: </w:t>
      </w:r>
      <w:proofErr w:type="spellStart"/>
      <w:r>
        <w:t>Zymo</w:t>
      </w:r>
      <w:proofErr w:type="spellEnd"/>
      <w:r>
        <w:t xml:space="preserve"> RNA Clean &amp; Concentrator-5 kit.</w:t>
      </w:r>
      <w:r>
        <w:tab/>
      </w:r>
      <w:r>
        <w:tab/>
      </w:r>
      <w:r>
        <w:tab/>
      </w:r>
    </w:p>
    <w:p w14:paraId="20E9E86E" w14:textId="38883B50" w:rsidR="008A2988" w:rsidRPr="002C1EF3" w:rsidRDefault="008A2988" w:rsidP="008A2988">
      <w:pPr>
        <w:spacing w:before="240"/>
        <w:rPr>
          <w:sz w:val="20"/>
          <w:szCs w:val="20"/>
        </w:rPr>
      </w:pPr>
      <w:r w:rsidRPr="002C1EF3">
        <w:rPr>
          <w:sz w:val="20"/>
          <w:szCs w:val="20"/>
        </w:rPr>
        <w:t>All centrifugation steps should be performed at 10,000 – 16,000 x g.</w:t>
      </w:r>
    </w:p>
    <w:p w14:paraId="7E5060D6" w14:textId="448064DB" w:rsidR="00DB7CF2" w:rsidRPr="002C1EF3" w:rsidRDefault="00276E0F">
      <w:pPr>
        <w:numPr>
          <w:ilvl w:val="0"/>
          <w:numId w:val="3"/>
        </w:numPr>
        <w:spacing w:before="240"/>
        <w:rPr>
          <w:sz w:val="20"/>
          <w:szCs w:val="20"/>
        </w:rPr>
      </w:pPr>
      <w:r w:rsidRPr="002C1EF3">
        <w:rPr>
          <w:sz w:val="20"/>
          <w:szCs w:val="20"/>
        </w:rPr>
        <w:t>Add 200</w:t>
      </w:r>
      <w:r w:rsidR="008C2619">
        <w:rPr>
          <w:sz w:val="20"/>
          <w:szCs w:val="20"/>
        </w:rPr>
        <w:t xml:space="preserve"> </w:t>
      </w:r>
      <w:r w:rsidR="004A1223" w:rsidRPr="002C1EF3">
        <w:rPr>
          <w:sz w:val="20"/>
          <w:szCs w:val="20"/>
        </w:rPr>
        <w:t>µ</w:t>
      </w:r>
      <w:r w:rsidR="00567FA8">
        <w:rPr>
          <w:sz w:val="20"/>
          <w:szCs w:val="20"/>
        </w:rPr>
        <w:t>L</w:t>
      </w:r>
      <w:r w:rsidRPr="002C1EF3">
        <w:rPr>
          <w:sz w:val="20"/>
          <w:szCs w:val="20"/>
        </w:rPr>
        <w:t xml:space="preserve"> (2 volumes) </w:t>
      </w:r>
      <w:r w:rsidRPr="002C1EF3">
        <w:rPr>
          <w:b/>
          <w:sz w:val="20"/>
          <w:szCs w:val="20"/>
        </w:rPr>
        <w:t xml:space="preserve">RNA Binding Buffer </w:t>
      </w:r>
      <w:r w:rsidRPr="002C1EF3">
        <w:rPr>
          <w:sz w:val="20"/>
          <w:szCs w:val="20"/>
        </w:rPr>
        <w:t>to each sample and mix</w:t>
      </w:r>
      <w:r w:rsidR="00D40570">
        <w:rPr>
          <w:sz w:val="20"/>
          <w:szCs w:val="20"/>
        </w:rPr>
        <w:t xml:space="preserve"> (transfer to </w:t>
      </w:r>
      <w:r w:rsidR="00AD7279">
        <w:rPr>
          <w:sz w:val="20"/>
          <w:szCs w:val="20"/>
        </w:rPr>
        <w:t>microcentrifuge tube if necessary)</w:t>
      </w:r>
    </w:p>
    <w:p w14:paraId="6C9FEAF9" w14:textId="72446BE0" w:rsidR="00DB7CF2" w:rsidRPr="002C1EF3" w:rsidRDefault="00276E0F">
      <w:pPr>
        <w:numPr>
          <w:ilvl w:val="0"/>
          <w:numId w:val="3"/>
        </w:numPr>
        <w:rPr>
          <w:sz w:val="20"/>
          <w:szCs w:val="20"/>
        </w:rPr>
      </w:pPr>
      <w:r w:rsidRPr="002C1EF3">
        <w:rPr>
          <w:sz w:val="20"/>
          <w:szCs w:val="20"/>
        </w:rPr>
        <w:t>Add 300</w:t>
      </w:r>
      <w:r w:rsidR="008C2619">
        <w:rPr>
          <w:sz w:val="20"/>
          <w:szCs w:val="20"/>
        </w:rPr>
        <w:t xml:space="preserve"> </w:t>
      </w:r>
      <w:r w:rsidR="004A1223" w:rsidRPr="002C1EF3">
        <w:rPr>
          <w:sz w:val="20"/>
          <w:szCs w:val="20"/>
        </w:rPr>
        <w:t>µ</w:t>
      </w:r>
      <w:r w:rsidR="00567FA8">
        <w:rPr>
          <w:sz w:val="20"/>
          <w:szCs w:val="20"/>
        </w:rPr>
        <w:t>L</w:t>
      </w:r>
      <w:r w:rsidRPr="002C1EF3">
        <w:rPr>
          <w:sz w:val="20"/>
          <w:szCs w:val="20"/>
        </w:rPr>
        <w:t xml:space="preserve"> (equal volume) of ethanol (95-100%) and mix</w:t>
      </w:r>
    </w:p>
    <w:p w14:paraId="4E064EC3" w14:textId="3B1CAF20" w:rsidR="00DB7CF2" w:rsidRPr="002C1EF3" w:rsidRDefault="00276E0F">
      <w:pPr>
        <w:numPr>
          <w:ilvl w:val="0"/>
          <w:numId w:val="3"/>
        </w:numPr>
        <w:rPr>
          <w:sz w:val="20"/>
          <w:szCs w:val="20"/>
        </w:rPr>
      </w:pPr>
      <w:r w:rsidRPr="002C1EF3">
        <w:rPr>
          <w:sz w:val="20"/>
          <w:szCs w:val="20"/>
        </w:rPr>
        <w:t xml:space="preserve">Transfer the sample to the </w:t>
      </w:r>
      <w:r w:rsidRPr="002C1EF3">
        <w:rPr>
          <w:b/>
          <w:sz w:val="20"/>
          <w:szCs w:val="20"/>
        </w:rPr>
        <w:t>Zymo-</w:t>
      </w:r>
      <w:proofErr w:type="spellStart"/>
      <w:r w:rsidRPr="002C1EF3">
        <w:rPr>
          <w:b/>
          <w:sz w:val="20"/>
          <w:szCs w:val="20"/>
        </w:rPr>
        <w:t>SpinTM</w:t>
      </w:r>
      <w:proofErr w:type="spellEnd"/>
      <w:r w:rsidRPr="002C1EF3">
        <w:rPr>
          <w:b/>
          <w:sz w:val="20"/>
          <w:szCs w:val="20"/>
        </w:rPr>
        <w:t xml:space="preserve"> IC Column </w:t>
      </w:r>
      <w:r w:rsidRPr="002C1EF3">
        <w:rPr>
          <w:sz w:val="20"/>
          <w:szCs w:val="20"/>
        </w:rPr>
        <w:t xml:space="preserve">in a </w:t>
      </w:r>
      <w:r w:rsidRPr="002C1EF3">
        <w:rPr>
          <w:b/>
          <w:sz w:val="20"/>
          <w:szCs w:val="20"/>
        </w:rPr>
        <w:t xml:space="preserve">Collection Tube </w:t>
      </w:r>
      <w:r w:rsidRPr="002C1EF3">
        <w:rPr>
          <w:sz w:val="20"/>
          <w:szCs w:val="20"/>
        </w:rPr>
        <w:t>and centrifuge for 30 seconds. Discard the flow-through.</w:t>
      </w:r>
      <w:r w:rsidRPr="002C1EF3">
        <w:rPr>
          <w:sz w:val="20"/>
          <w:szCs w:val="20"/>
        </w:rPr>
        <w:tab/>
      </w:r>
      <w:r w:rsidRPr="002C1EF3">
        <w:rPr>
          <w:sz w:val="20"/>
          <w:szCs w:val="20"/>
        </w:rPr>
        <w:tab/>
      </w:r>
      <w:r w:rsidRPr="002C1EF3">
        <w:rPr>
          <w:sz w:val="20"/>
          <w:szCs w:val="20"/>
        </w:rPr>
        <w:tab/>
      </w:r>
      <w:r w:rsidRPr="002C1EF3">
        <w:rPr>
          <w:sz w:val="20"/>
          <w:szCs w:val="20"/>
        </w:rPr>
        <w:tab/>
      </w:r>
      <w:r w:rsidRPr="002C1EF3">
        <w:rPr>
          <w:sz w:val="20"/>
          <w:szCs w:val="20"/>
        </w:rPr>
        <w:tab/>
      </w:r>
    </w:p>
    <w:p w14:paraId="630875DD" w14:textId="753C24A5" w:rsidR="00DB7CF2" w:rsidRPr="002C1EF3" w:rsidRDefault="00276E0F">
      <w:pPr>
        <w:numPr>
          <w:ilvl w:val="0"/>
          <w:numId w:val="3"/>
        </w:numPr>
        <w:rPr>
          <w:sz w:val="20"/>
          <w:szCs w:val="20"/>
        </w:rPr>
      </w:pPr>
      <w:r w:rsidRPr="002C1EF3">
        <w:rPr>
          <w:sz w:val="20"/>
          <w:szCs w:val="20"/>
        </w:rPr>
        <w:t xml:space="preserve">Add 400 </w:t>
      </w:r>
      <w:proofErr w:type="spellStart"/>
      <w:r w:rsidRPr="002C1EF3">
        <w:rPr>
          <w:sz w:val="20"/>
          <w:szCs w:val="20"/>
        </w:rPr>
        <w:t>μ</w:t>
      </w:r>
      <w:r w:rsidR="00567FA8">
        <w:rPr>
          <w:sz w:val="20"/>
          <w:szCs w:val="20"/>
        </w:rPr>
        <w:t>L</w:t>
      </w:r>
      <w:proofErr w:type="spellEnd"/>
      <w:r w:rsidRPr="002C1EF3">
        <w:rPr>
          <w:sz w:val="20"/>
          <w:szCs w:val="20"/>
        </w:rPr>
        <w:t xml:space="preserve"> </w:t>
      </w:r>
      <w:r w:rsidRPr="002C1EF3">
        <w:rPr>
          <w:b/>
          <w:sz w:val="20"/>
          <w:szCs w:val="20"/>
        </w:rPr>
        <w:t xml:space="preserve">RNA Prep Buffer </w:t>
      </w:r>
      <w:r w:rsidRPr="002C1EF3">
        <w:rPr>
          <w:sz w:val="20"/>
          <w:szCs w:val="20"/>
        </w:rPr>
        <w:t>to the column and centrifuge for 30 seconds. Discard the flow-through.</w:t>
      </w:r>
      <w:r w:rsidRPr="002C1EF3">
        <w:rPr>
          <w:sz w:val="20"/>
          <w:szCs w:val="20"/>
        </w:rPr>
        <w:tab/>
      </w:r>
      <w:r w:rsidRPr="002C1EF3">
        <w:rPr>
          <w:sz w:val="20"/>
          <w:szCs w:val="20"/>
        </w:rPr>
        <w:tab/>
      </w:r>
      <w:r w:rsidRPr="002C1EF3">
        <w:rPr>
          <w:sz w:val="20"/>
          <w:szCs w:val="20"/>
        </w:rPr>
        <w:tab/>
      </w:r>
    </w:p>
    <w:p w14:paraId="569E961F" w14:textId="6106C990" w:rsidR="00DB7CF2" w:rsidRPr="002C1EF3" w:rsidRDefault="00276E0F">
      <w:pPr>
        <w:numPr>
          <w:ilvl w:val="0"/>
          <w:numId w:val="3"/>
        </w:numPr>
        <w:rPr>
          <w:sz w:val="20"/>
          <w:szCs w:val="20"/>
        </w:rPr>
      </w:pPr>
      <w:r w:rsidRPr="002C1EF3">
        <w:rPr>
          <w:sz w:val="20"/>
          <w:szCs w:val="20"/>
        </w:rPr>
        <w:t xml:space="preserve">Add 700 </w:t>
      </w:r>
      <w:proofErr w:type="spellStart"/>
      <w:r w:rsidRPr="002C1EF3">
        <w:rPr>
          <w:sz w:val="20"/>
          <w:szCs w:val="20"/>
        </w:rPr>
        <w:t>μ</w:t>
      </w:r>
      <w:r w:rsidR="00567FA8">
        <w:rPr>
          <w:sz w:val="20"/>
          <w:szCs w:val="20"/>
        </w:rPr>
        <w:t>L</w:t>
      </w:r>
      <w:proofErr w:type="spellEnd"/>
      <w:r w:rsidRPr="002C1EF3">
        <w:rPr>
          <w:sz w:val="20"/>
          <w:szCs w:val="20"/>
        </w:rPr>
        <w:t xml:space="preserve"> </w:t>
      </w:r>
      <w:r w:rsidRPr="002C1EF3">
        <w:rPr>
          <w:b/>
          <w:sz w:val="20"/>
          <w:szCs w:val="20"/>
        </w:rPr>
        <w:t xml:space="preserve">RNA Wash Buffer </w:t>
      </w:r>
      <w:r w:rsidRPr="002C1EF3">
        <w:rPr>
          <w:sz w:val="20"/>
          <w:szCs w:val="20"/>
        </w:rPr>
        <w:t>to the column and centrifuge for 30 seconds. Discard the flow-through.</w:t>
      </w:r>
      <w:r w:rsidRPr="002C1EF3">
        <w:rPr>
          <w:sz w:val="20"/>
          <w:szCs w:val="20"/>
        </w:rPr>
        <w:tab/>
      </w:r>
      <w:r w:rsidRPr="002C1EF3">
        <w:rPr>
          <w:sz w:val="20"/>
          <w:szCs w:val="20"/>
        </w:rPr>
        <w:tab/>
      </w:r>
      <w:r w:rsidRPr="002C1EF3">
        <w:rPr>
          <w:sz w:val="20"/>
          <w:szCs w:val="20"/>
        </w:rPr>
        <w:tab/>
      </w:r>
      <w:r w:rsidRPr="002C1EF3">
        <w:rPr>
          <w:sz w:val="20"/>
          <w:szCs w:val="20"/>
        </w:rPr>
        <w:tab/>
      </w:r>
      <w:r w:rsidRPr="002C1EF3">
        <w:rPr>
          <w:sz w:val="20"/>
          <w:szCs w:val="20"/>
        </w:rPr>
        <w:tab/>
      </w:r>
      <w:r w:rsidRPr="002C1EF3">
        <w:rPr>
          <w:sz w:val="20"/>
          <w:szCs w:val="20"/>
        </w:rPr>
        <w:tab/>
      </w:r>
    </w:p>
    <w:p w14:paraId="1CF20040" w14:textId="3C537D50" w:rsidR="00DB7CF2" w:rsidRPr="002C1EF3" w:rsidRDefault="007C0A71">
      <w:pPr>
        <w:numPr>
          <w:ilvl w:val="0"/>
          <w:numId w:val="3"/>
        </w:numPr>
        <w:rPr>
          <w:sz w:val="20"/>
          <w:szCs w:val="20"/>
        </w:rPr>
      </w:pPr>
      <w:r w:rsidRPr="002C1EF3">
        <w:rPr>
          <w:sz w:val="20"/>
          <w:szCs w:val="20"/>
        </w:rPr>
        <w:t xml:space="preserve">Add 400 </w:t>
      </w:r>
      <w:proofErr w:type="spellStart"/>
      <w:r w:rsidRPr="002C1EF3">
        <w:rPr>
          <w:sz w:val="20"/>
          <w:szCs w:val="20"/>
        </w:rPr>
        <w:t>μ</w:t>
      </w:r>
      <w:r w:rsidR="00567FA8">
        <w:rPr>
          <w:sz w:val="20"/>
          <w:szCs w:val="20"/>
        </w:rPr>
        <w:t>L</w:t>
      </w:r>
      <w:proofErr w:type="spellEnd"/>
      <w:r w:rsidRPr="002C1EF3">
        <w:rPr>
          <w:sz w:val="20"/>
          <w:szCs w:val="20"/>
        </w:rPr>
        <w:t xml:space="preserve"> </w:t>
      </w:r>
      <w:r w:rsidRPr="002C1EF3">
        <w:rPr>
          <w:b/>
          <w:sz w:val="20"/>
          <w:szCs w:val="20"/>
        </w:rPr>
        <w:t xml:space="preserve">RNA Wash Buffer </w:t>
      </w:r>
      <w:r w:rsidRPr="002C1EF3">
        <w:rPr>
          <w:sz w:val="20"/>
          <w:szCs w:val="20"/>
        </w:rPr>
        <w:t xml:space="preserve">to the column and centrifuge for 30 seconds.  Discard the flow-through and centrifuge for an additional 2 minutes to remove any residual wash buffer.  </w:t>
      </w:r>
      <w:r w:rsidR="00276E0F" w:rsidRPr="002C1EF3">
        <w:rPr>
          <w:sz w:val="20"/>
          <w:szCs w:val="20"/>
        </w:rPr>
        <w:t>Transfer the column carefully into an RNase- free tube (not provided).</w:t>
      </w:r>
      <w:r w:rsidR="00276E0F" w:rsidRPr="002C1EF3">
        <w:rPr>
          <w:sz w:val="20"/>
          <w:szCs w:val="20"/>
        </w:rPr>
        <w:tab/>
      </w:r>
      <w:r w:rsidR="00276E0F" w:rsidRPr="002C1EF3">
        <w:rPr>
          <w:sz w:val="20"/>
          <w:szCs w:val="20"/>
        </w:rPr>
        <w:tab/>
      </w:r>
      <w:r w:rsidR="00276E0F" w:rsidRPr="002C1EF3">
        <w:rPr>
          <w:sz w:val="20"/>
          <w:szCs w:val="20"/>
        </w:rPr>
        <w:tab/>
      </w:r>
      <w:r w:rsidR="00276E0F" w:rsidRPr="002C1EF3">
        <w:rPr>
          <w:sz w:val="20"/>
          <w:szCs w:val="20"/>
        </w:rPr>
        <w:tab/>
      </w:r>
      <w:r w:rsidR="00276E0F" w:rsidRPr="002C1EF3">
        <w:rPr>
          <w:sz w:val="20"/>
          <w:szCs w:val="20"/>
        </w:rPr>
        <w:tab/>
      </w:r>
    </w:p>
    <w:p w14:paraId="0B005AB0" w14:textId="657941FA" w:rsidR="00DB7CF2" w:rsidRPr="002C1EF3" w:rsidRDefault="00276E0F">
      <w:pPr>
        <w:numPr>
          <w:ilvl w:val="0"/>
          <w:numId w:val="3"/>
        </w:numPr>
        <w:rPr>
          <w:sz w:val="20"/>
          <w:szCs w:val="20"/>
        </w:rPr>
      </w:pPr>
      <w:r w:rsidRPr="002C1EF3">
        <w:rPr>
          <w:sz w:val="20"/>
          <w:szCs w:val="20"/>
        </w:rPr>
        <w:t xml:space="preserve">Add 12 </w:t>
      </w:r>
      <w:proofErr w:type="spellStart"/>
      <w:r w:rsidRPr="002C1EF3">
        <w:rPr>
          <w:sz w:val="20"/>
          <w:szCs w:val="20"/>
        </w:rPr>
        <w:t>μ</w:t>
      </w:r>
      <w:r w:rsidR="00567FA8">
        <w:rPr>
          <w:sz w:val="20"/>
          <w:szCs w:val="20"/>
        </w:rPr>
        <w:t>L</w:t>
      </w:r>
      <w:proofErr w:type="spellEnd"/>
      <w:r w:rsidRPr="002C1EF3">
        <w:rPr>
          <w:sz w:val="20"/>
          <w:szCs w:val="20"/>
        </w:rPr>
        <w:t xml:space="preserve"> </w:t>
      </w:r>
      <w:r w:rsidRPr="002C1EF3">
        <w:rPr>
          <w:b/>
          <w:sz w:val="20"/>
          <w:szCs w:val="20"/>
        </w:rPr>
        <w:t xml:space="preserve">DNase/RNase-Free Water </w:t>
      </w:r>
      <w:r w:rsidRPr="002C1EF3">
        <w:rPr>
          <w:sz w:val="20"/>
          <w:szCs w:val="20"/>
        </w:rPr>
        <w:t xml:space="preserve">directly to the column matrix and centrifuge for 30 seconds. </w:t>
      </w:r>
    </w:p>
    <w:p w14:paraId="324642A8" w14:textId="28EDAAFC" w:rsidR="00DB7CF2" w:rsidRPr="00544ADE" w:rsidRDefault="00276E0F" w:rsidP="00544ADE">
      <w:pPr>
        <w:numPr>
          <w:ilvl w:val="0"/>
          <w:numId w:val="3"/>
        </w:numPr>
        <w:rPr>
          <w:sz w:val="20"/>
          <w:szCs w:val="20"/>
        </w:rPr>
      </w:pPr>
      <w:r w:rsidRPr="002C1EF3">
        <w:rPr>
          <w:sz w:val="20"/>
          <w:szCs w:val="20"/>
        </w:rPr>
        <w:t>Use 5</w:t>
      </w:r>
      <w:r w:rsidR="008C2619">
        <w:rPr>
          <w:sz w:val="20"/>
          <w:szCs w:val="20"/>
        </w:rPr>
        <w:t xml:space="preserve"> </w:t>
      </w:r>
      <w:r w:rsidR="004A1223" w:rsidRPr="002C1EF3">
        <w:rPr>
          <w:sz w:val="20"/>
          <w:szCs w:val="20"/>
        </w:rPr>
        <w:t>µ</w:t>
      </w:r>
      <w:r w:rsidR="00567FA8">
        <w:rPr>
          <w:sz w:val="20"/>
          <w:szCs w:val="20"/>
        </w:rPr>
        <w:t>L</w:t>
      </w:r>
      <w:r w:rsidRPr="002C1EF3">
        <w:rPr>
          <w:sz w:val="20"/>
          <w:szCs w:val="20"/>
        </w:rPr>
        <w:t xml:space="preserve"> of the eluted RNA for library prep using </w:t>
      </w:r>
      <w:proofErr w:type="spellStart"/>
      <w:r w:rsidRPr="002C1EF3">
        <w:rPr>
          <w:sz w:val="20"/>
          <w:szCs w:val="20"/>
        </w:rPr>
        <w:t>NEBNext</w:t>
      </w:r>
      <w:proofErr w:type="spellEnd"/>
      <w:r w:rsidRPr="002C1EF3">
        <w:rPr>
          <w:sz w:val="20"/>
          <w:szCs w:val="20"/>
        </w:rPr>
        <w:t>® Ultra II Directional RNA Library Prep Kit for Illumina® (E7765), section 4: “Protocol for use with Purified mRNA or rRNA Depleted RNA”</w:t>
      </w:r>
      <w:bookmarkStart w:id="8" w:name="_6cvqcbrbwfpx" w:colFirst="0" w:colLast="0"/>
      <w:bookmarkEnd w:id="8"/>
    </w:p>
    <w:p w14:paraId="4C7800B8" w14:textId="77777777" w:rsidR="00DB7CF2" w:rsidRDefault="00276E0F">
      <w:pPr>
        <w:pStyle w:val="Heading1"/>
      </w:pPr>
      <w:bookmarkStart w:id="9" w:name="_x2bygcjtnv9o" w:colFirst="0" w:colLast="0"/>
      <w:bookmarkEnd w:id="9"/>
      <w:r>
        <w:t>References</w:t>
      </w:r>
    </w:p>
    <w:p w14:paraId="32C07CF1" w14:textId="77777777" w:rsidR="00DB7CF2" w:rsidRDefault="00276E0F">
      <w:pPr>
        <w:rPr>
          <w:color w:val="393939"/>
          <w:sz w:val="21"/>
          <w:szCs w:val="21"/>
        </w:rPr>
      </w:pPr>
      <w:r>
        <w:rPr>
          <w:color w:val="393939"/>
          <w:sz w:val="21"/>
          <w:szCs w:val="21"/>
        </w:rPr>
        <w:t>[1] Selective Depletion of rRNA Enables Whole Transcriptome Profiling of Archival Fixed Tissue</w:t>
      </w:r>
    </w:p>
    <w:p w14:paraId="1D860B2F" w14:textId="77777777" w:rsidR="00DB7CF2" w:rsidRDefault="00EC0517">
      <w:pPr>
        <w:rPr>
          <w:color w:val="393939"/>
          <w:sz w:val="21"/>
          <w:szCs w:val="21"/>
        </w:rPr>
      </w:pPr>
      <w:hyperlink r:id="rId7" w:anchor="s4">
        <w:r w:rsidR="00276E0F">
          <w:rPr>
            <w:color w:val="1155CC"/>
            <w:sz w:val="21"/>
            <w:szCs w:val="21"/>
            <w:u w:val="single"/>
          </w:rPr>
          <w:t>https://journals.plos.org/plosone/article?id=10.1371/journal.pone.0042882#s4</w:t>
        </w:r>
      </w:hyperlink>
    </w:p>
    <w:p w14:paraId="6EDE01A3" w14:textId="77777777" w:rsidR="00DB7CF2" w:rsidRDefault="00DB7CF2">
      <w:pPr>
        <w:rPr>
          <w:color w:val="393939"/>
          <w:sz w:val="21"/>
          <w:szCs w:val="21"/>
        </w:rPr>
      </w:pPr>
    </w:p>
    <w:p w14:paraId="55F1CDB7" w14:textId="77777777" w:rsidR="00DB7CF2" w:rsidRDefault="00276E0F">
      <w:pPr>
        <w:rPr>
          <w:color w:val="393939"/>
          <w:sz w:val="21"/>
          <w:szCs w:val="21"/>
        </w:rPr>
      </w:pPr>
      <w:r>
        <w:rPr>
          <w:color w:val="393939"/>
          <w:sz w:val="21"/>
          <w:szCs w:val="21"/>
        </w:rPr>
        <w:t>[2] Comparative analysis of RNA sequencing methods for degraded or low-input samples</w:t>
      </w:r>
    </w:p>
    <w:p w14:paraId="2D29FA78" w14:textId="08CAE9CB" w:rsidR="00DB7CF2" w:rsidRDefault="00EC0517">
      <w:pPr>
        <w:rPr>
          <w:color w:val="393939"/>
          <w:sz w:val="21"/>
          <w:szCs w:val="21"/>
        </w:rPr>
      </w:pPr>
      <w:hyperlink r:id="rId8" w:anchor="methods">
        <w:r w:rsidR="00276E0F">
          <w:rPr>
            <w:color w:val="1155CC"/>
            <w:sz w:val="21"/>
            <w:szCs w:val="21"/>
            <w:u w:val="single"/>
          </w:rPr>
          <w:t>https://www.nature.com/articles/nmeth.2483#methods</w:t>
        </w:r>
      </w:hyperlink>
    </w:p>
    <w:sectPr w:rsidR="00DB7C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2CE7F" w14:textId="77777777" w:rsidR="00EC0517" w:rsidRDefault="00EC0517" w:rsidP="00445365">
      <w:pPr>
        <w:spacing w:line="240" w:lineRule="auto"/>
      </w:pPr>
      <w:r>
        <w:separator/>
      </w:r>
    </w:p>
  </w:endnote>
  <w:endnote w:type="continuationSeparator" w:id="0">
    <w:p w14:paraId="4D7F8876" w14:textId="77777777" w:rsidR="00EC0517" w:rsidRDefault="00EC0517" w:rsidP="00445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18F86" w14:textId="77777777" w:rsidR="00EC0517" w:rsidRDefault="00EC0517" w:rsidP="00445365">
      <w:pPr>
        <w:spacing w:line="240" w:lineRule="auto"/>
      </w:pPr>
      <w:r>
        <w:separator/>
      </w:r>
    </w:p>
  </w:footnote>
  <w:footnote w:type="continuationSeparator" w:id="0">
    <w:p w14:paraId="39BEBC45" w14:textId="77777777" w:rsidR="00EC0517" w:rsidRDefault="00EC0517" w:rsidP="004453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05B7"/>
    <w:multiLevelType w:val="multilevel"/>
    <w:tmpl w:val="D9B468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6D6ADB"/>
    <w:multiLevelType w:val="multilevel"/>
    <w:tmpl w:val="594E73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EEE472D"/>
    <w:multiLevelType w:val="multilevel"/>
    <w:tmpl w:val="9484FA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A5D5A13"/>
    <w:multiLevelType w:val="multilevel"/>
    <w:tmpl w:val="CDA24B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3D1127"/>
    <w:multiLevelType w:val="multilevel"/>
    <w:tmpl w:val="62861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EB19FA"/>
    <w:multiLevelType w:val="multilevel"/>
    <w:tmpl w:val="9C4A64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80D7D6E"/>
    <w:multiLevelType w:val="multilevel"/>
    <w:tmpl w:val="D9B468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F2"/>
    <w:rsid w:val="00031FD0"/>
    <w:rsid w:val="00042AED"/>
    <w:rsid w:val="00145FDB"/>
    <w:rsid w:val="0015565B"/>
    <w:rsid w:val="00170BAE"/>
    <w:rsid w:val="00276E0F"/>
    <w:rsid w:val="002C1EF3"/>
    <w:rsid w:val="002D1217"/>
    <w:rsid w:val="002E4841"/>
    <w:rsid w:val="00445365"/>
    <w:rsid w:val="0046057C"/>
    <w:rsid w:val="00467FC4"/>
    <w:rsid w:val="004A1223"/>
    <w:rsid w:val="004C43DE"/>
    <w:rsid w:val="00544ADE"/>
    <w:rsid w:val="00567FA8"/>
    <w:rsid w:val="0058389B"/>
    <w:rsid w:val="00687362"/>
    <w:rsid w:val="006E62DE"/>
    <w:rsid w:val="00791A7F"/>
    <w:rsid w:val="007C0A71"/>
    <w:rsid w:val="007F0C84"/>
    <w:rsid w:val="00897DAC"/>
    <w:rsid w:val="008A2988"/>
    <w:rsid w:val="008C2619"/>
    <w:rsid w:val="009060C4"/>
    <w:rsid w:val="0093126B"/>
    <w:rsid w:val="009611B1"/>
    <w:rsid w:val="009718C7"/>
    <w:rsid w:val="00AD230A"/>
    <w:rsid w:val="00AD7279"/>
    <w:rsid w:val="00B82CD8"/>
    <w:rsid w:val="00BB426A"/>
    <w:rsid w:val="00BD0A01"/>
    <w:rsid w:val="00C62D98"/>
    <w:rsid w:val="00D21F28"/>
    <w:rsid w:val="00D40570"/>
    <w:rsid w:val="00D71E76"/>
    <w:rsid w:val="00DB7CF2"/>
    <w:rsid w:val="00E067D5"/>
    <w:rsid w:val="00EC0517"/>
    <w:rsid w:val="00EF0B98"/>
    <w:rsid w:val="00F86C5A"/>
    <w:rsid w:val="00FE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3A761"/>
  <w15:docId w15:val="{3DF51C07-C125-5742-9FAF-6B908E03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36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36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53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365"/>
  </w:style>
  <w:style w:type="paragraph" w:styleId="Footer">
    <w:name w:val="footer"/>
    <w:basedOn w:val="Normal"/>
    <w:link w:val="FooterChar"/>
    <w:uiPriority w:val="99"/>
    <w:unhideWhenUsed/>
    <w:rsid w:val="004453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3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3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5365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6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e.com/articles/nmeth.24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urnals.plos.org/plosone/article?id=10.1371/journal.pone.00428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Calla Telzrow</cp:lastModifiedBy>
  <cp:revision>2</cp:revision>
  <dcterms:created xsi:type="dcterms:W3CDTF">2021-01-24T00:52:00Z</dcterms:created>
  <dcterms:modified xsi:type="dcterms:W3CDTF">2021-01-24T00:52:00Z</dcterms:modified>
</cp:coreProperties>
</file>