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DA03" w14:textId="77777777" w:rsidR="00F3500B" w:rsidRDefault="00F3500B" w:rsidP="00F3500B">
      <w:pPr>
        <w:tabs>
          <w:tab w:val="left" w:pos="720"/>
        </w:tabs>
        <w:spacing w:line="360" w:lineRule="auto"/>
        <w:rPr>
          <w:rFonts w:ascii="Arial" w:hAnsi="Arial" w:cs="Arial"/>
          <w:b/>
          <w:bCs/>
        </w:rPr>
      </w:pPr>
      <w:bookmarkStart w:id="0" w:name="_Hlk50018433"/>
      <w:r w:rsidRPr="009A76B7">
        <w:rPr>
          <w:rFonts w:ascii="Arial" w:hAnsi="Arial" w:cs="Arial"/>
          <w:b/>
          <w:bCs/>
        </w:rPr>
        <w:t xml:space="preserve">CLAMP regulates Zygotic Genome Activation in </w:t>
      </w:r>
      <w:r w:rsidRPr="009A76B7">
        <w:rPr>
          <w:rFonts w:ascii="Arial" w:hAnsi="Arial" w:cs="Arial"/>
          <w:b/>
          <w:bCs/>
          <w:i/>
          <w:iCs/>
        </w:rPr>
        <w:t>Drosophila</w:t>
      </w:r>
      <w:r w:rsidRPr="009A76B7">
        <w:rPr>
          <w:rFonts w:ascii="Arial" w:hAnsi="Arial" w:cs="Arial"/>
          <w:b/>
          <w:bCs/>
        </w:rPr>
        <w:t xml:space="preserve"> </w:t>
      </w:r>
      <w:bookmarkEnd w:id="0"/>
      <w:r w:rsidRPr="009A76B7">
        <w:rPr>
          <w:rFonts w:ascii="Arial" w:hAnsi="Arial" w:cs="Arial"/>
          <w:b/>
          <w:bCs/>
        </w:rPr>
        <w:t>embryos</w:t>
      </w:r>
    </w:p>
    <w:p w14:paraId="193F4C81" w14:textId="77777777" w:rsidR="00F3500B" w:rsidRPr="009A76B7" w:rsidRDefault="00F3500B" w:rsidP="00F3500B">
      <w:pPr>
        <w:tabs>
          <w:tab w:val="left" w:pos="720"/>
        </w:tabs>
        <w:spacing w:line="360" w:lineRule="auto"/>
        <w:rPr>
          <w:rFonts w:ascii="Arial" w:hAnsi="Arial" w:cs="Arial"/>
          <w:b/>
          <w:bCs/>
        </w:rPr>
      </w:pPr>
    </w:p>
    <w:p w14:paraId="2C66B92C" w14:textId="41AE4F95" w:rsidR="00F3500B" w:rsidRPr="009A76B7" w:rsidRDefault="00F3500B" w:rsidP="00F3500B">
      <w:pPr>
        <w:tabs>
          <w:tab w:val="left" w:pos="720"/>
        </w:tabs>
        <w:spacing w:line="360" w:lineRule="auto"/>
        <w:rPr>
          <w:rFonts w:ascii="Arial" w:hAnsi="Arial" w:cs="Arial"/>
        </w:rPr>
      </w:pPr>
      <w:r w:rsidRPr="009A76B7">
        <w:rPr>
          <w:rFonts w:ascii="Arial" w:hAnsi="Arial" w:cs="Arial"/>
        </w:rPr>
        <w:t>Megan M Colonnetta, Juan E Abrahante, Paul Schedl, Daryl M Gohl, and Girish Deshpande</w:t>
      </w:r>
    </w:p>
    <w:p w14:paraId="0729D672" w14:textId="77777777" w:rsidR="00F3500B" w:rsidRDefault="00F3500B" w:rsidP="00F3500B">
      <w:pPr>
        <w:spacing w:line="360" w:lineRule="auto"/>
        <w:rPr>
          <w:rFonts w:ascii="Arial" w:hAnsi="Arial" w:cs="Arial"/>
          <w:b/>
          <w:bCs/>
          <w:u w:val="single"/>
        </w:rPr>
      </w:pPr>
    </w:p>
    <w:p w14:paraId="51C1B87A" w14:textId="060F8965" w:rsidR="001F11FB" w:rsidRPr="009A76B7" w:rsidRDefault="00F3500B" w:rsidP="00F3500B">
      <w:pPr>
        <w:spacing w:line="360" w:lineRule="auto"/>
        <w:rPr>
          <w:rFonts w:ascii="Arial" w:hAnsi="Arial" w:cs="Arial"/>
          <w:b/>
          <w:bCs/>
          <w:u w:val="single"/>
        </w:rPr>
      </w:pPr>
      <w:r w:rsidRPr="009A76B7">
        <w:rPr>
          <w:rFonts w:ascii="Arial" w:hAnsi="Arial" w:cs="Arial"/>
          <w:b/>
          <w:bCs/>
          <w:u w:val="single"/>
        </w:rPr>
        <w:t>Supplemental Material:</w:t>
      </w:r>
    </w:p>
    <w:p w14:paraId="54A2E0B8" w14:textId="77777777" w:rsidR="00F3500B" w:rsidRPr="009A76B7" w:rsidRDefault="00F3500B" w:rsidP="00F3500B">
      <w:pPr>
        <w:spacing w:line="360" w:lineRule="auto"/>
        <w:rPr>
          <w:rFonts w:ascii="Arial" w:hAnsi="Arial" w:cs="Arial"/>
        </w:rPr>
      </w:pPr>
    </w:p>
    <w:p w14:paraId="0793C5CB" w14:textId="77777777" w:rsidR="00F3500B" w:rsidRDefault="00F3500B" w:rsidP="00F3500B">
      <w:pPr>
        <w:spacing w:line="360" w:lineRule="auto"/>
        <w:rPr>
          <w:rFonts w:ascii="Arial" w:hAnsi="Arial" w:cs="Arial"/>
          <w:b/>
        </w:rPr>
      </w:pPr>
      <w:r>
        <w:rPr>
          <w:rFonts w:ascii="Arial" w:hAnsi="Arial" w:cs="Arial"/>
          <w:b/>
        </w:rPr>
        <w:t xml:space="preserve">Figure S1. Examples of defect classes for analysis of patterning gene, mitotic, and cytoskeletal phenotypes. </w:t>
      </w:r>
      <w:r w:rsidRPr="00B16861">
        <w:rPr>
          <w:rFonts w:ascii="Arial" w:hAnsi="Arial" w:cs="Arial"/>
          <w:bCs/>
        </w:rPr>
        <w:t>Representative embryos are shown for defect classes of a patterning gene (Btd, A-C), mitosis (pH3, D-F), and cytoskeleton (Nrt, G-I). WT protein patterns are shown in the left column (A,D,G), while the middle column shows “medium” defects (B,E,H) and the right column exhibits “severe” defects (C,F,I). Scale bars represent 10 µm.</w:t>
      </w:r>
      <w:r>
        <w:rPr>
          <w:rFonts w:ascii="Arial" w:hAnsi="Arial" w:cs="Arial"/>
          <w:b/>
        </w:rPr>
        <w:t xml:space="preserve"> </w:t>
      </w:r>
    </w:p>
    <w:p w14:paraId="4B17B325" w14:textId="77777777" w:rsidR="00F3500B" w:rsidRPr="009A76B7" w:rsidRDefault="00F3500B" w:rsidP="00F3500B">
      <w:pPr>
        <w:spacing w:line="360" w:lineRule="auto"/>
        <w:rPr>
          <w:rFonts w:ascii="Arial" w:hAnsi="Arial" w:cs="Arial"/>
        </w:rPr>
      </w:pPr>
    </w:p>
    <w:p w14:paraId="67406755" w14:textId="77777777" w:rsidR="00F3500B" w:rsidRPr="009A76B7" w:rsidRDefault="00F3500B" w:rsidP="00F3500B">
      <w:pPr>
        <w:spacing w:line="360" w:lineRule="auto"/>
        <w:rPr>
          <w:rFonts w:ascii="Arial" w:hAnsi="Arial" w:cs="Arial"/>
        </w:rPr>
      </w:pPr>
      <w:r w:rsidRPr="009A76B7">
        <w:rPr>
          <w:rFonts w:ascii="Arial" w:hAnsi="Arial" w:cs="Arial"/>
          <w:b/>
          <w:bCs/>
        </w:rPr>
        <w:t>Fig</w:t>
      </w:r>
      <w:r>
        <w:rPr>
          <w:rFonts w:ascii="Arial" w:hAnsi="Arial" w:cs="Arial"/>
          <w:b/>
          <w:bCs/>
        </w:rPr>
        <w:t>ure S2</w:t>
      </w:r>
      <w:r w:rsidRPr="009A76B7">
        <w:rPr>
          <w:rFonts w:ascii="Arial" w:hAnsi="Arial" w:cs="Arial"/>
          <w:b/>
          <w:bCs/>
        </w:rPr>
        <w:t xml:space="preserve">. Zygotic knockdown of CLAMP depletes protein levels in early embryonic nuclei. </w:t>
      </w:r>
      <w:r w:rsidRPr="009A76B7">
        <w:rPr>
          <w:rFonts w:ascii="Arial" w:hAnsi="Arial" w:cs="Arial"/>
        </w:rPr>
        <w:t xml:space="preserve">Control </w:t>
      </w:r>
      <w:r w:rsidRPr="009A76B7">
        <w:rPr>
          <w:rFonts w:ascii="Arial" w:hAnsi="Arial" w:cs="Arial"/>
          <w:i/>
          <w:iCs/>
        </w:rPr>
        <w:t>egfpi</w:t>
      </w:r>
      <w:r w:rsidRPr="009A76B7">
        <w:rPr>
          <w:rFonts w:ascii="Arial" w:hAnsi="Arial" w:cs="Arial"/>
        </w:rPr>
        <w:t xml:space="preserve"> (A,C,E) or </w:t>
      </w:r>
      <w:r w:rsidRPr="009A76B7">
        <w:rPr>
          <w:rFonts w:ascii="Arial" w:hAnsi="Arial" w:cs="Arial"/>
          <w:i/>
          <w:iCs/>
        </w:rPr>
        <w:t>clampi</w:t>
      </w:r>
      <w:r w:rsidRPr="009A76B7">
        <w:rPr>
          <w:rFonts w:ascii="Arial" w:hAnsi="Arial" w:cs="Arial"/>
          <w:i/>
          <w:iCs/>
          <w:vertAlign w:val="superscript"/>
        </w:rPr>
        <w:t>1</w:t>
      </w:r>
      <w:r w:rsidRPr="009A76B7">
        <w:rPr>
          <w:rFonts w:ascii="Arial" w:hAnsi="Arial" w:cs="Arial"/>
          <w:i/>
          <w:iCs/>
        </w:rPr>
        <w:t xml:space="preserve"> </w:t>
      </w:r>
      <w:r w:rsidRPr="009A76B7">
        <w:rPr>
          <w:rFonts w:ascii="Arial" w:hAnsi="Arial" w:cs="Arial"/>
        </w:rPr>
        <w:t>(B,D,F) embryos were stained for CLAMP and visualized using DAB. Representative embryos from various nuclear cycles show the efficacy of</w:t>
      </w:r>
      <w:r w:rsidRPr="009A76B7">
        <w:rPr>
          <w:rFonts w:ascii="Arial" w:hAnsi="Arial" w:cs="Arial"/>
          <w:i/>
          <w:iCs/>
        </w:rPr>
        <w:t xml:space="preserve"> </w:t>
      </w:r>
      <w:r w:rsidRPr="009A76B7">
        <w:rPr>
          <w:rFonts w:ascii="Arial" w:hAnsi="Arial" w:cs="Arial"/>
        </w:rPr>
        <w:t>zygotic knockdown</w:t>
      </w:r>
      <w:r w:rsidRPr="009A76B7">
        <w:rPr>
          <w:rFonts w:ascii="Arial" w:hAnsi="Arial" w:cs="Arial"/>
          <w:b/>
          <w:bCs/>
        </w:rPr>
        <w:t xml:space="preserve"> </w:t>
      </w:r>
      <w:r w:rsidRPr="009A76B7">
        <w:rPr>
          <w:rFonts w:ascii="Arial" w:hAnsi="Arial" w:cs="Arial"/>
        </w:rPr>
        <w:t xml:space="preserve">beginning at NC 10 (B). Compared to the nuclei from comparably staged embryos (left), </w:t>
      </w:r>
      <w:r w:rsidRPr="009A76B7">
        <w:rPr>
          <w:rFonts w:ascii="Arial" w:hAnsi="Arial" w:cs="Arial"/>
          <w:i/>
          <w:iCs/>
        </w:rPr>
        <w:t>clampi</w:t>
      </w:r>
      <w:r w:rsidRPr="009A76B7">
        <w:rPr>
          <w:rFonts w:ascii="Arial" w:hAnsi="Arial" w:cs="Arial"/>
          <w:i/>
          <w:iCs/>
          <w:vertAlign w:val="superscript"/>
        </w:rPr>
        <w:t>1</w:t>
      </w:r>
      <w:r w:rsidRPr="009A76B7">
        <w:rPr>
          <w:rFonts w:ascii="Arial" w:hAnsi="Arial" w:cs="Arial"/>
        </w:rPr>
        <w:t xml:space="preserve"> embryos have lower and patchy CLAMP protein distribution. Scale bar represents 10 µm. </w:t>
      </w:r>
    </w:p>
    <w:p w14:paraId="2CC9205D" w14:textId="77777777" w:rsidR="00F3500B" w:rsidRDefault="00F3500B" w:rsidP="00F3500B">
      <w:pPr>
        <w:spacing w:line="360" w:lineRule="auto"/>
        <w:rPr>
          <w:rFonts w:ascii="Arial" w:hAnsi="Arial" w:cs="Arial"/>
          <w:b/>
        </w:rPr>
      </w:pPr>
    </w:p>
    <w:p w14:paraId="3AEB6C9F" w14:textId="77777777" w:rsidR="00F3500B" w:rsidRPr="00C345EF" w:rsidRDefault="00F3500B" w:rsidP="00F3500B">
      <w:pPr>
        <w:spacing w:line="360" w:lineRule="auto"/>
        <w:rPr>
          <w:rFonts w:ascii="Arial" w:hAnsi="Arial" w:cs="Arial"/>
          <w:b/>
        </w:rPr>
      </w:pPr>
      <w:r>
        <w:rPr>
          <w:rFonts w:ascii="Arial" w:hAnsi="Arial" w:cs="Arial"/>
          <w:b/>
        </w:rPr>
        <w:t xml:space="preserve">Figure S3. Zygotic knockdown of Bicoid depletes protein levels in the anterior of </w:t>
      </w:r>
      <w:r>
        <w:rPr>
          <w:rFonts w:ascii="Arial" w:hAnsi="Arial" w:cs="Arial"/>
          <w:b/>
          <w:i/>
          <w:iCs/>
        </w:rPr>
        <w:t>bcdi</w:t>
      </w:r>
      <w:r>
        <w:rPr>
          <w:rFonts w:ascii="Arial" w:hAnsi="Arial" w:cs="Arial"/>
          <w:b/>
        </w:rPr>
        <w:t xml:space="preserve"> embryos. </w:t>
      </w:r>
      <w:r w:rsidRPr="00C345EF">
        <w:rPr>
          <w:rFonts w:ascii="Arial" w:hAnsi="Arial" w:cs="Arial"/>
          <w:bCs/>
        </w:rPr>
        <w:t xml:space="preserve">Control </w:t>
      </w:r>
      <w:r w:rsidRPr="00C345EF">
        <w:rPr>
          <w:rFonts w:ascii="Arial" w:hAnsi="Arial" w:cs="Arial"/>
          <w:bCs/>
          <w:i/>
          <w:iCs/>
        </w:rPr>
        <w:t>egfpi</w:t>
      </w:r>
      <w:r w:rsidRPr="00C345EF">
        <w:rPr>
          <w:rFonts w:ascii="Arial" w:hAnsi="Arial" w:cs="Arial"/>
          <w:bCs/>
        </w:rPr>
        <w:t xml:space="preserve"> (A and A’) or </w:t>
      </w:r>
      <w:r w:rsidRPr="00C345EF">
        <w:rPr>
          <w:rFonts w:ascii="Arial" w:hAnsi="Arial" w:cs="Arial"/>
          <w:bCs/>
          <w:i/>
          <w:iCs/>
        </w:rPr>
        <w:t>bcdi</w:t>
      </w:r>
      <w:r w:rsidRPr="00C345EF">
        <w:rPr>
          <w:rFonts w:ascii="Arial" w:hAnsi="Arial" w:cs="Arial"/>
          <w:bCs/>
        </w:rPr>
        <w:t xml:space="preserve"> (B,B’,C,C’) embryos were stained for Bcd (green) and co-labeled using Hoescht (blue)</w:t>
      </w:r>
      <w:r>
        <w:rPr>
          <w:rFonts w:ascii="Arial" w:hAnsi="Arial" w:cs="Arial"/>
          <w:bCs/>
        </w:rPr>
        <w:t xml:space="preserve">. Bcd levels were compromised zygotically using two different transgenes, and representative embryos are shown from each genotype: </w:t>
      </w:r>
      <w:r>
        <w:rPr>
          <w:rFonts w:ascii="Arial" w:hAnsi="Arial" w:cs="Arial"/>
          <w:bCs/>
          <w:i/>
          <w:iCs/>
        </w:rPr>
        <w:t>bcdi</w:t>
      </w:r>
      <w:r w:rsidRPr="00C345EF">
        <w:rPr>
          <w:rFonts w:ascii="Arial" w:hAnsi="Arial" w:cs="Arial"/>
          <w:bCs/>
          <w:i/>
          <w:iCs/>
          <w:vertAlign w:val="superscript"/>
        </w:rPr>
        <w:t>1</w:t>
      </w:r>
      <w:r>
        <w:rPr>
          <w:rFonts w:ascii="Arial" w:hAnsi="Arial" w:cs="Arial"/>
          <w:bCs/>
        </w:rPr>
        <w:t xml:space="preserve"> (B and B’) and </w:t>
      </w:r>
      <w:r>
        <w:rPr>
          <w:rFonts w:ascii="Arial" w:hAnsi="Arial" w:cs="Arial"/>
          <w:bCs/>
          <w:i/>
          <w:iCs/>
        </w:rPr>
        <w:t>bcdi</w:t>
      </w:r>
      <w:r w:rsidRPr="00C345EF">
        <w:rPr>
          <w:rFonts w:ascii="Arial" w:hAnsi="Arial" w:cs="Arial"/>
          <w:bCs/>
          <w:i/>
          <w:iCs/>
          <w:vertAlign w:val="superscript"/>
        </w:rPr>
        <w:t>2</w:t>
      </w:r>
      <w:r>
        <w:rPr>
          <w:rFonts w:ascii="Arial" w:hAnsi="Arial" w:cs="Arial"/>
          <w:bCs/>
        </w:rPr>
        <w:t xml:space="preserve"> (C and C’). </w:t>
      </w:r>
      <w:r w:rsidRPr="009A76B7">
        <w:rPr>
          <w:rFonts w:ascii="Arial" w:hAnsi="Arial" w:cs="Arial"/>
        </w:rPr>
        <w:t>Scale bar represents 10 µm.</w:t>
      </w:r>
      <w:r>
        <w:rPr>
          <w:rFonts w:ascii="Arial" w:hAnsi="Arial" w:cs="Arial"/>
        </w:rPr>
        <w:t xml:space="preserve"> D) Quantification of Bcd knockdown for each genotype. Level of knockdown was classified as none (wildtype gradient of Bcd), medium (detectable but notably compromised Bcd gradient), or severe (very little or no Bcd protein in anterior). </w:t>
      </w:r>
      <w:r w:rsidRPr="009A76B7">
        <w:rPr>
          <w:rFonts w:ascii="Arial" w:hAnsi="Arial" w:cs="Arial"/>
        </w:rPr>
        <w:t>n=14-1</w:t>
      </w:r>
      <w:r>
        <w:rPr>
          <w:rFonts w:ascii="Arial" w:hAnsi="Arial" w:cs="Arial"/>
        </w:rPr>
        <w:t>6</w:t>
      </w:r>
      <w:r w:rsidRPr="009A76B7">
        <w:rPr>
          <w:rFonts w:ascii="Arial" w:hAnsi="Arial" w:cs="Arial"/>
        </w:rPr>
        <w:t xml:space="preserve"> per genotype. Significance was determined using Fisher’s exact test (p= </w:t>
      </w:r>
      <w:r w:rsidRPr="00C345EF">
        <w:rPr>
          <w:rFonts w:ascii="Arial" w:hAnsi="Arial" w:cs="Arial"/>
        </w:rPr>
        <w:t>0.001814</w:t>
      </w:r>
      <w:r>
        <w:rPr>
          <w:rFonts w:ascii="Arial" w:hAnsi="Arial" w:cs="Arial"/>
        </w:rPr>
        <w:t xml:space="preserve"> </w:t>
      </w:r>
      <w:r w:rsidRPr="009A76B7">
        <w:rPr>
          <w:rFonts w:ascii="Arial" w:hAnsi="Arial" w:cs="Arial"/>
        </w:rPr>
        <w:t xml:space="preserve">and </w:t>
      </w:r>
      <w:r w:rsidRPr="00C345EF">
        <w:rPr>
          <w:rFonts w:ascii="Arial" w:hAnsi="Arial" w:cs="Arial"/>
        </w:rPr>
        <w:t>0.014976</w:t>
      </w:r>
      <w:r w:rsidRPr="009A76B7">
        <w:rPr>
          <w:rFonts w:ascii="Arial" w:hAnsi="Arial" w:cs="Arial"/>
        </w:rPr>
        <w:t xml:space="preserve"> for </w:t>
      </w:r>
      <w:r>
        <w:rPr>
          <w:rFonts w:ascii="Arial" w:hAnsi="Arial" w:cs="Arial"/>
          <w:i/>
          <w:iCs/>
        </w:rPr>
        <w:t>bcd</w:t>
      </w:r>
      <w:r w:rsidRPr="009A76B7">
        <w:rPr>
          <w:rFonts w:ascii="Arial" w:hAnsi="Arial" w:cs="Arial"/>
          <w:i/>
          <w:iCs/>
        </w:rPr>
        <w:t>i</w:t>
      </w:r>
      <w:r w:rsidRPr="009A76B7">
        <w:rPr>
          <w:rFonts w:ascii="Arial" w:hAnsi="Arial" w:cs="Arial"/>
          <w:i/>
          <w:iCs/>
          <w:vertAlign w:val="superscript"/>
        </w:rPr>
        <w:t>1</w:t>
      </w:r>
      <w:r w:rsidRPr="009A76B7">
        <w:rPr>
          <w:rFonts w:ascii="Arial" w:hAnsi="Arial" w:cs="Arial"/>
          <w:i/>
          <w:iCs/>
        </w:rPr>
        <w:t xml:space="preserve"> </w:t>
      </w:r>
      <w:r w:rsidRPr="009A76B7">
        <w:rPr>
          <w:rFonts w:ascii="Arial" w:hAnsi="Arial" w:cs="Arial"/>
        </w:rPr>
        <w:t xml:space="preserve">and </w:t>
      </w:r>
      <w:r>
        <w:rPr>
          <w:rFonts w:ascii="Arial" w:hAnsi="Arial" w:cs="Arial"/>
          <w:i/>
          <w:iCs/>
        </w:rPr>
        <w:t>bc</w:t>
      </w:r>
      <w:r w:rsidRPr="009A76B7">
        <w:rPr>
          <w:rFonts w:ascii="Arial" w:hAnsi="Arial" w:cs="Arial"/>
          <w:i/>
          <w:iCs/>
        </w:rPr>
        <w:t>di</w:t>
      </w:r>
      <w:r w:rsidRPr="00C345EF">
        <w:rPr>
          <w:rFonts w:ascii="Arial" w:hAnsi="Arial" w:cs="Arial"/>
          <w:i/>
          <w:iCs/>
          <w:vertAlign w:val="superscript"/>
        </w:rPr>
        <w:t>2</w:t>
      </w:r>
      <w:r w:rsidRPr="009A76B7">
        <w:rPr>
          <w:rFonts w:ascii="Arial" w:hAnsi="Arial" w:cs="Arial"/>
        </w:rPr>
        <w:t xml:space="preserve"> compared to </w:t>
      </w:r>
      <w:r w:rsidRPr="009A76B7">
        <w:rPr>
          <w:rFonts w:ascii="Arial" w:hAnsi="Arial" w:cs="Arial"/>
          <w:i/>
          <w:iCs/>
        </w:rPr>
        <w:t>egfpi</w:t>
      </w:r>
      <w:r w:rsidRPr="009A76B7">
        <w:rPr>
          <w:rFonts w:ascii="Arial" w:hAnsi="Arial" w:cs="Arial"/>
        </w:rPr>
        <w:t xml:space="preserve"> embryos, respectively).</w:t>
      </w:r>
    </w:p>
    <w:p w14:paraId="74B2EB9F" w14:textId="77777777" w:rsidR="00F3500B" w:rsidRPr="009A76B7" w:rsidRDefault="00F3500B" w:rsidP="00F3500B">
      <w:pPr>
        <w:spacing w:line="360" w:lineRule="auto"/>
        <w:rPr>
          <w:rFonts w:ascii="Arial" w:hAnsi="Arial" w:cs="Arial"/>
          <w:b/>
        </w:rPr>
      </w:pPr>
    </w:p>
    <w:p w14:paraId="0F062721" w14:textId="77777777" w:rsidR="00F3500B" w:rsidRPr="009A76B7" w:rsidRDefault="00F3500B" w:rsidP="00F3500B">
      <w:pPr>
        <w:spacing w:line="360" w:lineRule="auto"/>
        <w:rPr>
          <w:rFonts w:ascii="Arial" w:hAnsi="Arial" w:cs="Arial"/>
          <w:bCs/>
        </w:rPr>
      </w:pPr>
      <w:r w:rsidRPr="009A76B7">
        <w:rPr>
          <w:rFonts w:ascii="Arial" w:hAnsi="Arial" w:cs="Arial"/>
          <w:b/>
        </w:rPr>
        <w:t>Fig</w:t>
      </w:r>
      <w:r>
        <w:rPr>
          <w:rFonts w:ascii="Arial" w:hAnsi="Arial" w:cs="Arial"/>
          <w:b/>
        </w:rPr>
        <w:t>ure S4</w:t>
      </w:r>
      <w:r w:rsidRPr="009A76B7">
        <w:rPr>
          <w:rFonts w:ascii="Arial" w:hAnsi="Arial" w:cs="Arial"/>
          <w:b/>
        </w:rPr>
        <w:t xml:space="preserve">. RNA-seq reveals more decreased targets in early vs. late datasets. </w:t>
      </w:r>
      <w:r w:rsidRPr="009A76B7">
        <w:rPr>
          <w:rFonts w:ascii="Arial" w:hAnsi="Arial" w:cs="Arial"/>
          <w:bCs/>
        </w:rPr>
        <w:t xml:space="preserve">A-B) Comparison in genes decreased at least 2-fold in 0-1.5 hr (A) and 1.5-3 hr (B) between </w:t>
      </w:r>
      <w:r w:rsidRPr="009A76B7">
        <w:rPr>
          <w:rFonts w:ascii="Arial" w:hAnsi="Arial" w:cs="Arial"/>
          <w:bCs/>
          <w:i/>
          <w:iCs/>
        </w:rPr>
        <w:t>clampi</w:t>
      </w:r>
      <w:r w:rsidRPr="009A76B7">
        <w:rPr>
          <w:rFonts w:ascii="Arial" w:hAnsi="Arial" w:cs="Arial"/>
          <w:bCs/>
          <w:i/>
          <w:iCs/>
          <w:vertAlign w:val="superscript"/>
        </w:rPr>
        <w:t>1</w:t>
      </w:r>
      <w:r w:rsidRPr="009A76B7">
        <w:rPr>
          <w:rFonts w:ascii="Arial" w:hAnsi="Arial" w:cs="Arial"/>
          <w:bCs/>
        </w:rPr>
        <w:t xml:space="preserve"> and </w:t>
      </w:r>
      <w:r w:rsidRPr="009A76B7">
        <w:rPr>
          <w:rFonts w:ascii="Arial" w:hAnsi="Arial" w:cs="Arial"/>
          <w:bCs/>
          <w:i/>
          <w:iCs/>
        </w:rPr>
        <w:t>clampi</w:t>
      </w:r>
      <w:r w:rsidRPr="009A76B7">
        <w:rPr>
          <w:rFonts w:ascii="Arial" w:hAnsi="Arial" w:cs="Arial"/>
          <w:bCs/>
          <w:i/>
          <w:iCs/>
          <w:vertAlign w:val="superscript"/>
        </w:rPr>
        <w:t>2x</w:t>
      </w:r>
      <w:r w:rsidRPr="009A76B7">
        <w:rPr>
          <w:rFonts w:ascii="Arial" w:hAnsi="Arial" w:cs="Arial"/>
          <w:bCs/>
        </w:rPr>
        <w:t xml:space="preserve"> transcriptomes</w:t>
      </w:r>
      <w:r w:rsidRPr="009A76B7">
        <w:rPr>
          <w:rFonts w:ascii="Arial" w:hAnsi="Arial" w:cs="Arial"/>
          <w:b/>
        </w:rPr>
        <w:t xml:space="preserve">. </w:t>
      </w:r>
      <w:r w:rsidRPr="009A76B7">
        <w:rPr>
          <w:rFonts w:ascii="Arial" w:hAnsi="Arial" w:cs="Arial"/>
          <w:bCs/>
        </w:rPr>
        <w:t>The overlap in genes for each collection was analyzed using hypergeometric tests (p values listed below overlap gene count in diagram). C)</w:t>
      </w:r>
      <w:r w:rsidRPr="009A76B7">
        <w:rPr>
          <w:rFonts w:ascii="Arial" w:hAnsi="Arial" w:cs="Arial"/>
          <w:b/>
        </w:rPr>
        <w:t xml:space="preserve"> </w:t>
      </w:r>
      <w:r w:rsidRPr="009A76B7">
        <w:rPr>
          <w:rFonts w:ascii="Arial" w:hAnsi="Arial" w:cs="Arial"/>
          <w:bCs/>
        </w:rPr>
        <w:t xml:space="preserve">Plots of counts per million reads for two pair-rule genes, </w:t>
      </w:r>
      <w:r w:rsidRPr="009A76B7">
        <w:rPr>
          <w:rFonts w:ascii="Arial" w:hAnsi="Arial" w:cs="Arial"/>
          <w:bCs/>
          <w:i/>
        </w:rPr>
        <w:t>eve</w:t>
      </w:r>
      <w:r w:rsidRPr="009A76B7">
        <w:rPr>
          <w:rFonts w:ascii="Arial" w:hAnsi="Arial" w:cs="Arial"/>
          <w:bCs/>
        </w:rPr>
        <w:t xml:space="preserve"> and </w:t>
      </w:r>
      <w:r w:rsidRPr="009A76B7">
        <w:rPr>
          <w:rFonts w:ascii="Arial" w:hAnsi="Arial" w:cs="Arial"/>
          <w:bCs/>
          <w:i/>
        </w:rPr>
        <w:t>run</w:t>
      </w:r>
      <w:r w:rsidRPr="009A76B7">
        <w:rPr>
          <w:rFonts w:ascii="Arial" w:hAnsi="Arial" w:cs="Arial"/>
          <w:bCs/>
        </w:rPr>
        <w:t xml:space="preserve"> and two gap genes, </w:t>
      </w:r>
      <w:r w:rsidRPr="009A76B7">
        <w:rPr>
          <w:rFonts w:ascii="Arial" w:hAnsi="Arial" w:cs="Arial"/>
          <w:bCs/>
          <w:i/>
        </w:rPr>
        <w:t>btd</w:t>
      </w:r>
      <w:r w:rsidRPr="009A76B7">
        <w:rPr>
          <w:rFonts w:ascii="Arial" w:hAnsi="Arial" w:cs="Arial"/>
          <w:bCs/>
        </w:rPr>
        <w:t xml:space="preserve"> and </w:t>
      </w:r>
      <w:r w:rsidRPr="009A76B7">
        <w:rPr>
          <w:rFonts w:ascii="Arial" w:hAnsi="Arial" w:cs="Arial"/>
          <w:bCs/>
          <w:i/>
        </w:rPr>
        <w:t>gt</w:t>
      </w:r>
      <w:r w:rsidRPr="009A76B7">
        <w:rPr>
          <w:rFonts w:ascii="Arial" w:hAnsi="Arial" w:cs="Arial"/>
          <w:bCs/>
        </w:rPr>
        <w:t xml:space="preserve"> (as indicated in figure) in 0-1.5 hr</w:t>
      </w:r>
      <w:r w:rsidRPr="009A76B7">
        <w:rPr>
          <w:rFonts w:ascii="Arial" w:hAnsi="Arial" w:cs="Arial"/>
          <w:b/>
        </w:rPr>
        <w:t xml:space="preserve"> (</w:t>
      </w:r>
      <w:r w:rsidRPr="009A76B7">
        <w:rPr>
          <w:rFonts w:ascii="Arial" w:hAnsi="Arial" w:cs="Arial"/>
          <w:bCs/>
        </w:rPr>
        <w:t xml:space="preserve">Early) and 1.5-3 hr (Late) collections. Significance was determined by </w:t>
      </w:r>
      <w:r w:rsidRPr="009A76B7">
        <w:rPr>
          <w:rFonts w:ascii="Arial" w:hAnsi="Arial" w:cs="Arial"/>
          <w:bCs/>
          <w:iCs/>
        </w:rPr>
        <w:t>FDR (Benjamini-Hochberg) corrected analysis</w:t>
      </w:r>
      <w:r w:rsidRPr="009A76B7">
        <w:rPr>
          <w:rFonts w:ascii="Arial" w:hAnsi="Arial" w:cs="Arial"/>
          <w:bCs/>
        </w:rPr>
        <w:t xml:space="preserve">, as stated in Materials and Methods. Significant decreases (pp&lt;0.05) are marked with an asterisk .The effect of CLAMP and/or Zld knockdown on pair-rule and gap gene transcripts is larger in the 0-1.5 hr collection than in the 1.5-3 hr collection; however, the number of reads in the later collection is noticeably increased. Additionally, we compared our decreased zygotic genes (classified according to Lott </w:t>
      </w:r>
      <w:r w:rsidRPr="009A76B7">
        <w:rPr>
          <w:rFonts w:ascii="Arial" w:hAnsi="Arial" w:cs="Arial"/>
          <w:bCs/>
          <w:i/>
          <w:iCs/>
        </w:rPr>
        <w:t>et al.</w:t>
      </w:r>
      <w:r w:rsidRPr="009A76B7">
        <w:rPr>
          <w:rFonts w:ascii="Arial" w:hAnsi="Arial" w:cs="Arial"/>
          <w:bCs/>
        </w:rPr>
        <w:t xml:space="preserve"> 2011) with previously published genomic datasets examining genes affected by compromising Zld or CLAMP (Table</w:t>
      </w:r>
      <w:r>
        <w:rPr>
          <w:rFonts w:ascii="Arial" w:hAnsi="Arial" w:cs="Arial"/>
          <w:bCs/>
        </w:rPr>
        <w:t xml:space="preserve"> S2</w:t>
      </w:r>
      <w:r w:rsidRPr="009A76B7">
        <w:rPr>
          <w:rFonts w:ascii="Arial" w:hAnsi="Arial" w:cs="Arial"/>
          <w:bCs/>
        </w:rPr>
        <w:t xml:space="preserve">). </w:t>
      </w:r>
    </w:p>
    <w:p w14:paraId="7A17D3E8" w14:textId="77777777" w:rsidR="00F3500B" w:rsidRDefault="00F3500B" w:rsidP="00F3500B">
      <w:pPr>
        <w:spacing w:line="360" w:lineRule="auto"/>
        <w:rPr>
          <w:rFonts w:ascii="Arial" w:hAnsi="Arial" w:cs="Arial"/>
          <w:b/>
        </w:rPr>
      </w:pPr>
    </w:p>
    <w:p w14:paraId="7F2970F3" w14:textId="77777777" w:rsidR="00F3500B" w:rsidRPr="009A76B7" w:rsidRDefault="00F3500B" w:rsidP="00F3500B">
      <w:pPr>
        <w:spacing w:line="360" w:lineRule="auto"/>
        <w:rPr>
          <w:rFonts w:ascii="Arial" w:hAnsi="Arial" w:cs="Arial"/>
          <w:bCs/>
        </w:rPr>
      </w:pPr>
      <w:r w:rsidRPr="009A76B7">
        <w:rPr>
          <w:rFonts w:ascii="Arial" w:hAnsi="Arial" w:cs="Arial"/>
          <w:b/>
        </w:rPr>
        <w:t>Fig</w:t>
      </w:r>
      <w:r>
        <w:rPr>
          <w:rFonts w:ascii="Arial" w:hAnsi="Arial" w:cs="Arial"/>
          <w:b/>
        </w:rPr>
        <w:t>ure S5</w:t>
      </w:r>
      <w:r w:rsidRPr="009A76B7">
        <w:rPr>
          <w:rFonts w:ascii="Arial" w:hAnsi="Arial" w:cs="Arial"/>
          <w:b/>
        </w:rPr>
        <w:t xml:space="preserve">. Localization of CLAMP and Zld in genomic regions containing the pair-rule genes </w:t>
      </w:r>
      <w:r w:rsidRPr="009A76B7">
        <w:rPr>
          <w:rFonts w:ascii="Arial" w:hAnsi="Arial" w:cs="Arial"/>
          <w:b/>
          <w:i/>
        </w:rPr>
        <w:t>eve</w:t>
      </w:r>
      <w:r w:rsidRPr="009A76B7">
        <w:rPr>
          <w:rFonts w:ascii="Arial" w:hAnsi="Arial" w:cs="Arial"/>
          <w:b/>
        </w:rPr>
        <w:t xml:space="preserve"> and </w:t>
      </w:r>
      <w:r w:rsidRPr="009A76B7">
        <w:rPr>
          <w:rFonts w:ascii="Arial" w:hAnsi="Arial" w:cs="Arial"/>
          <w:b/>
          <w:i/>
        </w:rPr>
        <w:t>run</w:t>
      </w:r>
      <w:r w:rsidRPr="009A76B7">
        <w:rPr>
          <w:rFonts w:ascii="Arial" w:hAnsi="Arial" w:cs="Arial"/>
          <w:b/>
        </w:rPr>
        <w:t xml:space="preserve"> and the gap genes </w:t>
      </w:r>
      <w:r w:rsidRPr="009A76B7">
        <w:rPr>
          <w:rFonts w:ascii="Arial" w:hAnsi="Arial" w:cs="Arial"/>
          <w:b/>
          <w:i/>
        </w:rPr>
        <w:t>btd</w:t>
      </w:r>
      <w:r w:rsidRPr="009A76B7">
        <w:rPr>
          <w:rFonts w:ascii="Arial" w:hAnsi="Arial" w:cs="Arial"/>
          <w:b/>
        </w:rPr>
        <w:t xml:space="preserve"> and </w:t>
      </w:r>
      <w:r w:rsidRPr="009A76B7">
        <w:rPr>
          <w:rFonts w:ascii="Arial" w:hAnsi="Arial" w:cs="Arial"/>
          <w:b/>
          <w:i/>
        </w:rPr>
        <w:t>gt</w:t>
      </w:r>
      <w:r w:rsidRPr="009A76B7">
        <w:rPr>
          <w:rFonts w:ascii="Arial" w:hAnsi="Arial" w:cs="Arial"/>
          <w:b/>
        </w:rPr>
        <w:t>.</w:t>
      </w:r>
      <w:r w:rsidRPr="009A76B7">
        <w:rPr>
          <w:rFonts w:ascii="Arial" w:hAnsi="Arial" w:cs="Arial"/>
          <w:bCs/>
        </w:rPr>
        <w:t xml:space="preserve"> Location of ChIP peaks for CLAMP (green) or Zld (red) at NC13. ChIP-seq datasets were obtained from Rieder </w:t>
      </w:r>
      <w:r w:rsidRPr="009A76B7">
        <w:rPr>
          <w:rFonts w:ascii="Arial" w:hAnsi="Arial" w:cs="Arial"/>
          <w:bCs/>
          <w:i/>
          <w:iCs/>
        </w:rPr>
        <w:t xml:space="preserve">et </w:t>
      </w:r>
      <w:r w:rsidRPr="009A76B7">
        <w:rPr>
          <w:rFonts w:ascii="Arial" w:hAnsi="Arial" w:cs="Arial"/>
          <w:bCs/>
        </w:rPr>
        <w:t xml:space="preserve">al. 2017 and Harrison </w:t>
      </w:r>
      <w:r w:rsidRPr="009A76B7">
        <w:rPr>
          <w:rFonts w:ascii="Arial" w:hAnsi="Arial" w:cs="Arial"/>
          <w:bCs/>
          <w:i/>
          <w:iCs/>
        </w:rPr>
        <w:t>et al.</w:t>
      </w:r>
      <w:r w:rsidRPr="009A76B7">
        <w:rPr>
          <w:rFonts w:ascii="Arial" w:hAnsi="Arial" w:cs="Arial"/>
          <w:bCs/>
        </w:rPr>
        <w:t xml:space="preserve"> 2011, respectively. The raw data were then reanalyzed as described in Materials and Methods. Peaks recovered from our analysis are displayed here, relative to early transcribed genes of interest, as indicated. </w:t>
      </w:r>
    </w:p>
    <w:p w14:paraId="73DF1C46" w14:textId="77777777" w:rsidR="00F3500B" w:rsidRDefault="00F3500B" w:rsidP="00F3500B">
      <w:pPr>
        <w:spacing w:line="360" w:lineRule="auto"/>
        <w:rPr>
          <w:rFonts w:ascii="Arial" w:hAnsi="Arial" w:cs="Arial"/>
          <w:bCs/>
        </w:rPr>
      </w:pPr>
    </w:p>
    <w:p w14:paraId="514CAF53" w14:textId="77777777" w:rsidR="00F3500B" w:rsidRPr="00B16861" w:rsidRDefault="00F3500B" w:rsidP="00F3500B">
      <w:pPr>
        <w:spacing w:line="360" w:lineRule="auto"/>
        <w:rPr>
          <w:rFonts w:ascii="Arial" w:hAnsi="Arial" w:cs="Arial"/>
          <w:bCs/>
        </w:rPr>
      </w:pPr>
      <w:r>
        <w:rPr>
          <w:rFonts w:ascii="Arial" w:hAnsi="Arial" w:cs="Arial"/>
          <w:b/>
        </w:rPr>
        <w:t xml:space="preserve">Figure S6. Levels of CLAMP protein levels and patterning gene proteins correlate in </w:t>
      </w:r>
      <w:r w:rsidRPr="00F942C7">
        <w:rPr>
          <w:rFonts w:ascii="Arial" w:hAnsi="Arial" w:cs="Arial"/>
          <w:b/>
          <w:i/>
          <w:iCs/>
        </w:rPr>
        <w:t>cl</w:t>
      </w:r>
      <w:r w:rsidRPr="000F53B8">
        <w:rPr>
          <w:rFonts w:ascii="Arial" w:hAnsi="Arial" w:cs="Arial"/>
          <w:b/>
          <w:i/>
          <w:iCs/>
        </w:rPr>
        <w:t>ampi</w:t>
      </w:r>
      <w:r>
        <w:rPr>
          <w:rFonts w:ascii="Arial" w:hAnsi="Arial" w:cs="Arial"/>
          <w:b/>
        </w:rPr>
        <w:t xml:space="preserve"> embryos. </w:t>
      </w:r>
      <w:r w:rsidRPr="00B16861">
        <w:rPr>
          <w:rFonts w:ascii="Arial" w:hAnsi="Arial" w:cs="Arial"/>
          <w:bCs/>
          <w:i/>
          <w:iCs/>
        </w:rPr>
        <w:t>egfpi</w:t>
      </w:r>
      <w:r w:rsidRPr="00B16861">
        <w:rPr>
          <w:rFonts w:ascii="Arial" w:hAnsi="Arial" w:cs="Arial"/>
          <w:bCs/>
        </w:rPr>
        <w:t xml:space="preserve"> embryos exhibit strong nuclear CLAMP staining (green, A) and an easily discernable band of Btd (red, A’) expression at the anterior. In </w:t>
      </w:r>
      <w:r w:rsidRPr="00B16861">
        <w:rPr>
          <w:rFonts w:ascii="Arial" w:hAnsi="Arial" w:cs="Arial"/>
          <w:bCs/>
          <w:i/>
          <w:iCs/>
        </w:rPr>
        <w:t>clampi</w:t>
      </w:r>
      <w:r w:rsidRPr="00B16861">
        <w:rPr>
          <w:rFonts w:ascii="Arial" w:hAnsi="Arial" w:cs="Arial"/>
          <w:bCs/>
          <w:i/>
          <w:iCs/>
          <w:vertAlign w:val="superscript"/>
        </w:rPr>
        <w:t>1</w:t>
      </w:r>
      <w:r w:rsidRPr="00B16861">
        <w:rPr>
          <w:rFonts w:ascii="Arial" w:hAnsi="Arial" w:cs="Arial"/>
          <w:bCs/>
        </w:rPr>
        <w:t xml:space="preserve"> embryos, the levels of both CLAMP</w:t>
      </w:r>
      <w:r>
        <w:rPr>
          <w:rFonts w:ascii="Arial" w:hAnsi="Arial" w:cs="Arial"/>
          <w:bCs/>
        </w:rPr>
        <w:t>(B)</w:t>
      </w:r>
      <w:r w:rsidRPr="00B16861">
        <w:rPr>
          <w:rFonts w:ascii="Arial" w:hAnsi="Arial" w:cs="Arial"/>
          <w:bCs/>
        </w:rPr>
        <w:t xml:space="preserve"> and Btd</w:t>
      </w:r>
      <w:r>
        <w:rPr>
          <w:rFonts w:ascii="Arial" w:hAnsi="Arial" w:cs="Arial"/>
          <w:bCs/>
        </w:rPr>
        <w:t xml:space="preserve"> (B’)</w:t>
      </w:r>
      <w:r w:rsidRPr="00B16861">
        <w:rPr>
          <w:rFonts w:ascii="Arial" w:hAnsi="Arial" w:cs="Arial"/>
          <w:bCs/>
        </w:rPr>
        <w:t xml:space="preserve"> proteins are reduced. </w:t>
      </w:r>
      <w:r>
        <w:rPr>
          <w:rFonts w:ascii="Arial" w:hAnsi="Arial" w:cs="Arial"/>
          <w:bCs/>
        </w:rPr>
        <w:t>Scale bar represents 10 µm.</w:t>
      </w:r>
    </w:p>
    <w:p w14:paraId="05EEF3C6" w14:textId="77777777" w:rsidR="00F3500B" w:rsidRDefault="00F3500B" w:rsidP="00F3500B">
      <w:pPr>
        <w:spacing w:line="360" w:lineRule="auto"/>
        <w:rPr>
          <w:rFonts w:ascii="Arial" w:hAnsi="Arial" w:cs="Arial"/>
          <w:b/>
        </w:rPr>
      </w:pPr>
    </w:p>
    <w:p w14:paraId="3B0AA6A1" w14:textId="77777777" w:rsidR="00F3500B" w:rsidRPr="009A76B7" w:rsidRDefault="00F3500B" w:rsidP="00F3500B">
      <w:pPr>
        <w:spacing w:line="360" w:lineRule="auto"/>
        <w:rPr>
          <w:rFonts w:ascii="Arial" w:hAnsi="Arial" w:cs="Arial"/>
        </w:rPr>
      </w:pPr>
      <w:r w:rsidRPr="00F942C7">
        <w:rPr>
          <w:rFonts w:ascii="Arial" w:hAnsi="Arial" w:cs="Arial"/>
          <w:b/>
        </w:rPr>
        <w:t>Figure</w:t>
      </w:r>
      <w:r>
        <w:rPr>
          <w:rFonts w:ascii="Arial" w:hAnsi="Arial" w:cs="Arial"/>
          <w:b/>
        </w:rPr>
        <w:t xml:space="preserve"> S7</w:t>
      </w:r>
      <w:r w:rsidRPr="009A76B7">
        <w:rPr>
          <w:rFonts w:ascii="Arial" w:hAnsi="Arial" w:cs="Arial"/>
          <w:b/>
        </w:rPr>
        <w:t>. Transcription of the pair-rule gene</w:t>
      </w:r>
      <w:r w:rsidRPr="009A76B7">
        <w:rPr>
          <w:rFonts w:ascii="Arial" w:hAnsi="Arial" w:cs="Arial"/>
          <w:b/>
          <w:i/>
          <w:iCs/>
        </w:rPr>
        <w:t xml:space="preserve"> runt </w:t>
      </w:r>
      <w:r w:rsidRPr="009A76B7">
        <w:rPr>
          <w:rFonts w:ascii="Arial" w:hAnsi="Arial" w:cs="Arial"/>
          <w:b/>
        </w:rPr>
        <w:t xml:space="preserve">is disrupted in </w:t>
      </w:r>
      <w:r w:rsidRPr="009A76B7">
        <w:rPr>
          <w:rFonts w:ascii="Arial" w:hAnsi="Arial" w:cs="Arial"/>
          <w:b/>
          <w:i/>
          <w:iCs/>
        </w:rPr>
        <w:t>clampi</w:t>
      </w:r>
      <w:r w:rsidRPr="009A76B7">
        <w:rPr>
          <w:rFonts w:ascii="Arial" w:hAnsi="Arial" w:cs="Arial"/>
          <w:b/>
          <w:i/>
          <w:iCs/>
          <w:vertAlign w:val="superscript"/>
        </w:rPr>
        <w:t>1</w:t>
      </w:r>
      <w:r w:rsidRPr="009A76B7">
        <w:rPr>
          <w:rFonts w:ascii="Arial" w:hAnsi="Arial" w:cs="Arial"/>
          <w:b/>
        </w:rPr>
        <w:t xml:space="preserve"> or </w:t>
      </w:r>
      <w:r w:rsidRPr="009A76B7">
        <w:rPr>
          <w:rFonts w:ascii="Arial" w:hAnsi="Arial" w:cs="Arial"/>
          <w:b/>
          <w:i/>
          <w:iCs/>
        </w:rPr>
        <w:t xml:space="preserve">zldi </w:t>
      </w:r>
      <w:r w:rsidRPr="009A76B7">
        <w:rPr>
          <w:rFonts w:ascii="Arial" w:hAnsi="Arial" w:cs="Arial"/>
          <w:b/>
        </w:rPr>
        <w:t xml:space="preserve">embryos. </w:t>
      </w:r>
      <w:r w:rsidRPr="009A76B7">
        <w:rPr>
          <w:rFonts w:ascii="Arial" w:hAnsi="Arial" w:cs="Arial"/>
        </w:rPr>
        <w:t xml:space="preserve">Expression of the pair-rule gene </w:t>
      </w:r>
      <w:r w:rsidRPr="009A76B7">
        <w:rPr>
          <w:rFonts w:ascii="Arial" w:hAnsi="Arial" w:cs="Arial"/>
          <w:i/>
        </w:rPr>
        <w:t>run</w:t>
      </w:r>
      <w:r w:rsidRPr="009A76B7">
        <w:rPr>
          <w:rFonts w:ascii="Arial" w:hAnsi="Arial" w:cs="Arial"/>
        </w:rPr>
        <w:t xml:space="preserve"> visualized using smFISH in </w:t>
      </w:r>
      <w:r w:rsidRPr="009A76B7">
        <w:rPr>
          <w:rFonts w:ascii="Arial" w:hAnsi="Arial" w:cs="Arial"/>
          <w:i/>
        </w:rPr>
        <w:t xml:space="preserve">egfpi </w:t>
      </w:r>
      <w:r w:rsidRPr="009A76B7">
        <w:rPr>
          <w:rFonts w:ascii="Arial" w:hAnsi="Arial" w:cs="Arial"/>
          <w:iCs/>
        </w:rPr>
        <w:t>(A)</w:t>
      </w:r>
      <w:r w:rsidRPr="009A76B7">
        <w:rPr>
          <w:rFonts w:ascii="Arial" w:hAnsi="Arial" w:cs="Arial"/>
        </w:rPr>
        <w:t xml:space="preserve">, </w:t>
      </w:r>
      <w:r w:rsidRPr="009A76B7">
        <w:rPr>
          <w:rFonts w:ascii="Arial" w:hAnsi="Arial" w:cs="Arial"/>
          <w:i/>
        </w:rPr>
        <w:lastRenderedPageBreak/>
        <w:t>clampi</w:t>
      </w:r>
      <w:r w:rsidRPr="009A76B7">
        <w:rPr>
          <w:rFonts w:ascii="Arial" w:hAnsi="Arial" w:cs="Arial"/>
          <w:i/>
          <w:vertAlign w:val="superscript"/>
        </w:rPr>
        <w:t xml:space="preserve">1 </w:t>
      </w:r>
      <w:r w:rsidRPr="009A76B7">
        <w:rPr>
          <w:rFonts w:ascii="Arial" w:hAnsi="Arial" w:cs="Arial"/>
          <w:iCs/>
        </w:rPr>
        <w:t>(B)</w:t>
      </w:r>
      <w:r w:rsidRPr="009A76B7">
        <w:rPr>
          <w:rFonts w:ascii="Arial" w:hAnsi="Arial" w:cs="Arial"/>
        </w:rPr>
        <w:t xml:space="preserve">, and </w:t>
      </w:r>
      <w:r w:rsidRPr="009A76B7">
        <w:rPr>
          <w:rFonts w:ascii="Arial" w:hAnsi="Arial" w:cs="Arial"/>
          <w:i/>
        </w:rPr>
        <w:t xml:space="preserve">zldi </w:t>
      </w:r>
      <w:r w:rsidRPr="009A76B7">
        <w:rPr>
          <w:rFonts w:ascii="Arial" w:hAnsi="Arial" w:cs="Arial"/>
          <w:iCs/>
        </w:rPr>
        <w:t xml:space="preserve">(C) </w:t>
      </w:r>
      <w:r w:rsidRPr="009A76B7">
        <w:rPr>
          <w:rFonts w:ascii="Arial" w:hAnsi="Arial" w:cs="Arial"/>
        </w:rPr>
        <w:t xml:space="preserve">blastoderm stage embryos. The WT seven stripe pattern is decreased and/or disrupted by </w:t>
      </w:r>
      <w:r w:rsidRPr="009A76B7">
        <w:rPr>
          <w:rFonts w:ascii="Arial" w:hAnsi="Arial" w:cs="Arial"/>
          <w:i/>
          <w:iCs/>
        </w:rPr>
        <w:t>clamp</w:t>
      </w:r>
      <w:r w:rsidRPr="009A76B7">
        <w:rPr>
          <w:rFonts w:ascii="Arial" w:hAnsi="Arial" w:cs="Arial"/>
        </w:rPr>
        <w:t xml:space="preserve"> or </w:t>
      </w:r>
      <w:r w:rsidRPr="009A76B7">
        <w:rPr>
          <w:rFonts w:ascii="Arial" w:hAnsi="Arial" w:cs="Arial"/>
          <w:i/>
          <w:iCs/>
        </w:rPr>
        <w:t>zld</w:t>
      </w:r>
      <w:r w:rsidRPr="009A76B7">
        <w:rPr>
          <w:rFonts w:ascii="Arial" w:hAnsi="Arial" w:cs="Arial"/>
        </w:rPr>
        <w:t xml:space="preserve"> knockdown. Scale bar represents 10 µm. </w:t>
      </w:r>
    </w:p>
    <w:p w14:paraId="22A75511" w14:textId="77777777" w:rsidR="00F3500B" w:rsidRPr="009A76B7" w:rsidRDefault="00F3500B" w:rsidP="00F3500B">
      <w:pPr>
        <w:spacing w:line="360" w:lineRule="auto"/>
        <w:rPr>
          <w:rFonts w:ascii="Arial" w:hAnsi="Arial" w:cs="Arial"/>
          <w:b/>
        </w:rPr>
      </w:pPr>
    </w:p>
    <w:p w14:paraId="08773A35" w14:textId="77777777" w:rsidR="00F3500B" w:rsidRPr="009A76B7" w:rsidRDefault="00F3500B" w:rsidP="00F3500B">
      <w:pPr>
        <w:spacing w:line="360" w:lineRule="auto"/>
        <w:rPr>
          <w:rFonts w:ascii="Arial" w:hAnsi="Arial" w:cs="Arial"/>
        </w:rPr>
      </w:pPr>
      <w:r w:rsidRPr="009A76B7">
        <w:rPr>
          <w:rFonts w:ascii="Arial" w:hAnsi="Arial" w:cs="Arial"/>
          <w:b/>
        </w:rPr>
        <w:t>Fig</w:t>
      </w:r>
      <w:r>
        <w:rPr>
          <w:rFonts w:ascii="Arial" w:hAnsi="Arial" w:cs="Arial"/>
          <w:b/>
        </w:rPr>
        <w:t>ure S8</w:t>
      </w:r>
      <w:r w:rsidRPr="009A76B7">
        <w:rPr>
          <w:rFonts w:ascii="Arial" w:hAnsi="Arial" w:cs="Arial"/>
          <w:b/>
        </w:rPr>
        <w:t xml:space="preserve">. Zygotic </w:t>
      </w:r>
      <w:r w:rsidRPr="009A76B7">
        <w:rPr>
          <w:rFonts w:ascii="Arial" w:hAnsi="Arial" w:cs="Arial"/>
          <w:b/>
          <w:i/>
        </w:rPr>
        <w:t>clamp</w:t>
      </w:r>
      <w:r w:rsidRPr="009A76B7">
        <w:rPr>
          <w:rFonts w:ascii="Arial" w:hAnsi="Arial" w:cs="Arial"/>
          <w:b/>
        </w:rPr>
        <w:t xml:space="preserve"> knockdown results in variable decrease in Buttonhead protein levels. </w:t>
      </w:r>
      <w:r w:rsidRPr="009A76B7">
        <w:rPr>
          <w:rFonts w:ascii="Arial" w:hAnsi="Arial" w:cs="Arial"/>
          <w:bCs/>
        </w:rPr>
        <w:t xml:space="preserve">A-C) </w:t>
      </w:r>
      <w:r w:rsidRPr="009A76B7">
        <w:rPr>
          <w:rFonts w:ascii="Arial" w:hAnsi="Arial" w:cs="Arial"/>
        </w:rPr>
        <w:t xml:space="preserve">Immunostaining of Btd protein in </w:t>
      </w:r>
      <w:r w:rsidRPr="009A76B7">
        <w:rPr>
          <w:rFonts w:ascii="Arial" w:hAnsi="Arial" w:cs="Arial"/>
          <w:i/>
        </w:rPr>
        <w:t>egfpi</w:t>
      </w:r>
      <w:r w:rsidRPr="009A76B7">
        <w:rPr>
          <w:rFonts w:ascii="Arial" w:hAnsi="Arial" w:cs="Arial"/>
        </w:rPr>
        <w:t xml:space="preserve"> (A) and </w:t>
      </w:r>
      <w:r w:rsidRPr="009A76B7">
        <w:rPr>
          <w:rFonts w:ascii="Arial" w:hAnsi="Arial" w:cs="Arial"/>
          <w:i/>
        </w:rPr>
        <w:t>clampi</w:t>
      </w:r>
      <w:r w:rsidRPr="009A76B7">
        <w:rPr>
          <w:rFonts w:ascii="Arial" w:hAnsi="Arial" w:cs="Arial"/>
          <w:i/>
          <w:vertAlign w:val="superscript"/>
        </w:rPr>
        <w:t>1</w:t>
      </w:r>
      <w:r w:rsidRPr="009A76B7">
        <w:rPr>
          <w:rFonts w:ascii="Arial" w:hAnsi="Arial" w:cs="Arial"/>
        </w:rPr>
        <w:t xml:space="preserve"> (B-C) embryos, which were co-labeled with Hoescht. In WT, Btd protein accumulation within the anterior band is nearly uniform in all nuclei. In </w:t>
      </w:r>
      <w:r w:rsidRPr="009A76B7">
        <w:rPr>
          <w:rFonts w:ascii="Arial" w:hAnsi="Arial" w:cs="Arial"/>
          <w:i/>
        </w:rPr>
        <w:t>clampi</w:t>
      </w:r>
      <w:r w:rsidRPr="009A76B7">
        <w:rPr>
          <w:rFonts w:ascii="Arial" w:hAnsi="Arial" w:cs="Arial"/>
          <w:i/>
          <w:vertAlign w:val="superscript"/>
        </w:rPr>
        <w:t>1</w:t>
      </w:r>
      <w:r w:rsidRPr="009A76B7">
        <w:rPr>
          <w:rFonts w:ascii="Arial" w:hAnsi="Arial" w:cs="Arial"/>
        </w:rPr>
        <w:t xml:space="preserve"> embryos, adjacent nuclei show differences in Btd protein levels, giving rise to a patchy appearance (Magnified in panels C and C’). </w:t>
      </w:r>
      <w:r>
        <w:rPr>
          <w:rFonts w:ascii="Arial" w:hAnsi="Arial" w:cs="Arial"/>
        </w:rPr>
        <w:t xml:space="preserve">Asterisks mark adjacent nuclei that do not express Btd. </w:t>
      </w:r>
      <w:r w:rsidRPr="009A76B7">
        <w:rPr>
          <w:rFonts w:ascii="Arial" w:hAnsi="Arial" w:cs="Arial"/>
        </w:rPr>
        <w:t xml:space="preserve">Scale bar represents 10 µm. D) Classification of defects for Btd immunostaining. Defect classes were the same as stated for </w:t>
      </w:r>
      <w:r w:rsidRPr="009A76B7">
        <w:rPr>
          <w:rFonts w:ascii="Arial" w:hAnsi="Arial" w:cs="Arial"/>
          <w:i/>
          <w:iCs/>
        </w:rPr>
        <w:t>btd</w:t>
      </w:r>
      <w:r w:rsidRPr="009A76B7">
        <w:rPr>
          <w:rFonts w:ascii="Arial" w:hAnsi="Arial" w:cs="Arial"/>
        </w:rPr>
        <w:t xml:space="preserve"> smFISH experiments (Fig. 5). n= 20-24 per genotype. Significance was determined using Fisher’s exact test (p= 0.00196 for </w:t>
      </w:r>
      <w:r w:rsidRPr="009A76B7">
        <w:rPr>
          <w:rFonts w:ascii="Arial" w:hAnsi="Arial" w:cs="Arial"/>
          <w:i/>
          <w:iCs/>
        </w:rPr>
        <w:t>clampi</w:t>
      </w:r>
      <w:r w:rsidRPr="009A76B7">
        <w:rPr>
          <w:rFonts w:ascii="Arial" w:hAnsi="Arial" w:cs="Arial"/>
          <w:i/>
          <w:iCs/>
          <w:vertAlign w:val="superscript"/>
        </w:rPr>
        <w:t>1</w:t>
      </w:r>
      <w:r w:rsidRPr="009A76B7">
        <w:rPr>
          <w:rFonts w:ascii="Arial" w:hAnsi="Arial" w:cs="Arial"/>
        </w:rPr>
        <w:t xml:space="preserve"> compared to </w:t>
      </w:r>
      <w:r w:rsidRPr="009A76B7">
        <w:rPr>
          <w:rFonts w:ascii="Arial" w:hAnsi="Arial" w:cs="Arial"/>
          <w:i/>
          <w:iCs/>
        </w:rPr>
        <w:t>egfpi</w:t>
      </w:r>
      <w:r w:rsidRPr="009A76B7">
        <w:rPr>
          <w:rFonts w:ascii="Arial" w:hAnsi="Arial" w:cs="Arial"/>
        </w:rPr>
        <w:t xml:space="preserve"> embryos).</w:t>
      </w:r>
    </w:p>
    <w:p w14:paraId="6100AC3D" w14:textId="77777777" w:rsidR="00F3500B" w:rsidRPr="009A76B7" w:rsidRDefault="00F3500B" w:rsidP="00F3500B">
      <w:pPr>
        <w:spacing w:line="360" w:lineRule="auto"/>
        <w:rPr>
          <w:rFonts w:ascii="Arial" w:hAnsi="Arial" w:cs="Arial"/>
        </w:rPr>
      </w:pPr>
    </w:p>
    <w:p w14:paraId="71DC87B5" w14:textId="77777777" w:rsidR="00F3500B" w:rsidRDefault="00F3500B" w:rsidP="00F3500B">
      <w:pPr>
        <w:spacing w:line="360" w:lineRule="auto"/>
        <w:rPr>
          <w:rFonts w:ascii="Arial" w:hAnsi="Arial" w:cs="Arial"/>
        </w:rPr>
      </w:pPr>
      <w:r w:rsidRPr="009A76B7">
        <w:rPr>
          <w:rFonts w:ascii="Arial" w:hAnsi="Arial" w:cs="Arial"/>
          <w:b/>
        </w:rPr>
        <w:t>Fig</w:t>
      </w:r>
      <w:r>
        <w:rPr>
          <w:rFonts w:ascii="Arial" w:hAnsi="Arial" w:cs="Arial"/>
          <w:b/>
        </w:rPr>
        <w:t>ure S9</w:t>
      </w:r>
      <w:r w:rsidRPr="009A76B7">
        <w:rPr>
          <w:rFonts w:ascii="Arial" w:hAnsi="Arial" w:cs="Arial"/>
          <w:b/>
        </w:rPr>
        <w:t xml:space="preserve">. </w:t>
      </w:r>
      <w:r w:rsidRPr="009A76B7">
        <w:rPr>
          <w:rFonts w:ascii="Arial" w:hAnsi="Arial" w:cs="Arial"/>
          <w:b/>
          <w:color w:val="000000"/>
        </w:rPr>
        <w:t>CLAMP</w:t>
      </w:r>
      <w:r w:rsidRPr="009A76B7">
        <w:rPr>
          <w:rFonts w:ascii="Arial" w:hAnsi="Arial" w:cs="Arial"/>
          <w:b/>
        </w:rPr>
        <w:t xml:space="preserve"> and Zelda are required for proper expression of the gap gene</w:t>
      </w:r>
      <w:r w:rsidRPr="009A76B7">
        <w:rPr>
          <w:rFonts w:ascii="Arial" w:hAnsi="Arial" w:cs="Arial"/>
          <w:b/>
          <w:i/>
          <w:iCs/>
        </w:rPr>
        <w:t xml:space="preserve"> gt</w:t>
      </w:r>
      <w:r w:rsidRPr="009A76B7">
        <w:rPr>
          <w:rFonts w:ascii="Arial" w:hAnsi="Arial" w:cs="Arial"/>
          <w:b/>
        </w:rPr>
        <w:t xml:space="preserve">. </w:t>
      </w:r>
      <w:r w:rsidRPr="009A76B7">
        <w:rPr>
          <w:rFonts w:ascii="Arial" w:hAnsi="Arial" w:cs="Arial"/>
        </w:rPr>
        <w:t xml:space="preserve">A-D) Immunostaining of Gt protein in </w:t>
      </w:r>
      <w:r w:rsidRPr="009A76B7">
        <w:rPr>
          <w:rFonts w:ascii="Arial" w:hAnsi="Arial" w:cs="Arial"/>
          <w:i/>
          <w:iCs/>
        </w:rPr>
        <w:t xml:space="preserve">egfpi </w:t>
      </w:r>
      <w:r w:rsidRPr="009A76B7">
        <w:rPr>
          <w:rFonts w:ascii="Arial" w:hAnsi="Arial" w:cs="Arial"/>
        </w:rPr>
        <w:t xml:space="preserve">(A), </w:t>
      </w:r>
      <w:r w:rsidRPr="009A76B7">
        <w:rPr>
          <w:rFonts w:ascii="Arial" w:hAnsi="Arial" w:cs="Arial"/>
          <w:i/>
          <w:iCs/>
        </w:rPr>
        <w:t>clampi</w:t>
      </w:r>
      <w:r w:rsidRPr="009A76B7">
        <w:rPr>
          <w:rFonts w:ascii="Arial" w:hAnsi="Arial" w:cs="Arial"/>
          <w:i/>
          <w:iCs/>
          <w:vertAlign w:val="superscript"/>
        </w:rPr>
        <w:t xml:space="preserve">1 </w:t>
      </w:r>
      <w:r w:rsidRPr="009A76B7">
        <w:rPr>
          <w:rFonts w:ascii="Arial" w:hAnsi="Arial" w:cs="Arial"/>
        </w:rPr>
        <w:t>(B)</w:t>
      </w:r>
      <w:r w:rsidRPr="009A76B7">
        <w:rPr>
          <w:rFonts w:ascii="Arial" w:hAnsi="Arial" w:cs="Arial"/>
          <w:i/>
          <w:iCs/>
        </w:rPr>
        <w:t xml:space="preserve">, zldi </w:t>
      </w:r>
      <w:r w:rsidRPr="009A76B7">
        <w:rPr>
          <w:rFonts w:ascii="Arial" w:hAnsi="Arial" w:cs="Arial"/>
        </w:rPr>
        <w:t>(C)</w:t>
      </w:r>
      <w:r w:rsidRPr="009A76B7">
        <w:rPr>
          <w:rFonts w:ascii="Arial" w:hAnsi="Arial" w:cs="Arial"/>
          <w:i/>
          <w:iCs/>
        </w:rPr>
        <w:t xml:space="preserve">, </w:t>
      </w:r>
      <w:r w:rsidRPr="009A76B7">
        <w:rPr>
          <w:rFonts w:ascii="Arial" w:hAnsi="Arial" w:cs="Arial"/>
        </w:rPr>
        <w:t xml:space="preserve">and </w:t>
      </w:r>
      <w:r w:rsidRPr="009A76B7">
        <w:rPr>
          <w:rFonts w:ascii="Arial" w:hAnsi="Arial" w:cs="Arial"/>
          <w:i/>
          <w:iCs/>
        </w:rPr>
        <w:t>clampi</w:t>
      </w:r>
      <w:r w:rsidRPr="009A76B7">
        <w:rPr>
          <w:rFonts w:ascii="Arial" w:hAnsi="Arial" w:cs="Arial"/>
          <w:i/>
          <w:iCs/>
          <w:vertAlign w:val="superscript"/>
        </w:rPr>
        <w:t>2x</w:t>
      </w:r>
      <w:r w:rsidRPr="009A76B7">
        <w:rPr>
          <w:rFonts w:ascii="Arial" w:hAnsi="Arial" w:cs="Arial"/>
        </w:rPr>
        <w:t xml:space="preserve"> (D) embryos. Embryos were co-stained with Hoescht. Scale bar represents 10 µm. In WT and </w:t>
      </w:r>
      <w:r w:rsidRPr="009A76B7">
        <w:rPr>
          <w:rFonts w:ascii="Arial" w:hAnsi="Arial" w:cs="Arial"/>
          <w:i/>
        </w:rPr>
        <w:t>egfpi</w:t>
      </w:r>
      <w:r w:rsidRPr="009A76B7">
        <w:rPr>
          <w:rFonts w:ascii="Arial" w:hAnsi="Arial" w:cs="Arial"/>
        </w:rPr>
        <w:t xml:space="preserve"> embryos, Gt protein accumulates in anterior doublet and a broad posterior band (A and A’). This pattern of protein accumulation is altered in </w:t>
      </w:r>
      <w:r w:rsidRPr="009A76B7">
        <w:rPr>
          <w:rFonts w:ascii="Arial" w:hAnsi="Arial" w:cs="Arial"/>
          <w:i/>
          <w:iCs/>
        </w:rPr>
        <w:t>clampi</w:t>
      </w:r>
      <w:r w:rsidRPr="009A76B7">
        <w:rPr>
          <w:rFonts w:ascii="Arial" w:hAnsi="Arial" w:cs="Arial"/>
          <w:i/>
          <w:iCs/>
          <w:vertAlign w:val="superscript"/>
        </w:rPr>
        <w:t>1</w:t>
      </w:r>
      <w:r w:rsidRPr="009A76B7">
        <w:rPr>
          <w:rFonts w:ascii="Arial" w:hAnsi="Arial" w:cs="Arial"/>
          <w:i/>
          <w:iCs/>
        </w:rPr>
        <w:t xml:space="preserve">, zldi, </w:t>
      </w:r>
      <w:r w:rsidRPr="009A76B7">
        <w:rPr>
          <w:rFonts w:ascii="Arial" w:hAnsi="Arial" w:cs="Arial"/>
        </w:rPr>
        <w:t xml:space="preserve">and </w:t>
      </w:r>
      <w:r w:rsidRPr="009A76B7">
        <w:rPr>
          <w:rFonts w:ascii="Arial" w:hAnsi="Arial" w:cs="Arial"/>
          <w:i/>
          <w:iCs/>
        </w:rPr>
        <w:t>clampi</w:t>
      </w:r>
      <w:r w:rsidRPr="009A76B7">
        <w:rPr>
          <w:rFonts w:ascii="Arial" w:hAnsi="Arial" w:cs="Arial"/>
          <w:i/>
          <w:iCs/>
          <w:vertAlign w:val="superscript"/>
        </w:rPr>
        <w:t>2x</w:t>
      </w:r>
      <w:r w:rsidRPr="009A76B7">
        <w:rPr>
          <w:rFonts w:ascii="Arial" w:hAnsi="Arial" w:cs="Arial"/>
        </w:rPr>
        <w:t xml:space="preserve"> embryos. Different examples of defects are shown in the figure. In the</w:t>
      </w:r>
      <w:r w:rsidRPr="009A76B7">
        <w:rPr>
          <w:rFonts w:ascii="Arial" w:hAnsi="Arial" w:cs="Arial"/>
          <w:i/>
        </w:rPr>
        <w:t xml:space="preserve"> clampi</w:t>
      </w:r>
      <w:r w:rsidRPr="009A76B7">
        <w:rPr>
          <w:rFonts w:ascii="Arial" w:hAnsi="Arial" w:cs="Arial"/>
          <w:i/>
          <w:vertAlign w:val="superscript"/>
        </w:rPr>
        <w:t>1</w:t>
      </w:r>
      <w:r w:rsidRPr="009A76B7">
        <w:rPr>
          <w:rFonts w:ascii="Arial" w:hAnsi="Arial" w:cs="Arial"/>
        </w:rPr>
        <w:t xml:space="preserve"> embryo, the dorsal notch in the most anterior doublet is lost, and the expression domains of the anterior doublet and the posterior band are expanded (B and B’). Overall expression levels are also reduced, which is clearer in the </w:t>
      </w:r>
      <w:r w:rsidRPr="009A76B7">
        <w:rPr>
          <w:rFonts w:ascii="Arial" w:hAnsi="Arial" w:cs="Arial"/>
          <w:i/>
        </w:rPr>
        <w:t>zldi</w:t>
      </w:r>
      <w:r w:rsidRPr="009A76B7">
        <w:rPr>
          <w:rFonts w:ascii="Arial" w:hAnsi="Arial" w:cs="Arial"/>
        </w:rPr>
        <w:t xml:space="preserve"> embryo (C and C’). In the </w:t>
      </w:r>
      <w:r w:rsidRPr="009A76B7">
        <w:rPr>
          <w:rFonts w:ascii="Arial" w:hAnsi="Arial" w:cs="Arial"/>
          <w:i/>
        </w:rPr>
        <w:t>clampi</w:t>
      </w:r>
      <w:r w:rsidRPr="009A76B7">
        <w:rPr>
          <w:rFonts w:ascii="Arial" w:hAnsi="Arial" w:cs="Arial"/>
          <w:i/>
          <w:vertAlign w:val="superscript"/>
        </w:rPr>
        <w:t>2x</w:t>
      </w:r>
      <w:r w:rsidRPr="009A76B7">
        <w:rPr>
          <w:rFonts w:ascii="Arial" w:hAnsi="Arial" w:cs="Arial"/>
          <w:i/>
        </w:rPr>
        <w:t xml:space="preserve"> e</w:t>
      </w:r>
      <w:r w:rsidRPr="009A76B7">
        <w:rPr>
          <w:rFonts w:ascii="Arial" w:hAnsi="Arial" w:cs="Arial"/>
        </w:rPr>
        <w:t xml:space="preserve">mbryo, Gt expression in both the anterior doublet and the posterior band is reduced and patchy (D and D’). E) Classification of defects for Gt immunostaining. Medium defects: modest overall reduction or slight blurring of Gt expression regions. Severe defects: loss of portions of WT Gt expression patterns, absence of patterning specificity, or distinct overall decrease in Gt levels. n=14-17 per genotype. Significance was determined using Fisher’s exact test (p= 0.000677 and 0.000484 for </w:t>
      </w:r>
      <w:r w:rsidRPr="009A76B7">
        <w:rPr>
          <w:rFonts w:ascii="Arial" w:hAnsi="Arial" w:cs="Arial"/>
          <w:i/>
          <w:iCs/>
        </w:rPr>
        <w:t>clampi</w:t>
      </w:r>
      <w:r w:rsidRPr="009A76B7">
        <w:rPr>
          <w:rFonts w:ascii="Arial" w:hAnsi="Arial" w:cs="Arial"/>
          <w:i/>
          <w:iCs/>
          <w:vertAlign w:val="superscript"/>
        </w:rPr>
        <w:t>1</w:t>
      </w:r>
      <w:r w:rsidRPr="009A76B7">
        <w:rPr>
          <w:rFonts w:ascii="Arial" w:hAnsi="Arial" w:cs="Arial"/>
          <w:i/>
          <w:iCs/>
        </w:rPr>
        <w:t xml:space="preserve"> </w:t>
      </w:r>
      <w:r w:rsidRPr="009A76B7">
        <w:rPr>
          <w:rFonts w:ascii="Arial" w:hAnsi="Arial" w:cs="Arial"/>
        </w:rPr>
        <w:t xml:space="preserve">and </w:t>
      </w:r>
      <w:r w:rsidRPr="009A76B7">
        <w:rPr>
          <w:rFonts w:ascii="Arial" w:hAnsi="Arial" w:cs="Arial"/>
          <w:i/>
          <w:iCs/>
        </w:rPr>
        <w:t>zldi</w:t>
      </w:r>
      <w:r w:rsidRPr="009A76B7">
        <w:rPr>
          <w:rFonts w:ascii="Arial" w:hAnsi="Arial" w:cs="Arial"/>
        </w:rPr>
        <w:t xml:space="preserve"> compared to </w:t>
      </w:r>
      <w:r w:rsidRPr="009A76B7">
        <w:rPr>
          <w:rFonts w:ascii="Arial" w:hAnsi="Arial" w:cs="Arial"/>
          <w:i/>
          <w:iCs/>
        </w:rPr>
        <w:t>egfpi</w:t>
      </w:r>
      <w:r w:rsidRPr="009A76B7">
        <w:rPr>
          <w:rFonts w:ascii="Arial" w:hAnsi="Arial" w:cs="Arial"/>
        </w:rPr>
        <w:t xml:space="preserve"> embryos, respectively). </w:t>
      </w:r>
    </w:p>
    <w:p w14:paraId="344F2C02" w14:textId="77777777" w:rsidR="00F3500B" w:rsidRPr="009A76B7" w:rsidRDefault="00F3500B" w:rsidP="00F3500B">
      <w:pPr>
        <w:spacing w:line="360" w:lineRule="auto"/>
        <w:rPr>
          <w:rFonts w:ascii="Arial" w:hAnsi="Arial" w:cs="Arial"/>
          <w:b/>
        </w:rPr>
      </w:pPr>
    </w:p>
    <w:p w14:paraId="5C5808F0" w14:textId="77777777" w:rsidR="00F3500B" w:rsidRPr="009A76B7" w:rsidRDefault="00F3500B" w:rsidP="00F3500B">
      <w:pPr>
        <w:spacing w:line="360" w:lineRule="auto"/>
        <w:rPr>
          <w:rFonts w:ascii="Arial" w:hAnsi="Arial" w:cs="Arial"/>
          <w:bCs/>
        </w:rPr>
      </w:pPr>
      <w:r w:rsidRPr="009A76B7">
        <w:rPr>
          <w:rFonts w:ascii="Arial" w:hAnsi="Arial" w:cs="Arial"/>
          <w:b/>
        </w:rPr>
        <w:lastRenderedPageBreak/>
        <w:t>Fig</w:t>
      </w:r>
      <w:r>
        <w:rPr>
          <w:rFonts w:ascii="Arial" w:hAnsi="Arial" w:cs="Arial"/>
          <w:b/>
        </w:rPr>
        <w:t>ure S10</w:t>
      </w:r>
      <w:r w:rsidRPr="009A76B7">
        <w:rPr>
          <w:rFonts w:ascii="Arial" w:hAnsi="Arial" w:cs="Arial"/>
          <w:b/>
        </w:rPr>
        <w:t xml:space="preserve">. Levels of Sxl protein are decreased in female compromised for CLAMP activity. </w:t>
      </w:r>
      <w:r w:rsidRPr="009A76B7">
        <w:rPr>
          <w:rFonts w:ascii="Arial" w:hAnsi="Arial" w:cs="Arial"/>
          <w:bCs/>
        </w:rPr>
        <w:t xml:space="preserve">A-B) Sxl protein levels in </w:t>
      </w:r>
      <w:r w:rsidRPr="009A76B7">
        <w:rPr>
          <w:rFonts w:ascii="Arial" w:hAnsi="Arial" w:cs="Arial"/>
          <w:bCs/>
          <w:i/>
          <w:iCs/>
        </w:rPr>
        <w:t>white</w:t>
      </w:r>
      <w:r w:rsidRPr="009A76B7">
        <w:rPr>
          <w:rFonts w:ascii="Arial" w:hAnsi="Arial" w:cs="Arial"/>
          <w:bCs/>
          <w:i/>
          <w:iCs/>
          <w:vertAlign w:val="superscript"/>
        </w:rPr>
        <w:t>1</w:t>
      </w:r>
      <w:r w:rsidRPr="009A76B7">
        <w:rPr>
          <w:rFonts w:ascii="Arial" w:hAnsi="Arial" w:cs="Arial"/>
          <w:bCs/>
        </w:rPr>
        <w:t xml:space="preserve"> (A) or </w:t>
      </w:r>
      <w:r w:rsidRPr="009A76B7">
        <w:rPr>
          <w:rFonts w:ascii="Arial" w:hAnsi="Arial" w:cs="Arial"/>
          <w:bCs/>
          <w:i/>
          <w:iCs/>
        </w:rPr>
        <w:t>clampi</w:t>
      </w:r>
      <w:r w:rsidRPr="009A76B7">
        <w:rPr>
          <w:rFonts w:ascii="Arial" w:hAnsi="Arial" w:cs="Arial"/>
          <w:bCs/>
          <w:i/>
          <w:iCs/>
          <w:vertAlign w:val="superscript"/>
        </w:rPr>
        <w:t>1</w:t>
      </w:r>
      <w:r w:rsidRPr="009A76B7">
        <w:rPr>
          <w:rFonts w:ascii="Arial" w:hAnsi="Arial" w:cs="Arial"/>
          <w:bCs/>
        </w:rPr>
        <w:t xml:space="preserve"> (B) blastoderm stage female embryos. C) Classification of Sxl levels in embryos. In </w:t>
      </w:r>
      <w:r w:rsidRPr="009A76B7">
        <w:rPr>
          <w:rFonts w:ascii="Arial" w:hAnsi="Arial" w:cs="Arial"/>
          <w:bCs/>
          <w:i/>
          <w:iCs/>
        </w:rPr>
        <w:t>w</w:t>
      </w:r>
      <w:r w:rsidRPr="009A76B7">
        <w:rPr>
          <w:rFonts w:ascii="Arial" w:hAnsi="Arial" w:cs="Arial"/>
          <w:bCs/>
          <w:i/>
          <w:iCs/>
          <w:vertAlign w:val="superscript"/>
        </w:rPr>
        <w:t>1</w:t>
      </w:r>
      <w:r w:rsidRPr="009A76B7">
        <w:rPr>
          <w:rFonts w:ascii="Arial" w:hAnsi="Arial" w:cs="Arial"/>
          <w:bCs/>
        </w:rPr>
        <w:t xml:space="preserve"> embryos, the DAB signal for Sxl protein is very high in female embryos (but absent in males). </w:t>
      </w:r>
      <w:r w:rsidRPr="009A76B7">
        <w:rPr>
          <w:rFonts w:ascii="Arial" w:hAnsi="Arial" w:cs="Arial"/>
          <w:bCs/>
          <w:i/>
          <w:iCs/>
        </w:rPr>
        <w:t>clampi</w:t>
      </w:r>
      <w:r w:rsidRPr="009A76B7">
        <w:rPr>
          <w:rFonts w:ascii="Arial" w:hAnsi="Arial" w:cs="Arial"/>
          <w:bCs/>
          <w:i/>
          <w:iCs/>
          <w:vertAlign w:val="superscript"/>
        </w:rPr>
        <w:t>1</w:t>
      </w:r>
      <w:r w:rsidRPr="009A76B7">
        <w:rPr>
          <w:rFonts w:ascii="Arial" w:hAnsi="Arial" w:cs="Arial"/>
          <w:bCs/>
        </w:rPr>
        <w:t xml:space="preserve"> embryos, however, show a distinct and consistent decrease in Sxl levels in female embryos, while males remain devoid of Sxl signal. n&gt;1000 for each genotype. Significance was determined using Fisher’s exact test (p= 0.000). </w:t>
      </w:r>
    </w:p>
    <w:p w14:paraId="385BD294" w14:textId="77777777" w:rsidR="00F3500B" w:rsidRDefault="00F3500B" w:rsidP="00F3500B">
      <w:pPr>
        <w:spacing w:line="360" w:lineRule="auto"/>
        <w:rPr>
          <w:rFonts w:ascii="Arial" w:hAnsi="Arial" w:cs="Arial"/>
          <w:b/>
        </w:rPr>
      </w:pPr>
    </w:p>
    <w:p w14:paraId="35AA471E" w14:textId="77777777" w:rsidR="00F3500B" w:rsidRPr="009A76B7" w:rsidRDefault="00F3500B" w:rsidP="00F3500B">
      <w:pPr>
        <w:spacing w:line="360" w:lineRule="auto"/>
        <w:rPr>
          <w:rFonts w:ascii="Arial" w:hAnsi="Arial" w:cs="Arial"/>
          <w:b/>
        </w:rPr>
      </w:pPr>
      <w:r w:rsidRPr="009A76B7">
        <w:rPr>
          <w:rFonts w:ascii="Arial" w:hAnsi="Arial" w:cs="Arial"/>
          <w:b/>
        </w:rPr>
        <w:t>Fig</w:t>
      </w:r>
      <w:r>
        <w:rPr>
          <w:rFonts w:ascii="Arial" w:hAnsi="Arial" w:cs="Arial"/>
          <w:b/>
        </w:rPr>
        <w:t>ure S11</w:t>
      </w:r>
      <w:r w:rsidRPr="009A76B7">
        <w:rPr>
          <w:rFonts w:ascii="Arial" w:hAnsi="Arial" w:cs="Arial"/>
          <w:b/>
        </w:rPr>
        <w:t>.</w:t>
      </w:r>
      <w:r>
        <w:rPr>
          <w:rFonts w:ascii="Arial" w:hAnsi="Arial" w:cs="Arial"/>
          <w:b/>
        </w:rPr>
        <w:t xml:space="preserve"> CLAMP occupancy shifts during the minor wave of ZGA. </w:t>
      </w:r>
      <w:r w:rsidRPr="000F5E92">
        <w:rPr>
          <w:rFonts w:ascii="Arial" w:hAnsi="Arial" w:cs="Arial"/>
          <w:bCs/>
        </w:rPr>
        <w:t xml:space="preserve">A) Comparison in genes bound by CLAMP at NC0-10 (yellow) and NC11 (green) B) Comparison in genes bound by CLAMP at NC11 and NC13 C) Localization of CLAMP at NC0-10 versus NC 11 in genomic regions containing the pair-rule genes </w:t>
      </w:r>
      <w:r w:rsidRPr="000F5E92">
        <w:rPr>
          <w:rFonts w:ascii="Arial" w:hAnsi="Arial" w:cs="Arial"/>
          <w:bCs/>
          <w:i/>
        </w:rPr>
        <w:t>eve</w:t>
      </w:r>
      <w:r w:rsidRPr="000F5E92">
        <w:rPr>
          <w:rFonts w:ascii="Arial" w:hAnsi="Arial" w:cs="Arial"/>
          <w:bCs/>
        </w:rPr>
        <w:t xml:space="preserve"> and </w:t>
      </w:r>
      <w:r w:rsidRPr="000F5E92">
        <w:rPr>
          <w:rFonts w:ascii="Arial" w:hAnsi="Arial" w:cs="Arial"/>
          <w:bCs/>
          <w:i/>
        </w:rPr>
        <w:t>run</w:t>
      </w:r>
      <w:r w:rsidRPr="000F5E92">
        <w:rPr>
          <w:rFonts w:ascii="Arial" w:hAnsi="Arial" w:cs="Arial"/>
          <w:bCs/>
        </w:rPr>
        <w:t xml:space="preserve"> and the gap genes </w:t>
      </w:r>
      <w:r w:rsidRPr="000F5E92">
        <w:rPr>
          <w:rFonts w:ascii="Arial" w:hAnsi="Arial" w:cs="Arial"/>
          <w:bCs/>
          <w:i/>
        </w:rPr>
        <w:t>btd</w:t>
      </w:r>
      <w:r w:rsidRPr="000F5E92">
        <w:rPr>
          <w:rFonts w:ascii="Arial" w:hAnsi="Arial" w:cs="Arial"/>
          <w:bCs/>
        </w:rPr>
        <w:t xml:space="preserve"> and </w:t>
      </w:r>
      <w:r w:rsidRPr="000F5E92">
        <w:rPr>
          <w:rFonts w:ascii="Arial" w:hAnsi="Arial" w:cs="Arial"/>
          <w:bCs/>
          <w:i/>
        </w:rPr>
        <w:t>gt</w:t>
      </w:r>
      <w:r w:rsidRPr="000F5E92">
        <w:rPr>
          <w:rFonts w:ascii="Arial" w:hAnsi="Arial" w:cs="Arial"/>
          <w:bCs/>
        </w:rPr>
        <w:t>.</w:t>
      </w:r>
    </w:p>
    <w:p w14:paraId="60770B16" w14:textId="77777777" w:rsidR="00F3500B" w:rsidRPr="009A76B7" w:rsidRDefault="00F3500B" w:rsidP="00F3500B">
      <w:pPr>
        <w:spacing w:line="360" w:lineRule="auto"/>
        <w:rPr>
          <w:rFonts w:ascii="Arial" w:hAnsi="Arial" w:cs="Arial"/>
        </w:rPr>
      </w:pPr>
    </w:p>
    <w:p w14:paraId="51F125E1" w14:textId="77777777" w:rsidR="00F3500B" w:rsidRPr="009A76B7" w:rsidRDefault="00F3500B" w:rsidP="00F3500B">
      <w:pPr>
        <w:spacing w:line="360" w:lineRule="auto"/>
        <w:rPr>
          <w:rFonts w:ascii="Arial" w:hAnsi="Arial" w:cs="Arial"/>
          <w:b/>
          <w:bCs/>
        </w:rPr>
      </w:pPr>
      <w:r w:rsidRPr="009A76B7">
        <w:rPr>
          <w:rFonts w:ascii="Arial" w:hAnsi="Arial" w:cs="Arial"/>
          <w:b/>
          <w:bCs/>
        </w:rPr>
        <w:t>Table</w:t>
      </w:r>
      <w:r>
        <w:rPr>
          <w:rFonts w:ascii="Arial" w:hAnsi="Arial" w:cs="Arial"/>
          <w:b/>
          <w:bCs/>
        </w:rPr>
        <w:t xml:space="preserve"> S1</w:t>
      </w:r>
      <w:r w:rsidRPr="009A76B7">
        <w:rPr>
          <w:rFonts w:ascii="Arial" w:hAnsi="Arial" w:cs="Arial"/>
          <w:b/>
          <w:bCs/>
        </w:rPr>
        <w:t xml:space="preserve">. Decreased targets in both CLAMP knockdown collections at 0-1.5 hr and 1.5-3 hr. </w:t>
      </w:r>
    </w:p>
    <w:p w14:paraId="2B470F3E" w14:textId="77777777" w:rsidR="00F3500B" w:rsidRPr="009A76B7" w:rsidRDefault="00F3500B" w:rsidP="00F3500B">
      <w:pPr>
        <w:spacing w:line="360" w:lineRule="auto"/>
        <w:rPr>
          <w:rFonts w:ascii="Arial" w:hAnsi="Arial" w:cs="Arial"/>
          <w:bCs/>
        </w:rPr>
      </w:pPr>
    </w:p>
    <w:p w14:paraId="60208394" w14:textId="77777777" w:rsidR="00F3500B" w:rsidRPr="009A76B7" w:rsidRDefault="00F3500B" w:rsidP="00F3500B">
      <w:pPr>
        <w:spacing w:line="360" w:lineRule="auto"/>
        <w:rPr>
          <w:rFonts w:ascii="Arial" w:hAnsi="Arial" w:cs="Arial"/>
          <w:b/>
          <w:bCs/>
        </w:rPr>
      </w:pPr>
      <w:r w:rsidRPr="009A76B7">
        <w:rPr>
          <w:rFonts w:ascii="Arial" w:hAnsi="Arial" w:cs="Arial"/>
          <w:b/>
          <w:bCs/>
        </w:rPr>
        <w:t>Table</w:t>
      </w:r>
      <w:r>
        <w:rPr>
          <w:rFonts w:ascii="Arial" w:hAnsi="Arial" w:cs="Arial"/>
          <w:b/>
          <w:bCs/>
        </w:rPr>
        <w:t xml:space="preserve"> S2</w:t>
      </w:r>
      <w:r w:rsidRPr="009A76B7">
        <w:rPr>
          <w:rFonts w:ascii="Arial" w:hAnsi="Arial" w:cs="Arial"/>
          <w:b/>
          <w:bCs/>
        </w:rPr>
        <w:t xml:space="preserve">. Comparison of decreased zygotic genes between previously published datasets and our RNA-seq data from zygotic knockdown embryos. </w:t>
      </w:r>
    </w:p>
    <w:p w14:paraId="5A64BE99" w14:textId="77777777" w:rsidR="00F3500B" w:rsidRPr="009A76B7" w:rsidRDefault="00F3500B" w:rsidP="00F3500B">
      <w:pPr>
        <w:spacing w:line="360" w:lineRule="auto"/>
        <w:rPr>
          <w:rFonts w:ascii="Arial" w:hAnsi="Arial" w:cs="Arial"/>
          <w:bCs/>
        </w:rPr>
      </w:pPr>
    </w:p>
    <w:p w14:paraId="65F0DAC2" w14:textId="77777777" w:rsidR="00F3500B" w:rsidRPr="009A76B7" w:rsidRDefault="00F3500B" w:rsidP="00F3500B">
      <w:pPr>
        <w:spacing w:line="360" w:lineRule="auto"/>
        <w:rPr>
          <w:rFonts w:ascii="Arial" w:hAnsi="Arial" w:cs="Arial"/>
          <w:b/>
          <w:bCs/>
        </w:rPr>
      </w:pPr>
      <w:r w:rsidRPr="009A76B7">
        <w:rPr>
          <w:rFonts w:ascii="Arial" w:hAnsi="Arial" w:cs="Arial"/>
          <w:b/>
          <w:bCs/>
        </w:rPr>
        <w:t>Table</w:t>
      </w:r>
      <w:r>
        <w:rPr>
          <w:rFonts w:ascii="Arial" w:hAnsi="Arial" w:cs="Arial"/>
          <w:b/>
          <w:bCs/>
        </w:rPr>
        <w:t xml:space="preserve"> S3</w:t>
      </w:r>
      <w:r w:rsidRPr="009A76B7">
        <w:rPr>
          <w:rFonts w:ascii="Arial" w:hAnsi="Arial" w:cs="Arial"/>
          <w:b/>
          <w:bCs/>
        </w:rPr>
        <w:t xml:space="preserve">. Maternal/zygotic classification of target genes decreased in 0-1.5 hr RNA-seq datasets. </w:t>
      </w:r>
    </w:p>
    <w:p w14:paraId="640522E2" w14:textId="77777777" w:rsidR="00F3500B" w:rsidRPr="009A76B7" w:rsidRDefault="00F3500B" w:rsidP="00F3500B">
      <w:pPr>
        <w:spacing w:line="360" w:lineRule="auto"/>
        <w:rPr>
          <w:rFonts w:ascii="Arial" w:hAnsi="Arial" w:cs="Arial"/>
          <w:b/>
        </w:rPr>
      </w:pPr>
    </w:p>
    <w:p w14:paraId="34183336" w14:textId="77777777" w:rsidR="00F3500B" w:rsidRPr="009A76B7" w:rsidRDefault="00F3500B" w:rsidP="00F3500B">
      <w:pPr>
        <w:spacing w:line="360" w:lineRule="auto"/>
        <w:rPr>
          <w:rFonts w:ascii="Arial" w:hAnsi="Arial" w:cs="Arial"/>
          <w:sz w:val="22"/>
          <w:szCs w:val="22"/>
        </w:rPr>
      </w:pPr>
      <w:r w:rsidRPr="009A76B7">
        <w:rPr>
          <w:rFonts w:ascii="Arial" w:hAnsi="Arial" w:cs="Arial"/>
          <w:b/>
          <w:bCs/>
        </w:rPr>
        <w:t>Table</w:t>
      </w:r>
      <w:r>
        <w:rPr>
          <w:rFonts w:ascii="Arial" w:hAnsi="Arial" w:cs="Arial"/>
          <w:b/>
          <w:bCs/>
        </w:rPr>
        <w:t xml:space="preserve"> S4</w:t>
      </w:r>
      <w:r w:rsidRPr="009A76B7">
        <w:rPr>
          <w:rFonts w:ascii="Arial" w:hAnsi="Arial" w:cs="Arial"/>
          <w:b/>
          <w:bCs/>
        </w:rPr>
        <w:t xml:space="preserve">. CLAMP binding genes near the TSS increases at NC11 and is maintained throughout later nuclear cycles. </w:t>
      </w:r>
      <w:r w:rsidRPr="009A76B7">
        <w:rPr>
          <w:rFonts w:ascii="Arial" w:hAnsi="Arial" w:cs="Arial"/>
        </w:rPr>
        <w:fldChar w:fldCharType="begin"/>
      </w:r>
      <w:r w:rsidRPr="009A76B7">
        <w:rPr>
          <w:rFonts w:ascii="Arial" w:hAnsi="Arial" w:cs="Arial"/>
        </w:rPr>
        <w:instrText xml:space="preserve"> LINK </w:instrText>
      </w:r>
      <w:r>
        <w:rPr>
          <w:rFonts w:ascii="Arial" w:hAnsi="Arial" w:cs="Arial"/>
        </w:rPr>
        <w:instrText xml:space="preserve">Excel.Sheet.12 "E:\\Schedl Lab\\! Data\\ChIPseq data\\ChIPseq_CLAMPcomparison.xlsx" Summary!R3C15:R11C19 </w:instrText>
      </w:r>
      <w:r w:rsidRPr="009A76B7">
        <w:rPr>
          <w:rFonts w:ascii="Arial" w:hAnsi="Arial" w:cs="Arial"/>
        </w:rPr>
        <w:instrText xml:space="preserve">\a \f 5 \h  \* MERGEFORMAT </w:instrText>
      </w:r>
      <w:r w:rsidRPr="009A76B7">
        <w:rPr>
          <w:rFonts w:ascii="Arial" w:hAnsi="Arial" w:cs="Arial"/>
        </w:rPr>
        <w:fldChar w:fldCharType="separate"/>
      </w:r>
    </w:p>
    <w:p w14:paraId="1F7162CE" w14:textId="77777777" w:rsidR="00F3500B" w:rsidRPr="009A76B7" w:rsidRDefault="00F3500B" w:rsidP="00F3500B">
      <w:pPr>
        <w:spacing w:line="360" w:lineRule="auto"/>
        <w:rPr>
          <w:rFonts w:ascii="Arial" w:hAnsi="Arial" w:cs="Arial"/>
          <w:bCs/>
        </w:rPr>
      </w:pPr>
      <w:r w:rsidRPr="009A76B7">
        <w:rPr>
          <w:rFonts w:ascii="Arial" w:hAnsi="Arial" w:cs="Arial"/>
        </w:rPr>
        <w:fldChar w:fldCharType="end"/>
      </w:r>
    </w:p>
    <w:p w14:paraId="5BE8378D" w14:textId="77777777" w:rsidR="00F3500B" w:rsidRPr="0082788A" w:rsidRDefault="00F3500B" w:rsidP="00F3500B">
      <w:pPr>
        <w:spacing w:line="360" w:lineRule="auto"/>
        <w:rPr>
          <w:rFonts w:ascii="Arial" w:hAnsi="Arial" w:cs="Arial"/>
          <w:b/>
        </w:rPr>
      </w:pPr>
      <w:r w:rsidRPr="009A76B7">
        <w:rPr>
          <w:rFonts w:ascii="Arial" w:hAnsi="Arial" w:cs="Arial"/>
          <w:b/>
        </w:rPr>
        <w:t>Table</w:t>
      </w:r>
      <w:r>
        <w:rPr>
          <w:rFonts w:ascii="Arial" w:hAnsi="Arial" w:cs="Arial"/>
          <w:b/>
        </w:rPr>
        <w:t xml:space="preserve"> S5</w:t>
      </w:r>
      <w:r w:rsidRPr="009A76B7">
        <w:rPr>
          <w:rFonts w:ascii="Arial" w:hAnsi="Arial" w:cs="Arial"/>
          <w:b/>
        </w:rPr>
        <w:t xml:space="preserve">. Decreased transcripts (by at least 2-fold) in 0-1.5 hr collections of </w:t>
      </w:r>
      <w:r w:rsidRPr="009A76B7">
        <w:rPr>
          <w:rFonts w:ascii="Arial" w:hAnsi="Arial" w:cs="Arial"/>
          <w:b/>
          <w:i/>
          <w:iCs/>
        </w:rPr>
        <w:t>clampi</w:t>
      </w:r>
      <w:r w:rsidRPr="009A76B7">
        <w:rPr>
          <w:rFonts w:ascii="Arial" w:hAnsi="Arial" w:cs="Arial"/>
          <w:b/>
          <w:i/>
          <w:iCs/>
          <w:vertAlign w:val="superscript"/>
        </w:rPr>
        <w:t>1</w:t>
      </w:r>
      <w:r w:rsidRPr="009A76B7">
        <w:rPr>
          <w:rFonts w:ascii="Arial" w:hAnsi="Arial" w:cs="Arial"/>
          <w:b/>
        </w:rPr>
        <w:t xml:space="preserve">, </w:t>
      </w:r>
      <w:r w:rsidRPr="009A76B7">
        <w:rPr>
          <w:rFonts w:ascii="Arial" w:hAnsi="Arial" w:cs="Arial"/>
          <w:b/>
          <w:i/>
          <w:iCs/>
        </w:rPr>
        <w:t>zldi</w:t>
      </w:r>
      <w:r w:rsidRPr="009A76B7">
        <w:rPr>
          <w:rFonts w:ascii="Arial" w:hAnsi="Arial" w:cs="Arial"/>
          <w:b/>
        </w:rPr>
        <w:t xml:space="preserve">, and </w:t>
      </w:r>
      <w:r w:rsidRPr="009A76B7">
        <w:rPr>
          <w:rFonts w:ascii="Arial" w:hAnsi="Arial" w:cs="Arial"/>
          <w:b/>
          <w:i/>
          <w:iCs/>
        </w:rPr>
        <w:t>zld/clampi</w:t>
      </w:r>
      <w:r w:rsidRPr="009A76B7">
        <w:rPr>
          <w:rFonts w:ascii="Arial" w:hAnsi="Arial" w:cs="Arial"/>
          <w:b/>
          <w:i/>
          <w:iCs/>
          <w:vertAlign w:val="superscript"/>
        </w:rPr>
        <w:t>1</w:t>
      </w:r>
      <w:r w:rsidRPr="009A76B7">
        <w:rPr>
          <w:rFonts w:ascii="Arial" w:hAnsi="Arial" w:cs="Arial"/>
          <w:b/>
        </w:rPr>
        <w:t xml:space="preserve"> embryos. </w:t>
      </w:r>
    </w:p>
    <w:p w14:paraId="1B1C8C7C" w14:textId="77777777" w:rsidR="00E331B6" w:rsidRDefault="001F11FB"/>
    <w:sectPr w:rsidR="00E331B6" w:rsidSect="00FA71E5">
      <w:footerReference w:type="default" r:id="rId4"/>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70798"/>
      <w:docPartObj>
        <w:docPartGallery w:val="Page Numbers (Bottom of Page)"/>
        <w:docPartUnique/>
      </w:docPartObj>
    </w:sdtPr>
    <w:sdtEndPr>
      <w:rPr>
        <w:noProof/>
      </w:rPr>
    </w:sdtEndPr>
    <w:sdtContent>
      <w:p w14:paraId="76A7F755" w14:textId="77777777" w:rsidR="00A23B76" w:rsidRDefault="001F11FB">
        <w:pPr>
          <w:pStyle w:val="Footer"/>
        </w:pPr>
        <w:r>
          <w:fldChar w:fldCharType="begin"/>
        </w:r>
        <w:r>
          <w:instrText xml:space="preserve"> PAGE   \* MERGEFORMAT </w:instrText>
        </w:r>
        <w:r>
          <w:fldChar w:fldCharType="separate"/>
        </w:r>
        <w:r>
          <w:rPr>
            <w:noProof/>
          </w:rPr>
          <w:t>34</w:t>
        </w:r>
        <w:r>
          <w:rPr>
            <w:noProof/>
          </w:rPr>
          <w:fldChar w:fldCharType="end"/>
        </w:r>
      </w:p>
    </w:sdtContent>
  </w:sdt>
  <w:p w14:paraId="24C8734A" w14:textId="77777777" w:rsidR="00A23B76" w:rsidRDefault="001F11F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00B"/>
    <w:rsid w:val="001F11FB"/>
    <w:rsid w:val="00397F6B"/>
    <w:rsid w:val="00B67001"/>
    <w:rsid w:val="00F35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F95F"/>
  <w15:chartTrackingRefBased/>
  <w15:docId w15:val="{C034AD88-833C-48E6-8D6D-DBE355D75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00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500B"/>
    <w:pPr>
      <w:tabs>
        <w:tab w:val="center" w:pos="4320"/>
        <w:tab w:val="right" w:pos="8640"/>
      </w:tabs>
    </w:pPr>
  </w:style>
  <w:style w:type="character" w:customStyle="1" w:styleId="FooterChar">
    <w:name w:val="Footer Char"/>
    <w:basedOn w:val="DefaultParagraphFont"/>
    <w:link w:val="Footer"/>
    <w:uiPriority w:val="99"/>
    <w:rsid w:val="00F3500B"/>
    <w:rPr>
      <w:sz w:val="24"/>
      <w:szCs w:val="24"/>
    </w:rPr>
  </w:style>
  <w:style w:type="character" w:styleId="LineNumber">
    <w:name w:val="line number"/>
    <w:basedOn w:val="DefaultParagraphFont"/>
    <w:uiPriority w:val="99"/>
    <w:semiHidden/>
    <w:unhideWhenUsed/>
    <w:rsid w:val="00F3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1180</Words>
  <Characters>6727</Characters>
  <Application>Microsoft Office Word</Application>
  <DocSecurity>0</DocSecurity>
  <Lines>56</Lines>
  <Paragraphs>15</Paragraphs>
  <ScaleCrop>false</ScaleCrop>
  <Company/>
  <LinksUpToDate>false</LinksUpToDate>
  <CharactersWithSpaces>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Colonnetta</dc:creator>
  <cp:keywords/>
  <dc:description/>
  <cp:lastModifiedBy>Maggie Colonnetta</cp:lastModifiedBy>
  <cp:revision>2</cp:revision>
  <dcterms:created xsi:type="dcterms:W3CDTF">2021-06-22T16:48:00Z</dcterms:created>
  <dcterms:modified xsi:type="dcterms:W3CDTF">2021-06-22T16:52:00Z</dcterms:modified>
</cp:coreProperties>
</file>