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314E2" w14:textId="77777777" w:rsidR="00EA0296" w:rsidRDefault="006951BF" w:rsidP="00EA0296">
      <w:pPr>
        <w:rPr>
          <w:rFonts w:ascii="Times New Roman" w:hAnsi="Times New Roman" w:cs="Times New Roman"/>
          <w:sz w:val="17"/>
          <w:szCs w:val="17"/>
          <w:lang w:val="en-US"/>
        </w:rPr>
      </w:pPr>
      <w:r>
        <w:rPr>
          <w:rFonts w:ascii="Times New Roman" w:hAnsi="Times New Roman" w:cs="Times New Roman"/>
          <w:noProof/>
          <w:sz w:val="17"/>
          <w:szCs w:val="17"/>
          <w:lang w:val="en-US"/>
        </w:rPr>
        <w:drawing>
          <wp:inline distT="0" distB="0" distL="0" distR="0" wp14:anchorId="789CC205" wp14:editId="30CC1F58">
            <wp:extent cx="575691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P9928SNP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E444" w14:textId="3DD1867B" w:rsidR="00EA0296" w:rsidRDefault="006562D9" w:rsidP="00EA0296">
      <w:pPr>
        <w:rPr>
          <w:lang w:val="en-US"/>
        </w:rPr>
      </w:pPr>
      <w:r>
        <w:rPr>
          <w:b/>
          <w:lang w:val="en-US"/>
        </w:rPr>
        <w:t>F</w:t>
      </w:r>
      <w:r w:rsidR="003B18FB" w:rsidRPr="006562D9">
        <w:rPr>
          <w:b/>
          <w:lang w:val="en-US"/>
        </w:rPr>
        <w:t xml:space="preserve">igure </w:t>
      </w:r>
      <w:r w:rsidR="005759F2">
        <w:rPr>
          <w:b/>
          <w:lang w:val="en-US"/>
        </w:rPr>
        <w:t>S</w:t>
      </w:r>
      <w:r w:rsidR="00C900EB" w:rsidRPr="006562D9">
        <w:rPr>
          <w:b/>
          <w:lang w:val="en-US"/>
        </w:rPr>
        <w:t>1</w:t>
      </w:r>
      <w:r w:rsidR="003B18FB" w:rsidRPr="006562D9">
        <w:rPr>
          <w:b/>
          <w:lang w:val="en-US"/>
        </w:rPr>
        <w:t xml:space="preserve">. </w:t>
      </w:r>
      <w:r w:rsidR="003B18FB" w:rsidRPr="003B18FB">
        <w:rPr>
          <w:lang w:val="en-US"/>
        </w:rPr>
        <w:t>Density of SN</w:t>
      </w:r>
      <w:r w:rsidR="003B18FB">
        <w:rPr>
          <w:lang w:val="en-US"/>
        </w:rPr>
        <w:t xml:space="preserve">P markers </w:t>
      </w:r>
      <w:r w:rsidR="00F7596F">
        <w:rPr>
          <w:lang w:val="en-US"/>
        </w:rPr>
        <w:t>in the calibration set (334 S</w:t>
      </w:r>
      <w:r w:rsidR="00F7596F" w:rsidRPr="002842CA">
        <w:rPr>
          <w:vertAlign w:val="subscript"/>
          <w:lang w:val="en-US"/>
        </w:rPr>
        <w:t>0</w:t>
      </w:r>
      <w:r w:rsidR="00F7596F">
        <w:rPr>
          <w:lang w:val="en-US"/>
        </w:rPr>
        <w:t xml:space="preserve"> plants) </w:t>
      </w:r>
      <w:r w:rsidR="004D50A9">
        <w:rPr>
          <w:lang w:val="en-US"/>
        </w:rPr>
        <w:t xml:space="preserve">in </w:t>
      </w:r>
      <w:r w:rsidR="003B18FB">
        <w:rPr>
          <w:lang w:val="en-US"/>
        </w:rPr>
        <w:t>the 12</w:t>
      </w:r>
      <w:r w:rsidR="004D50A9">
        <w:rPr>
          <w:lang w:val="en-US"/>
        </w:rPr>
        <w:t>-</w:t>
      </w:r>
      <w:r w:rsidR="003B18FB">
        <w:rPr>
          <w:lang w:val="en-US"/>
        </w:rPr>
        <w:t xml:space="preserve">chromosome </w:t>
      </w:r>
      <w:r w:rsidR="00F7596F" w:rsidRPr="00116263">
        <w:rPr>
          <w:lang w:val="en-US"/>
        </w:rPr>
        <w:t xml:space="preserve">R package Synbreed </w:t>
      </w:r>
      <w:r w:rsidR="00F7596F" w:rsidRPr="00BC3ADE">
        <w:fldChar w:fldCharType="begin"/>
      </w:r>
      <w:r w:rsidR="00F7596F">
        <w:rPr>
          <w:lang w:val="en-US"/>
        </w:rPr>
        <w:instrText xml:space="preserve"> ADDIN ZOTERO_ITEM CSL_CITATION {"citationID":"1MyDE0vx","properties":{"formattedCitation":"(Wimmer et al., 2012)","plainCitation":"(Wimmer et al., 2012)","noteIndex":0},"citationItems":[{"id":1446,"uris":["http://zotero.org/users/3462775/items/XTX9BU6S"],"uri":["http://zotero.org/users/3462775/items/XTX9BU6S"],"itemData":{"id":1446,"type":"article-journal","container-title":"Bioinformatics","issue":"15","page":"2086-2087","title":"synbreed: a framework for the analysis of genomic prediction data using R","volume":"28","author":[{"family":"Wimmer","given":"Valentin"},{"family":"Albrecht","given":"Theresa"},{"family":"Auinger","given":"Hans-Juergen"},{"family":"Schoen","given":"Chris-Carolin"}],"issued":{"date-parts":[["2012"]]}}}],"schema":"https://github.com/citation-style-language/schema/raw/master/csl-citation.json"} </w:instrText>
      </w:r>
      <w:r w:rsidR="00F7596F" w:rsidRPr="00BC3ADE">
        <w:fldChar w:fldCharType="separate"/>
      </w:r>
      <w:r w:rsidR="00F7596F" w:rsidRPr="00841CD4">
        <w:rPr>
          <w:rFonts w:ascii="Calibri" w:hAnsi="Calibri"/>
          <w:lang w:val="en-US"/>
        </w:rPr>
        <w:t>(Wimmer et al., 2012)</w:t>
      </w:r>
      <w:r w:rsidR="00F7596F" w:rsidRPr="00BC3ADE">
        <w:fldChar w:fldCharType="end"/>
      </w:r>
    </w:p>
    <w:p w14:paraId="58E5C717" w14:textId="1550040D" w:rsidR="007D2A34" w:rsidRDefault="007D2A34">
      <w:pPr>
        <w:rPr>
          <w:lang w:val="en-US"/>
        </w:rPr>
      </w:pPr>
      <w:r>
        <w:rPr>
          <w:lang w:val="en-US"/>
        </w:rPr>
        <w:br w:type="page"/>
      </w:r>
    </w:p>
    <w:p w14:paraId="44C4E7F4" w14:textId="77777777" w:rsidR="007D2A34" w:rsidRDefault="007D2A34" w:rsidP="007D2A34">
      <w:pPr>
        <w:rPr>
          <w:lang w:val="en-US"/>
        </w:rPr>
      </w:pPr>
      <w:bookmarkStart w:id="0" w:name="_GoBack"/>
      <w:r w:rsidRPr="00341B79">
        <w:rPr>
          <w:noProof/>
          <w:lang w:val="en-US"/>
        </w:rPr>
        <w:lastRenderedPageBreak/>
        <w:drawing>
          <wp:inline distT="0" distB="0" distL="0" distR="0" wp14:anchorId="05AB9B9D" wp14:editId="3F1FBC52">
            <wp:extent cx="4216400" cy="252703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142"/>
                    <a:stretch/>
                  </pic:blipFill>
                  <pic:spPr bwMode="auto">
                    <a:xfrm>
                      <a:off x="0" y="0"/>
                      <a:ext cx="4216400" cy="252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1034645" w14:textId="4EC6CD36" w:rsidR="007D2A34" w:rsidRPr="00595C96" w:rsidRDefault="007D2A34" w:rsidP="007D2A34">
      <w:pPr>
        <w:rPr>
          <w:lang w:val="en-US"/>
        </w:rPr>
      </w:pPr>
      <w:r>
        <w:rPr>
          <w:b/>
          <w:lang w:val="en-US"/>
        </w:rPr>
        <w:t>F</w:t>
      </w:r>
      <w:r w:rsidRPr="006562D9">
        <w:rPr>
          <w:b/>
          <w:lang w:val="en-US"/>
        </w:rPr>
        <w:t xml:space="preserve">igure </w:t>
      </w:r>
      <w:r>
        <w:rPr>
          <w:b/>
          <w:lang w:val="en-US"/>
        </w:rPr>
        <w:t>S2</w:t>
      </w:r>
      <w:r w:rsidRPr="006562D9">
        <w:rPr>
          <w:b/>
          <w:lang w:val="en-US"/>
        </w:rPr>
        <w:t>.</w:t>
      </w:r>
      <w:r>
        <w:rPr>
          <w:lang w:val="en-US"/>
        </w:rPr>
        <w:t xml:space="preserve"> MAF distribution among the population of 334 S</w:t>
      </w:r>
      <w:r w:rsidRPr="001F79B2">
        <w:rPr>
          <w:vertAlign w:val="subscript"/>
          <w:lang w:val="en-US"/>
        </w:rPr>
        <w:t>0</w:t>
      </w:r>
      <w:r>
        <w:rPr>
          <w:lang w:val="en-US"/>
        </w:rPr>
        <w:t xml:space="preserve"> plants.</w:t>
      </w:r>
    </w:p>
    <w:p w14:paraId="7297EC55" w14:textId="495276FC" w:rsidR="007D2A34" w:rsidRDefault="007D2A34" w:rsidP="00EA0296">
      <w:pPr>
        <w:rPr>
          <w:lang w:val="en-US"/>
        </w:rPr>
      </w:pPr>
      <w:r>
        <w:rPr>
          <w:lang w:val="en-US"/>
        </w:rPr>
        <w:br w:type="page"/>
      </w:r>
    </w:p>
    <w:p w14:paraId="021394A7" w14:textId="77777777" w:rsidR="00C900EB" w:rsidRDefault="00C900EB" w:rsidP="00EA02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D98AA8" wp14:editId="1F2538F1">
            <wp:extent cx="5029200" cy="332172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D_decay_byChr_GBSI_MD0.2_MAF0.025_t_2ru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/>
                    <a:stretch/>
                  </pic:blipFill>
                  <pic:spPr bwMode="auto">
                    <a:xfrm>
                      <a:off x="0" y="0"/>
                      <a:ext cx="5029200" cy="332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E806D" w14:textId="02CB9D67" w:rsidR="006562D9" w:rsidRPr="006562D9" w:rsidRDefault="00C900EB" w:rsidP="006562D9">
      <w:pPr>
        <w:rPr>
          <w:lang w:val="en-US"/>
        </w:rPr>
      </w:pPr>
      <w:r w:rsidRPr="006562D9">
        <w:rPr>
          <w:b/>
          <w:lang w:val="en-US"/>
        </w:rPr>
        <w:t xml:space="preserve">Figure </w:t>
      </w:r>
      <w:r w:rsidR="002842CA">
        <w:rPr>
          <w:b/>
          <w:lang w:val="en-US"/>
        </w:rPr>
        <w:t>S</w:t>
      </w:r>
      <w:r w:rsidR="007D2A34">
        <w:rPr>
          <w:b/>
          <w:lang w:val="en-US"/>
        </w:rPr>
        <w:t>3</w:t>
      </w:r>
      <w:r w:rsidRPr="006562D9">
        <w:rPr>
          <w:b/>
          <w:lang w:val="en-US"/>
        </w:rPr>
        <w:t>.</w:t>
      </w:r>
      <w:r w:rsidRPr="00EA0296">
        <w:rPr>
          <w:lang w:val="en-US"/>
        </w:rPr>
        <w:t xml:space="preserve"> </w:t>
      </w:r>
      <w:r>
        <w:rPr>
          <w:lang w:val="en-US"/>
        </w:rPr>
        <w:t>L</w:t>
      </w:r>
      <w:r w:rsidRPr="00EA0296">
        <w:rPr>
          <w:lang w:val="en-US"/>
        </w:rPr>
        <w:t>i</w:t>
      </w:r>
      <w:r>
        <w:rPr>
          <w:lang w:val="en-US"/>
        </w:rPr>
        <w:t>nkage disequilibrium, measured as r</w:t>
      </w:r>
      <w:r w:rsidRPr="00C900EB"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 w:rsidR="00FE340F">
        <w:rPr>
          <w:lang w:val="en-US"/>
        </w:rPr>
        <w:t>between all pairs of markers considered in a 50 variants window (PLINK1.09). R</w:t>
      </w:r>
      <w:r w:rsidR="00FE340F" w:rsidRPr="00FE340F">
        <w:rPr>
          <w:vertAlign w:val="superscript"/>
          <w:lang w:val="en-US"/>
        </w:rPr>
        <w:t>2</w:t>
      </w:r>
      <w:r w:rsidR="00FE340F">
        <w:rPr>
          <w:lang w:val="en-US"/>
        </w:rPr>
        <w:t xml:space="preserve"> values plotted </w:t>
      </w:r>
      <w:r>
        <w:rPr>
          <w:lang w:val="en-US"/>
        </w:rPr>
        <w:t>against distance</w:t>
      </w:r>
      <w:r w:rsidR="00FE340F">
        <w:rPr>
          <w:lang w:val="en-US"/>
        </w:rPr>
        <w:t>s</w:t>
      </w:r>
      <w:r>
        <w:rPr>
          <w:lang w:val="en-US"/>
        </w:rPr>
        <w:t xml:space="preserve"> </w:t>
      </w:r>
      <w:r w:rsidR="00FE340F">
        <w:rPr>
          <w:lang w:val="en-US"/>
        </w:rPr>
        <w:t>between markers in kb as</w:t>
      </w:r>
      <w:r>
        <w:rPr>
          <w:lang w:val="en-US"/>
        </w:rPr>
        <w:t xml:space="preserve"> </w:t>
      </w:r>
      <w:r w:rsidR="00FE340F">
        <w:rPr>
          <w:lang w:val="en-US"/>
        </w:rPr>
        <w:t>a</w:t>
      </w:r>
      <w:r>
        <w:rPr>
          <w:lang w:val="en-US"/>
        </w:rPr>
        <w:t xml:space="preserve"> nonlinear regression model</w:t>
      </w:r>
      <w:r w:rsidR="006562D9" w:rsidRPr="006562D9">
        <w:rPr>
          <w:lang w:val="en-US"/>
        </w:rPr>
        <w:t xml:space="preserve"> based on Hill and Weir’s (1988) equation</w:t>
      </w:r>
      <w:r w:rsidR="006562D9">
        <w:rPr>
          <w:lang w:val="en-US"/>
        </w:rPr>
        <w:t>.</w:t>
      </w:r>
    </w:p>
    <w:p w14:paraId="0B91A327" w14:textId="77777777" w:rsidR="006562D9" w:rsidRPr="006562D9" w:rsidRDefault="006562D9" w:rsidP="006562D9">
      <w:pPr>
        <w:rPr>
          <w:lang w:val="en-US"/>
        </w:rPr>
      </w:pPr>
    </w:p>
    <w:p w14:paraId="10CA1CDB" w14:textId="77777777" w:rsidR="00C900EB" w:rsidRDefault="00C900EB" w:rsidP="00EA0296">
      <w:pPr>
        <w:rPr>
          <w:lang w:val="en-US"/>
        </w:rPr>
      </w:pPr>
    </w:p>
    <w:p w14:paraId="34C1AFB0" w14:textId="2A20EBA9" w:rsidR="003B18FB" w:rsidRDefault="006951BF" w:rsidP="00EA02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C9F7E0" wp14:editId="72370C23">
            <wp:extent cx="5756910" cy="5561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P334Dis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8FB" w:rsidRPr="006562D9">
        <w:rPr>
          <w:b/>
          <w:lang w:val="en-US"/>
        </w:rPr>
        <w:t xml:space="preserve"> Figure </w:t>
      </w:r>
      <w:r w:rsidR="002842CA">
        <w:rPr>
          <w:b/>
          <w:lang w:val="en-US"/>
        </w:rPr>
        <w:t>S</w:t>
      </w:r>
      <w:r w:rsidR="007D2A34">
        <w:rPr>
          <w:b/>
          <w:lang w:val="en-US"/>
        </w:rPr>
        <w:t>4</w:t>
      </w:r>
      <w:r w:rsidR="003B18FB" w:rsidRPr="006562D9">
        <w:rPr>
          <w:b/>
          <w:lang w:val="en-US"/>
        </w:rPr>
        <w:t>.</w:t>
      </w:r>
      <w:r w:rsidR="003B18FB">
        <w:rPr>
          <w:lang w:val="en-US"/>
        </w:rPr>
        <w:t xml:space="preserve"> </w:t>
      </w:r>
      <w:r w:rsidR="009A3CDE">
        <w:rPr>
          <w:lang w:val="en-US"/>
        </w:rPr>
        <w:t>Neighbor</w:t>
      </w:r>
      <w:r w:rsidR="003B18FB">
        <w:rPr>
          <w:lang w:val="en-US"/>
        </w:rPr>
        <w:t xml:space="preserve"> </w:t>
      </w:r>
      <w:r w:rsidR="004D50A9">
        <w:rPr>
          <w:lang w:val="en-US"/>
        </w:rPr>
        <w:t>j</w:t>
      </w:r>
      <w:r w:rsidR="003B18FB">
        <w:rPr>
          <w:lang w:val="en-US"/>
        </w:rPr>
        <w:t xml:space="preserve">oining tree of </w:t>
      </w:r>
      <w:r w:rsidR="00FE340F">
        <w:rPr>
          <w:lang w:val="en-US"/>
        </w:rPr>
        <w:t>Euclidean</w:t>
      </w:r>
      <w:r w:rsidR="003B18FB">
        <w:rPr>
          <w:lang w:val="en-US"/>
        </w:rPr>
        <w:t xml:space="preserve"> distance </w:t>
      </w:r>
      <w:r w:rsidR="00FE340F">
        <w:rPr>
          <w:lang w:val="en-US"/>
        </w:rPr>
        <w:t>between the 334 S</w:t>
      </w:r>
      <w:r w:rsidR="00FE340F" w:rsidRPr="004B7FA4">
        <w:rPr>
          <w:vertAlign w:val="subscript"/>
          <w:lang w:val="en-US"/>
        </w:rPr>
        <w:t>0</w:t>
      </w:r>
      <w:r w:rsidR="00FE340F">
        <w:rPr>
          <w:lang w:val="en-US"/>
        </w:rPr>
        <w:t xml:space="preserve"> plants </w:t>
      </w:r>
      <w:r w:rsidR="003B18FB">
        <w:rPr>
          <w:lang w:val="en-US"/>
        </w:rPr>
        <w:t>(Darwin)</w:t>
      </w:r>
    </w:p>
    <w:p w14:paraId="057DBA46" w14:textId="77777777" w:rsidR="003B18FB" w:rsidRDefault="003B18FB" w:rsidP="00EA0296">
      <w:pPr>
        <w:rPr>
          <w:lang w:val="en-US"/>
        </w:rPr>
      </w:pPr>
    </w:p>
    <w:sectPr w:rsidR="003B18FB" w:rsidSect="00C608B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202E5"/>
    <w:multiLevelType w:val="multilevel"/>
    <w:tmpl w:val="78AE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D94430"/>
    <w:multiLevelType w:val="multilevel"/>
    <w:tmpl w:val="75B2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96"/>
    <w:rsid w:val="00035329"/>
    <w:rsid w:val="00085C7B"/>
    <w:rsid w:val="000C5C09"/>
    <w:rsid w:val="001F79B2"/>
    <w:rsid w:val="00202BFB"/>
    <w:rsid w:val="002842CA"/>
    <w:rsid w:val="002E4AD7"/>
    <w:rsid w:val="00341B79"/>
    <w:rsid w:val="003B18FB"/>
    <w:rsid w:val="003F1667"/>
    <w:rsid w:val="004924C1"/>
    <w:rsid w:val="004B7FA4"/>
    <w:rsid w:val="004D50A9"/>
    <w:rsid w:val="004E09A5"/>
    <w:rsid w:val="005365A0"/>
    <w:rsid w:val="005552BF"/>
    <w:rsid w:val="005759F2"/>
    <w:rsid w:val="00595C96"/>
    <w:rsid w:val="006562D9"/>
    <w:rsid w:val="006951BF"/>
    <w:rsid w:val="007D2A34"/>
    <w:rsid w:val="0086200D"/>
    <w:rsid w:val="008C6B80"/>
    <w:rsid w:val="008E6E5F"/>
    <w:rsid w:val="008F072D"/>
    <w:rsid w:val="00996D31"/>
    <w:rsid w:val="009A3CDE"/>
    <w:rsid w:val="009B7C0A"/>
    <w:rsid w:val="00A437C4"/>
    <w:rsid w:val="00B51C25"/>
    <w:rsid w:val="00BB3773"/>
    <w:rsid w:val="00BD058D"/>
    <w:rsid w:val="00C608BE"/>
    <w:rsid w:val="00C900EB"/>
    <w:rsid w:val="00D539E2"/>
    <w:rsid w:val="00DB6A8A"/>
    <w:rsid w:val="00E46FCD"/>
    <w:rsid w:val="00E94DE5"/>
    <w:rsid w:val="00EA0296"/>
    <w:rsid w:val="00F035AF"/>
    <w:rsid w:val="00F37A59"/>
    <w:rsid w:val="00F7596F"/>
    <w:rsid w:val="00FE340F"/>
    <w:rsid w:val="00FE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F09F0"/>
  <w15:chartTrackingRefBased/>
  <w15:docId w15:val="{9DDDA85B-2B7C-3145-9425-C31364F8C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0296"/>
  </w:style>
  <w:style w:type="character" w:styleId="Hyperlink">
    <w:name w:val="Hyperlink"/>
    <w:basedOn w:val="DefaultParagraphFont"/>
    <w:uiPriority w:val="99"/>
    <w:semiHidden/>
    <w:unhideWhenUsed/>
    <w:rsid w:val="00EA02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07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5C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14">
    <w:name w:val="A14"/>
    <w:uiPriority w:val="99"/>
    <w:rsid w:val="003F1667"/>
    <w:rPr>
      <w:rFonts w:cs="Minion Pro"/>
      <w:color w:val="000000"/>
      <w:sz w:val="11"/>
      <w:szCs w:val="11"/>
    </w:rPr>
  </w:style>
  <w:style w:type="character" w:styleId="CommentReference">
    <w:name w:val="annotation reference"/>
    <w:basedOn w:val="DefaultParagraphFont"/>
    <w:uiPriority w:val="99"/>
    <w:semiHidden/>
    <w:unhideWhenUsed/>
    <w:rsid w:val="00FE3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4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4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4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40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5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9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2021-02-22T12:48:00Z</dcterms:created>
  <dcterms:modified xsi:type="dcterms:W3CDTF">2021-03-01T18:17:00Z</dcterms:modified>
</cp:coreProperties>
</file>