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2310E" w14:textId="77777777" w:rsidR="00306284" w:rsidRPr="00D235D9" w:rsidRDefault="00306284" w:rsidP="00306284">
      <w:pPr>
        <w:spacing w:line="360" w:lineRule="auto"/>
        <w:rPr>
          <w:rFonts w:eastAsia="Calibri"/>
          <w:b/>
          <w:bCs/>
        </w:rPr>
      </w:pPr>
      <w:r w:rsidRPr="00D235D9">
        <w:rPr>
          <w:rFonts w:eastAsia="Calibri"/>
          <w:b/>
          <w:bCs/>
        </w:rPr>
        <w:t>Supplementary Material:</w:t>
      </w:r>
    </w:p>
    <w:p w14:paraId="7CB0BE46" w14:textId="77777777" w:rsidR="00306284" w:rsidRPr="00D235D9" w:rsidRDefault="00306284" w:rsidP="00306284">
      <w:pPr>
        <w:spacing w:line="480" w:lineRule="auto"/>
        <w:rPr>
          <w:rFonts w:eastAsia="Calibri"/>
          <w:bCs/>
        </w:rPr>
      </w:pPr>
      <w:r w:rsidRPr="00D235D9">
        <w:rPr>
          <w:noProof/>
        </w:rPr>
        <w:t xml:space="preserve">Altendorf, K. R., S. Larson, L.R. DeHaan, J. Crain, J. Neyhart. K.M. Dorn, J.A. Anderson, 2021 </w:t>
      </w:r>
      <w:r w:rsidRPr="00D235D9">
        <w:rPr>
          <w:rFonts w:eastAsia="Calibri"/>
          <w:bCs/>
        </w:rPr>
        <w:t>Nested association mapping reveals the genetic architecture of spike emergence and anthesis timing in intermediate wheatgrass. G3. In Revision.</w:t>
      </w:r>
    </w:p>
    <w:p w14:paraId="23807B9E" w14:textId="77777777" w:rsidR="00306284" w:rsidRPr="00D235D9" w:rsidRDefault="00306284" w:rsidP="00306284">
      <w:pPr>
        <w:spacing w:line="360" w:lineRule="auto"/>
        <w:rPr>
          <w:rFonts w:eastAsia="Calibri"/>
        </w:rPr>
      </w:pPr>
    </w:p>
    <w:p w14:paraId="13131D5D" w14:textId="77777777" w:rsidR="00306284" w:rsidRPr="00D235D9" w:rsidRDefault="00306284" w:rsidP="00306284">
      <w:pPr>
        <w:spacing w:line="360" w:lineRule="auto"/>
        <w:jc w:val="center"/>
        <w:rPr>
          <w:rFonts w:eastAsia="Calibri"/>
          <w:highlight w:val="white"/>
        </w:rPr>
      </w:pPr>
      <w:r w:rsidRPr="00D235D9">
        <w:rPr>
          <w:rFonts w:eastAsia="Calibri"/>
          <w:noProof/>
          <w:highlight w:val="white"/>
        </w:rPr>
        <w:drawing>
          <wp:inline distT="114300" distB="114300" distL="114300" distR="114300" wp14:anchorId="0DA3CFD2" wp14:editId="60685326">
            <wp:extent cx="5270268" cy="3513512"/>
            <wp:effectExtent l="0" t="0" r="635" b="4445"/>
            <wp:docPr id="5" name="image3.png"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close up of a map&#10;&#10;Description automatically generated"/>
                    <pic:cNvPicPr preferRelativeResize="0"/>
                  </pic:nvPicPr>
                  <pic:blipFill>
                    <a:blip r:embed="rId4" cstate="screen">
                      <a:extLst>
                        <a:ext uri="{28A0092B-C50C-407E-A947-70E740481C1C}">
                          <a14:useLocalDpi xmlns:a14="http://schemas.microsoft.com/office/drawing/2010/main"/>
                        </a:ext>
                      </a:extLst>
                    </a:blip>
                    <a:srcRect/>
                    <a:stretch>
                      <a:fillRect/>
                    </a:stretch>
                  </pic:blipFill>
                  <pic:spPr>
                    <a:xfrm>
                      <a:off x="0" y="0"/>
                      <a:ext cx="5290281" cy="3526854"/>
                    </a:xfrm>
                    <a:prstGeom prst="rect">
                      <a:avLst/>
                    </a:prstGeom>
                    <a:ln/>
                  </pic:spPr>
                </pic:pic>
              </a:graphicData>
            </a:graphic>
          </wp:inline>
        </w:drawing>
      </w:r>
    </w:p>
    <w:p w14:paraId="5F5A3EC4" w14:textId="77777777" w:rsidR="00306284" w:rsidRPr="00D235D9" w:rsidRDefault="00306284" w:rsidP="00306284">
      <w:pPr>
        <w:spacing w:line="360" w:lineRule="auto"/>
        <w:jc w:val="both"/>
        <w:rPr>
          <w:rFonts w:eastAsia="Calibri"/>
        </w:rPr>
      </w:pPr>
    </w:p>
    <w:p w14:paraId="2426D812" w14:textId="77777777" w:rsidR="00306284" w:rsidRPr="00D235D9" w:rsidRDefault="00306284" w:rsidP="00306284">
      <w:pPr>
        <w:spacing w:line="360" w:lineRule="auto"/>
        <w:rPr>
          <w:rFonts w:eastAsia="Calibri"/>
        </w:rPr>
      </w:pPr>
      <w:r w:rsidRPr="00D235D9">
        <w:rPr>
          <w:rFonts w:eastAsia="Calibri"/>
          <w:b/>
        </w:rPr>
        <w:t>Figure S1.</w:t>
      </w:r>
      <w:r w:rsidRPr="00D235D9">
        <w:rPr>
          <w:rFonts w:eastAsia="Calibri"/>
        </w:rPr>
        <w:t xml:space="preserve"> Accumulated growing degree days (GDDs) for IWG spaced plants at St. Paul, MN (STP) and the Land Institute in Salina, KS (TLI) for growing seasons 2017 (black) and 2018 (gray). Vertical and horizontal lines indicate timing of major phenological and data collection events including when the plants were at 50% spike emergence, 50% anthesis, and the date at which harvest occurred. </w:t>
      </w:r>
    </w:p>
    <w:p w14:paraId="013BEF7A" w14:textId="77777777" w:rsidR="00306284" w:rsidRPr="00D235D9" w:rsidRDefault="00306284" w:rsidP="00306284">
      <w:pPr>
        <w:spacing w:line="360" w:lineRule="auto"/>
        <w:rPr>
          <w:rFonts w:eastAsia="Calibri"/>
          <w:b/>
        </w:rPr>
      </w:pPr>
      <w:r w:rsidRPr="00D235D9">
        <w:rPr>
          <w:rFonts w:eastAsia="Calibri"/>
          <w:b/>
          <w:noProof/>
        </w:rPr>
        <w:lastRenderedPageBreak/>
        <w:drawing>
          <wp:inline distT="114300" distB="114300" distL="114300" distR="114300" wp14:anchorId="1D4ACAEC" wp14:editId="59578BB6">
            <wp:extent cx="5370653" cy="4027990"/>
            <wp:effectExtent l="0" t="0" r="1905" b="0"/>
            <wp:docPr id="6" name="image8.png" descr="A picture containing table, sitting,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descr="A picture containing table, sitting, person, computer&#10;&#10;Description automatically generated"/>
                    <pic:cNvPicPr preferRelativeResize="0"/>
                  </pic:nvPicPr>
                  <pic:blipFill>
                    <a:blip r:embed="rId5" cstate="email">
                      <a:extLst>
                        <a:ext uri="{28A0092B-C50C-407E-A947-70E740481C1C}">
                          <a14:useLocalDpi xmlns:a14="http://schemas.microsoft.com/office/drawing/2010/main"/>
                        </a:ext>
                      </a:extLst>
                    </a:blip>
                    <a:srcRect/>
                    <a:stretch>
                      <a:fillRect/>
                    </a:stretch>
                  </pic:blipFill>
                  <pic:spPr>
                    <a:xfrm>
                      <a:off x="0" y="0"/>
                      <a:ext cx="5382863" cy="4037148"/>
                    </a:xfrm>
                    <a:prstGeom prst="rect">
                      <a:avLst/>
                    </a:prstGeom>
                    <a:ln/>
                  </pic:spPr>
                </pic:pic>
              </a:graphicData>
            </a:graphic>
          </wp:inline>
        </w:drawing>
      </w:r>
    </w:p>
    <w:p w14:paraId="735ED2FD" w14:textId="77777777" w:rsidR="00306284" w:rsidRPr="006253A4" w:rsidRDefault="00306284" w:rsidP="00306284">
      <w:pPr>
        <w:spacing w:line="360" w:lineRule="auto"/>
        <w:rPr>
          <w:rFonts w:eastAsia="Calibri"/>
        </w:rPr>
      </w:pPr>
      <w:r w:rsidRPr="006253A4">
        <w:rPr>
          <w:rFonts w:eastAsia="Calibri"/>
          <w:b/>
        </w:rPr>
        <w:t xml:space="preserve">Figure S2. </w:t>
      </w:r>
      <w:r w:rsidRPr="006253A4">
        <w:rPr>
          <w:rFonts w:eastAsia="Calibri"/>
        </w:rPr>
        <w:t xml:space="preserve">Delta K for groups k 1-10 from STRUCTURE analysis. Delta K was maximized at k = 8. </w:t>
      </w:r>
    </w:p>
    <w:p w14:paraId="17D1328B" w14:textId="77777777" w:rsidR="00306284" w:rsidRPr="00D235D9" w:rsidRDefault="00306284" w:rsidP="00306284">
      <w:pPr>
        <w:spacing w:line="276" w:lineRule="auto"/>
        <w:rPr>
          <w:rFonts w:eastAsia="Calibri"/>
          <w:sz w:val="20"/>
          <w:szCs w:val="20"/>
        </w:rPr>
      </w:pPr>
      <w:r w:rsidRPr="00D235D9">
        <w:rPr>
          <w:rFonts w:eastAsia="Calibri"/>
          <w:sz w:val="20"/>
          <w:szCs w:val="20"/>
        </w:rPr>
        <w:br w:type="page"/>
      </w:r>
    </w:p>
    <w:p w14:paraId="4F8CBC76" w14:textId="77777777" w:rsidR="00306284" w:rsidRPr="00D235D9" w:rsidRDefault="00306284" w:rsidP="00306284">
      <w:pPr>
        <w:spacing w:line="360" w:lineRule="auto"/>
        <w:rPr>
          <w:rFonts w:eastAsia="Calibri"/>
          <w:sz w:val="20"/>
          <w:szCs w:val="20"/>
        </w:rPr>
      </w:pPr>
    </w:p>
    <w:p w14:paraId="6526DD05" w14:textId="77777777" w:rsidR="00306284" w:rsidRPr="00D235D9" w:rsidRDefault="00306284" w:rsidP="00306284">
      <w:pPr>
        <w:spacing w:line="360" w:lineRule="auto"/>
        <w:rPr>
          <w:rFonts w:eastAsia="Calibri"/>
        </w:rPr>
      </w:pPr>
      <w:r w:rsidRPr="00D235D9">
        <w:rPr>
          <w:rFonts w:eastAsia="Calibri"/>
          <w:noProof/>
        </w:rPr>
        <w:drawing>
          <wp:inline distT="114300" distB="114300" distL="114300" distR="114300" wp14:anchorId="0E97A601" wp14:editId="6AC82284">
            <wp:extent cx="5469038" cy="3646025"/>
            <wp:effectExtent l="0" t="0" r="5080" b="0"/>
            <wp:docPr id="8" name="image12.png"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descr="A close up of a map&#10;&#10;Description automatically generated"/>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5480927" cy="3653951"/>
                    </a:xfrm>
                    <a:prstGeom prst="rect">
                      <a:avLst/>
                    </a:prstGeom>
                    <a:ln/>
                  </pic:spPr>
                </pic:pic>
              </a:graphicData>
            </a:graphic>
          </wp:inline>
        </w:drawing>
      </w:r>
    </w:p>
    <w:p w14:paraId="1EFA0713" w14:textId="77777777" w:rsidR="00306284" w:rsidRPr="006253A4" w:rsidRDefault="00306284" w:rsidP="00306284">
      <w:pPr>
        <w:spacing w:line="360" w:lineRule="auto"/>
        <w:rPr>
          <w:rFonts w:eastAsia="Calibri"/>
        </w:rPr>
      </w:pPr>
      <w:r w:rsidRPr="006253A4">
        <w:rPr>
          <w:rFonts w:eastAsia="Calibri"/>
          <w:b/>
        </w:rPr>
        <w:t>Figure S3.</w:t>
      </w:r>
      <w:r w:rsidRPr="006253A4">
        <w:rPr>
          <w:rFonts w:eastAsia="Calibri"/>
        </w:rPr>
        <w:t xml:space="preserve"> Relationships between estimated marginal means for emergence percent and anthesis in the Intermediate wheatgrass Nested Association Mapping population at St. Paul (STP) and the Land Institute (TLI; Salina, KS) in 2017 and 2018. Model fits, linear for STP 2017 and 2018, and quadratic for TLI 2017 and 2018, were highly significant (</w:t>
      </w:r>
      <w:r w:rsidRPr="006253A4">
        <w:rPr>
          <w:rFonts w:eastAsia="Calibri"/>
          <w:i/>
        </w:rPr>
        <w:t>P</w:t>
      </w:r>
      <w:r w:rsidRPr="006253A4">
        <w:rPr>
          <w:rFonts w:eastAsia="Calibri"/>
        </w:rPr>
        <w:t xml:space="preserve"> &lt; 0.0001) and variance explained (</w:t>
      </w:r>
      <w:r w:rsidRPr="006253A4">
        <w:rPr>
          <w:rFonts w:eastAsia="Calibri"/>
          <w:i/>
          <w:iCs/>
        </w:rPr>
        <w:t>r</w:t>
      </w:r>
      <w:r w:rsidRPr="006253A4">
        <w:rPr>
          <w:rFonts w:eastAsia="Calibri"/>
          <w:vertAlign w:val="superscript"/>
        </w:rPr>
        <w:t>2</w:t>
      </w:r>
      <w:r w:rsidRPr="006253A4">
        <w:rPr>
          <w:rFonts w:eastAsia="Calibri"/>
        </w:rPr>
        <w:t xml:space="preserve">) is displayed in the bottom left corner. Horizontal maroon dotted line indicates mean emergence percent for the population to demonstrate the stage at which the data was taken, and the solid maroon line indicates 50% emergence, or the target stage for data collection. </w:t>
      </w:r>
    </w:p>
    <w:p w14:paraId="78EE19D9" w14:textId="77777777" w:rsidR="00306284" w:rsidRPr="00D235D9" w:rsidRDefault="00306284" w:rsidP="00306284">
      <w:pPr>
        <w:spacing w:line="360" w:lineRule="auto"/>
        <w:rPr>
          <w:rFonts w:eastAsia="Calibri"/>
        </w:rPr>
      </w:pPr>
    </w:p>
    <w:p w14:paraId="616291A4" w14:textId="77777777" w:rsidR="00306284" w:rsidRPr="00D235D9" w:rsidRDefault="00306284" w:rsidP="00306284">
      <w:pPr>
        <w:spacing w:line="360" w:lineRule="auto"/>
        <w:jc w:val="both"/>
        <w:rPr>
          <w:rFonts w:eastAsia="Calibri"/>
        </w:rPr>
      </w:pPr>
      <w:r w:rsidRPr="00D235D9">
        <w:rPr>
          <w:rFonts w:eastAsia="Calibri"/>
        </w:rPr>
        <w:br w:type="page"/>
      </w:r>
      <w:r w:rsidRPr="00D235D9">
        <w:rPr>
          <w:rFonts w:eastAsia="Calibri"/>
          <w:noProof/>
        </w:rPr>
        <w:lastRenderedPageBreak/>
        <w:drawing>
          <wp:inline distT="114300" distB="114300" distL="114300" distR="114300" wp14:anchorId="1AE11DF6" wp14:editId="49473185">
            <wp:extent cx="5469036" cy="3646025"/>
            <wp:effectExtent l="0" t="0" r="5080" b="0"/>
            <wp:docPr id="18" name="image10.png"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5476100" cy="3650735"/>
                    </a:xfrm>
                    <a:prstGeom prst="rect">
                      <a:avLst/>
                    </a:prstGeom>
                    <a:ln/>
                  </pic:spPr>
                </pic:pic>
              </a:graphicData>
            </a:graphic>
          </wp:inline>
        </w:drawing>
      </w:r>
    </w:p>
    <w:p w14:paraId="1D7A2B81" w14:textId="77777777" w:rsidR="00306284" w:rsidRPr="006253A4" w:rsidRDefault="00306284" w:rsidP="00306284">
      <w:pPr>
        <w:spacing w:line="360" w:lineRule="auto"/>
        <w:rPr>
          <w:rFonts w:eastAsia="Calibri"/>
        </w:rPr>
        <w:sectPr w:rsidR="00306284" w:rsidRPr="006253A4" w:rsidSect="006253A4">
          <w:pgSz w:w="12240" w:h="15840"/>
          <w:pgMar w:top="1440" w:right="1440" w:bottom="1440" w:left="1440" w:header="720" w:footer="720" w:gutter="0"/>
          <w:cols w:space="720"/>
          <w:docGrid w:linePitch="326"/>
        </w:sectPr>
      </w:pPr>
      <w:r w:rsidRPr="006253A4">
        <w:rPr>
          <w:rFonts w:eastAsia="Calibri"/>
          <w:b/>
        </w:rPr>
        <w:t xml:space="preserve">Figure S4. </w:t>
      </w:r>
      <w:r w:rsidRPr="006253A4">
        <w:rPr>
          <w:rFonts w:eastAsia="Calibri"/>
        </w:rPr>
        <w:t xml:space="preserve">Performance of progeny derived from self-pollination (gray dots) and unintended outcrosses (black dots) relative to F1 progeny (distribution represented by the violin plot) for anthesis using the raw data (not </w:t>
      </w:r>
      <w:proofErr w:type="spellStart"/>
      <w:r w:rsidRPr="006253A4">
        <w:rPr>
          <w:rFonts w:eastAsia="Calibri"/>
        </w:rPr>
        <w:t>emmeans</w:t>
      </w:r>
      <w:proofErr w:type="spellEnd"/>
      <w:r w:rsidRPr="006253A4">
        <w:rPr>
          <w:rFonts w:eastAsia="Calibri"/>
        </w:rPr>
        <w:t>) for both traits across all environments. A “</w:t>
      </w:r>
      <w:proofErr w:type="spellStart"/>
      <w:r w:rsidRPr="006253A4">
        <w:rPr>
          <w:rFonts w:eastAsia="Calibri"/>
        </w:rPr>
        <w:t>geom_jitter</w:t>
      </w:r>
      <w:proofErr w:type="spellEnd"/>
      <w:r w:rsidRPr="006253A4">
        <w:rPr>
          <w:rFonts w:eastAsia="Calibri"/>
        </w:rPr>
        <w:t xml:space="preserve">” function was used in ggplot2 to offset data points to increase visibility.  Stars at top indicate significance of t-test for differences between progeny derived from self-pollination and F1 progeny, where 0 = ***;  0.001 = **;  0.01  = *;  0.05 = . ; and not significant = NS. </w:t>
      </w:r>
    </w:p>
    <w:p w14:paraId="72E3AF0E" w14:textId="77777777" w:rsidR="00306284" w:rsidRPr="00D235D9" w:rsidRDefault="00306284" w:rsidP="00306284">
      <w:pPr>
        <w:spacing w:line="360" w:lineRule="auto"/>
        <w:jc w:val="both"/>
        <w:rPr>
          <w:rFonts w:eastAsia="Calibri"/>
        </w:rPr>
      </w:pPr>
    </w:p>
    <w:p w14:paraId="23BF98F5" w14:textId="77777777" w:rsidR="00306284" w:rsidRPr="00D235D9" w:rsidRDefault="00306284" w:rsidP="00306284">
      <w:pPr>
        <w:spacing w:line="360" w:lineRule="auto"/>
        <w:rPr>
          <w:rFonts w:eastAsia="Calibri"/>
          <w:b/>
        </w:rPr>
      </w:pPr>
      <w:r w:rsidRPr="00D235D9">
        <w:rPr>
          <w:noProof/>
        </w:rPr>
        <w:drawing>
          <wp:inline distT="0" distB="0" distL="0" distR="0" wp14:anchorId="4B439C46" wp14:editId="7BCF04EA">
            <wp:extent cx="5943600" cy="39624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085BC600" w14:textId="77777777" w:rsidR="00306284" w:rsidRPr="006253A4" w:rsidRDefault="00306284" w:rsidP="00306284">
      <w:pPr>
        <w:spacing w:line="360" w:lineRule="auto"/>
        <w:rPr>
          <w:rFonts w:eastAsia="Calibri"/>
        </w:rPr>
      </w:pPr>
      <w:r w:rsidRPr="006253A4">
        <w:rPr>
          <w:rFonts w:eastAsia="Calibri"/>
          <w:b/>
        </w:rPr>
        <w:t xml:space="preserve">Figure S5. </w:t>
      </w:r>
      <w:r w:rsidRPr="006253A4">
        <w:rPr>
          <w:rFonts w:eastAsia="Calibri"/>
        </w:rPr>
        <w:t xml:space="preserve">Linkage disequilibrium (LD; </w:t>
      </w:r>
      <w:r w:rsidRPr="006253A4">
        <w:rPr>
          <w:rFonts w:eastAsia="Calibri"/>
          <w:i/>
          <w:highlight w:val="white"/>
        </w:rPr>
        <w:t>r</w:t>
      </w:r>
      <w:r w:rsidRPr="006253A4">
        <w:rPr>
          <w:rFonts w:eastAsia="Calibri"/>
          <w:iCs/>
          <w:highlight w:val="white"/>
          <w:vertAlign w:val="superscript"/>
        </w:rPr>
        <w:t>2</w:t>
      </w:r>
      <w:r w:rsidRPr="006253A4">
        <w:rPr>
          <w:rFonts w:eastAsia="Calibri"/>
        </w:rPr>
        <w:t xml:space="preserve">) across pairwise comparisons of marker distance in </w:t>
      </w:r>
      <w:proofErr w:type="spellStart"/>
      <w:r w:rsidRPr="006253A4">
        <w:rPr>
          <w:rFonts w:eastAsia="Calibri"/>
        </w:rPr>
        <w:t>cM.</w:t>
      </w:r>
      <w:proofErr w:type="spellEnd"/>
      <w:r w:rsidRPr="006253A4">
        <w:rPr>
          <w:rFonts w:eastAsia="Calibri"/>
        </w:rPr>
        <w:t xml:space="preserve"> Linkage groups are ordered in columns by homeologous groups. Text in top right indicates the </w:t>
      </w:r>
      <w:proofErr w:type="spellStart"/>
      <w:r w:rsidRPr="006253A4">
        <w:rPr>
          <w:rFonts w:eastAsia="Calibri"/>
        </w:rPr>
        <w:t>cM</w:t>
      </w:r>
      <w:proofErr w:type="spellEnd"/>
      <w:r w:rsidRPr="006253A4">
        <w:rPr>
          <w:rFonts w:eastAsia="Calibri"/>
        </w:rPr>
        <w:t xml:space="preserve"> distance where LD decays below </w:t>
      </w:r>
      <w:r w:rsidRPr="006253A4">
        <w:rPr>
          <w:rFonts w:eastAsia="Calibri"/>
          <w:i/>
          <w:highlight w:val="white"/>
        </w:rPr>
        <w:t>r</w:t>
      </w:r>
      <w:r w:rsidRPr="006253A4">
        <w:rPr>
          <w:rFonts w:eastAsia="Calibri"/>
          <w:iCs/>
          <w:highlight w:val="white"/>
          <w:vertAlign w:val="superscript"/>
        </w:rPr>
        <w:t>2</w:t>
      </w:r>
      <w:r w:rsidRPr="006253A4">
        <w:rPr>
          <w:rFonts w:eastAsia="Calibri"/>
        </w:rPr>
        <w:t xml:space="preserve"> = 0.2 (red line). LD was calculated within each family and linkage group separately and data were pooled for the estimation of decay. Varying shades of gray represents density of the data points (dark gray = higher density).</w:t>
      </w:r>
    </w:p>
    <w:p w14:paraId="43C79D0E" w14:textId="77777777" w:rsidR="00306284" w:rsidRPr="00D235D9" w:rsidRDefault="00306284" w:rsidP="00306284">
      <w:pPr>
        <w:spacing w:line="360" w:lineRule="auto"/>
        <w:rPr>
          <w:rFonts w:eastAsia="Calibri"/>
        </w:rPr>
      </w:pPr>
      <w:r w:rsidRPr="00D235D9">
        <w:rPr>
          <w:rFonts w:eastAsia="Calibri"/>
          <w:noProof/>
        </w:rPr>
        <w:lastRenderedPageBreak/>
        <w:drawing>
          <wp:inline distT="114300" distB="114300" distL="114300" distR="114300" wp14:anchorId="4FFC7CE4" wp14:editId="245028A5">
            <wp:extent cx="5434314" cy="3622876"/>
            <wp:effectExtent l="0" t="0" r="1905" b="0"/>
            <wp:docPr id="17" name="image5.png"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descr="A close up of text on a white background&#10;&#10;Description automatically generated"/>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5447296" cy="3631531"/>
                    </a:xfrm>
                    <a:prstGeom prst="rect">
                      <a:avLst/>
                    </a:prstGeom>
                    <a:ln/>
                  </pic:spPr>
                </pic:pic>
              </a:graphicData>
            </a:graphic>
          </wp:inline>
        </w:drawing>
      </w:r>
    </w:p>
    <w:p w14:paraId="5BE0FE9F" w14:textId="77777777" w:rsidR="00306284" w:rsidRPr="006253A4" w:rsidRDefault="00306284" w:rsidP="00306284">
      <w:pPr>
        <w:spacing w:line="360" w:lineRule="auto"/>
        <w:rPr>
          <w:rFonts w:eastAsia="Calibri"/>
        </w:rPr>
      </w:pPr>
      <w:r w:rsidRPr="006253A4">
        <w:rPr>
          <w:rFonts w:eastAsia="Calibri"/>
          <w:b/>
        </w:rPr>
        <w:t xml:space="preserve">Figure S6. </w:t>
      </w:r>
      <w:r w:rsidRPr="006253A4">
        <w:rPr>
          <w:rFonts w:eastAsia="Calibri"/>
        </w:rPr>
        <w:t>Marker count before filtering and map creation by family and type with gray shades indicating the proportion with significant segregation distortion (</w:t>
      </w:r>
      <w:r w:rsidRPr="006253A4">
        <w:rPr>
          <w:rFonts w:eastAsia="Calibri"/>
          <w:b/>
          <w:bCs/>
          <w:color w:val="222222"/>
          <w:highlight w:val="white"/>
        </w:rPr>
        <w:t>α</w:t>
      </w:r>
      <w:r w:rsidRPr="006253A4">
        <w:rPr>
          <w:rFonts w:eastAsia="Calibri"/>
        </w:rPr>
        <w:t xml:space="preserve"> = 0.1). </w:t>
      </w:r>
    </w:p>
    <w:p w14:paraId="6195001D" w14:textId="77777777" w:rsidR="00306284" w:rsidRPr="00D235D9" w:rsidRDefault="00306284" w:rsidP="00306284">
      <w:pPr>
        <w:spacing w:line="276" w:lineRule="auto"/>
        <w:rPr>
          <w:rFonts w:eastAsia="Calibri"/>
          <w:sz w:val="20"/>
          <w:szCs w:val="20"/>
        </w:rPr>
      </w:pPr>
      <w:r w:rsidRPr="00D235D9">
        <w:rPr>
          <w:rFonts w:eastAsia="Calibri"/>
          <w:sz w:val="20"/>
          <w:szCs w:val="20"/>
        </w:rPr>
        <w:br w:type="page"/>
      </w:r>
    </w:p>
    <w:p w14:paraId="2C323705" w14:textId="77777777" w:rsidR="00306284" w:rsidRPr="00D235D9" w:rsidRDefault="00306284" w:rsidP="00306284">
      <w:pPr>
        <w:spacing w:line="360" w:lineRule="auto"/>
        <w:rPr>
          <w:rFonts w:eastAsia="Calibri"/>
          <w:sz w:val="20"/>
          <w:szCs w:val="20"/>
        </w:rPr>
      </w:pPr>
    </w:p>
    <w:p w14:paraId="1D759688" w14:textId="77777777" w:rsidR="00306284" w:rsidRPr="00D235D9" w:rsidRDefault="00306284" w:rsidP="00306284">
      <w:pPr>
        <w:spacing w:line="360" w:lineRule="auto"/>
        <w:rPr>
          <w:rFonts w:eastAsia="Calibri"/>
        </w:rPr>
      </w:pPr>
      <w:r w:rsidRPr="00D235D9">
        <w:rPr>
          <w:rFonts w:eastAsia="Calibri"/>
          <w:noProof/>
        </w:rPr>
        <w:drawing>
          <wp:inline distT="0" distB="0" distL="0" distR="0" wp14:anchorId="32341869" wp14:editId="13993F27">
            <wp:extent cx="5434314" cy="3622876"/>
            <wp:effectExtent l="0" t="0" r="1905"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5456829" cy="3637886"/>
                    </a:xfrm>
                    <a:prstGeom prst="rect">
                      <a:avLst/>
                    </a:prstGeom>
                  </pic:spPr>
                </pic:pic>
              </a:graphicData>
            </a:graphic>
          </wp:inline>
        </w:drawing>
      </w:r>
    </w:p>
    <w:p w14:paraId="431C9F78" w14:textId="77777777" w:rsidR="00306284" w:rsidRPr="006253A4" w:rsidRDefault="00306284" w:rsidP="00306284">
      <w:pPr>
        <w:spacing w:line="360" w:lineRule="auto"/>
        <w:rPr>
          <w:rFonts w:eastAsia="Calibri"/>
        </w:rPr>
      </w:pPr>
      <w:r w:rsidRPr="006253A4">
        <w:rPr>
          <w:rFonts w:eastAsia="Calibri"/>
          <w:b/>
        </w:rPr>
        <w:t xml:space="preserve">Figure S7. </w:t>
      </w:r>
      <w:r w:rsidRPr="006253A4">
        <w:rPr>
          <w:rFonts w:eastAsia="Calibri"/>
        </w:rPr>
        <w:t>Correlation of map positions of markers shared (</w:t>
      </w:r>
      <w:r w:rsidRPr="006253A4">
        <w:rPr>
          <w:rFonts w:eastAsia="Calibri"/>
          <w:i/>
          <w:iCs/>
        </w:rPr>
        <w:t>n</w:t>
      </w:r>
      <w:r w:rsidRPr="006253A4">
        <w:rPr>
          <w:rFonts w:eastAsia="Calibri"/>
        </w:rPr>
        <w:t xml:space="preserve"> = 1159) between the nested association mapping population (NAM) and the existing intermediate wheatgrass consensus map (</w:t>
      </w:r>
      <w:proofErr w:type="spellStart"/>
      <w:r w:rsidRPr="006253A4">
        <w:rPr>
          <w:rFonts w:eastAsia="Calibri"/>
        </w:rPr>
        <w:t>Kantarski</w:t>
      </w:r>
      <w:proofErr w:type="spellEnd"/>
      <w:r w:rsidRPr="006253A4">
        <w:rPr>
          <w:rFonts w:eastAsia="Calibri"/>
        </w:rPr>
        <w:t xml:space="preserve"> </w:t>
      </w:r>
      <w:r w:rsidRPr="006253A4">
        <w:rPr>
          <w:rFonts w:eastAsia="Calibri"/>
          <w:i/>
          <w:iCs/>
        </w:rPr>
        <w:t>et al.</w:t>
      </w:r>
      <w:r w:rsidRPr="006253A4">
        <w:rPr>
          <w:rFonts w:eastAsia="Calibri"/>
        </w:rPr>
        <w:t xml:space="preserve"> 2016) with correlation coefficients and p-value in the upper left corner. </w:t>
      </w:r>
    </w:p>
    <w:p w14:paraId="3C1EA40C" w14:textId="77777777" w:rsidR="00306284" w:rsidRPr="00D235D9" w:rsidRDefault="00306284" w:rsidP="00306284">
      <w:pPr>
        <w:spacing w:line="360" w:lineRule="auto"/>
        <w:rPr>
          <w:rFonts w:eastAsia="Calibri"/>
          <w:sz w:val="20"/>
          <w:szCs w:val="20"/>
        </w:rPr>
      </w:pPr>
    </w:p>
    <w:p w14:paraId="7E8837F2" w14:textId="77777777" w:rsidR="00306284" w:rsidRPr="00D235D9" w:rsidRDefault="00306284" w:rsidP="00306284">
      <w:pPr>
        <w:spacing w:line="360" w:lineRule="auto"/>
        <w:rPr>
          <w:rFonts w:eastAsia="Calibri"/>
        </w:rPr>
      </w:pPr>
      <w:r w:rsidRPr="00D235D9">
        <w:rPr>
          <w:rFonts w:eastAsia="Calibri"/>
          <w:noProof/>
        </w:rPr>
        <w:lastRenderedPageBreak/>
        <w:drawing>
          <wp:inline distT="114300" distB="114300" distL="114300" distR="114300" wp14:anchorId="791867D2" wp14:editId="3853ED62">
            <wp:extent cx="5451677" cy="3634451"/>
            <wp:effectExtent l="0" t="0" r="0" b="0"/>
            <wp:docPr id="13" name="image18.png" descr="A picture containing text, writing impleme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png" descr="A picture containing text, writing implement, line&#10;&#10;Description automatically generated"/>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5470027" cy="3646684"/>
                    </a:xfrm>
                    <a:prstGeom prst="rect">
                      <a:avLst/>
                    </a:prstGeom>
                    <a:ln/>
                  </pic:spPr>
                </pic:pic>
              </a:graphicData>
            </a:graphic>
          </wp:inline>
        </w:drawing>
      </w:r>
    </w:p>
    <w:p w14:paraId="4AD74C14" w14:textId="77777777" w:rsidR="00306284" w:rsidRPr="006253A4" w:rsidRDefault="00306284" w:rsidP="00306284">
      <w:pPr>
        <w:spacing w:line="360" w:lineRule="auto"/>
        <w:rPr>
          <w:rFonts w:eastAsia="Calibri"/>
        </w:rPr>
        <w:sectPr w:rsidR="00306284" w:rsidRPr="006253A4" w:rsidSect="006253A4">
          <w:pgSz w:w="12240" w:h="15840"/>
          <w:pgMar w:top="1440" w:right="1440" w:bottom="1440" w:left="1440" w:header="720" w:footer="720" w:gutter="0"/>
          <w:cols w:space="720"/>
          <w:docGrid w:linePitch="326"/>
        </w:sectPr>
      </w:pPr>
      <w:r w:rsidRPr="006253A4">
        <w:rPr>
          <w:rFonts w:eastAsia="Calibri"/>
          <w:b/>
        </w:rPr>
        <w:t>Figure S8.</w:t>
      </w:r>
      <w:r w:rsidRPr="006253A4">
        <w:rPr>
          <w:rFonts w:eastAsia="Calibri"/>
        </w:rPr>
        <w:t xml:space="preserve"> Marker counts used in linkage mapping by family and linkage group, colored by type. Columns represent homeologous groups. </w:t>
      </w:r>
    </w:p>
    <w:p w14:paraId="408E7D32" w14:textId="77777777" w:rsidR="00306284" w:rsidRPr="00D235D9" w:rsidRDefault="00306284" w:rsidP="00306284">
      <w:pPr>
        <w:spacing w:line="360" w:lineRule="auto"/>
        <w:jc w:val="both"/>
        <w:rPr>
          <w:rFonts w:eastAsia="Calibri"/>
        </w:rPr>
      </w:pPr>
    </w:p>
    <w:p w14:paraId="3565D084" w14:textId="77777777" w:rsidR="00306284" w:rsidRPr="00D235D9" w:rsidRDefault="00306284" w:rsidP="00306284">
      <w:pPr>
        <w:spacing w:line="360" w:lineRule="auto"/>
        <w:rPr>
          <w:rFonts w:eastAsia="Calibri"/>
          <w:b/>
        </w:rPr>
      </w:pPr>
      <w:r w:rsidRPr="00D235D9">
        <w:rPr>
          <w:rFonts w:eastAsia="Calibri"/>
          <w:b/>
          <w:noProof/>
        </w:rPr>
        <w:drawing>
          <wp:inline distT="0" distB="0" distL="0" distR="0" wp14:anchorId="06C69974" wp14:editId="0BF9AA3F">
            <wp:extent cx="82296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a:ext>
                      </a:extLst>
                    </a:blip>
                    <a:stretch>
                      <a:fillRect/>
                    </a:stretch>
                  </pic:blipFill>
                  <pic:spPr>
                    <a:xfrm>
                      <a:off x="0" y="0"/>
                      <a:ext cx="8229600" cy="4114800"/>
                    </a:xfrm>
                    <a:prstGeom prst="rect">
                      <a:avLst/>
                    </a:prstGeom>
                  </pic:spPr>
                </pic:pic>
              </a:graphicData>
            </a:graphic>
          </wp:inline>
        </w:drawing>
      </w:r>
    </w:p>
    <w:p w14:paraId="1DFD1A44" w14:textId="77777777" w:rsidR="00306284" w:rsidRPr="006253A4" w:rsidRDefault="00306284" w:rsidP="00306284">
      <w:pPr>
        <w:spacing w:line="360" w:lineRule="auto"/>
        <w:rPr>
          <w:rFonts w:eastAsia="Calibri"/>
        </w:rPr>
      </w:pPr>
      <w:r w:rsidRPr="006253A4">
        <w:rPr>
          <w:rFonts w:eastAsia="Calibri"/>
          <w:b/>
        </w:rPr>
        <w:t xml:space="preserve">Figure S9. </w:t>
      </w:r>
      <w:r w:rsidRPr="006253A4">
        <w:rPr>
          <w:rFonts w:eastAsia="Calibri"/>
        </w:rPr>
        <w:t xml:space="preserve">Pedigree of the eleven Nested Association Mapping founders (green circles) and their male parents (green) and female parents (blue). Mothers were traced from pedigree records and male parents identified through genotypic data using a parentage analysis in </w:t>
      </w:r>
      <w:r w:rsidRPr="006253A4">
        <w:rPr>
          <w:rFonts w:eastAsia="Calibri"/>
          <w:highlight w:val="white"/>
        </w:rPr>
        <w:t xml:space="preserve">Cervus v3.0 (Kalinowski </w:t>
      </w:r>
      <w:r w:rsidRPr="006253A4">
        <w:rPr>
          <w:rFonts w:eastAsia="Calibri"/>
          <w:i/>
          <w:iCs/>
          <w:highlight w:val="white"/>
        </w:rPr>
        <w:t>et al.</w:t>
      </w:r>
      <w:r w:rsidRPr="006253A4">
        <w:rPr>
          <w:rFonts w:eastAsia="Calibri"/>
          <w:highlight w:val="white"/>
        </w:rPr>
        <w:t xml:space="preserve"> 2007)</w:t>
      </w:r>
      <w:r w:rsidRPr="006253A4">
        <w:rPr>
          <w:rFonts w:eastAsia="Calibri"/>
        </w:rPr>
        <w:t xml:space="preserve">. Parents from UMN Cycle 1 were not genotyped and therefore the male parents were not identifiable and are referred to as UMN_Cycle1_Unknown. </w:t>
      </w:r>
    </w:p>
    <w:p w14:paraId="11E57308" w14:textId="77777777" w:rsidR="00306284" w:rsidRPr="006253A4" w:rsidRDefault="00306284" w:rsidP="00306284">
      <w:pPr>
        <w:spacing w:line="276" w:lineRule="auto"/>
        <w:rPr>
          <w:rFonts w:eastAsia="Calibri"/>
        </w:rPr>
      </w:pPr>
      <w:r w:rsidRPr="006253A4">
        <w:rPr>
          <w:rFonts w:eastAsia="Calibri"/>
        </w:rPr>
        <w:br w:type="page"/>
      </w:r>
    </w:p>
    <w:p w14:paraId="2A7AA298" w14:textId="77777777" w:rsidR="00306284" w:rsidRPr="00D235D9" w:rsidRDefault="00306284" w:rsidP="00306284">
      <w:pPr>
        <w:spacing w:line="360" w:lineRule="auto"/>
        <w:rPr>
          <w:rFonts w:eastAsia="Calibri"/>
          <w:sz w:val="20"/>
          <w:szCs w:val="20"/>
        </w:rPr>
        <w:sectPr w:rsidR="00306284" w:rsidRPr="00D235D9" w:rsidSect="006253A4">
          <w:pgSz w:w="15840" w:h="12240" w:orient="landscape"/>
          <w:pgMar w:top="1440" w:right="1440" w:bottom="1440" w:left="1440" w:header="720" w:footer="720" w:gutter="0"/>
          <w:cols w:space="720"/>
          <w:docGrid w:linePitch="326"/>
        </w:sectPr>
      </w:pPr>
    </w:p>
    <w:p w14:paraId="3DBC6CE6" w14:textId="77777777" w:rsidR="00306284" w:rsidRPr="00D235D9" w:rsidRDefault="00306284" w:rsidP="00306284">
      <w:pPr>
        <w:spacing w:line="360" w:lineRule="auto"/>
        <w:rPr>
          <w:rFonts w:eastAsia="Calibri"/>
        </w:rPr>
      </w:pPr>
      <w:r w:rsidRPr="00D235D9">
        <w:rPr>
          <w:rFonts w:eastAsia="Calibri"/>
          <w:noProof/>
        </w:rPr>
        <w:lastRenderedPageBreak/>
        <w:drawing>
          <wp:inline distT="0" distB="0" distL="0" distR="0" wp14:anchorId="0404E1B9" wp14:editId="4A54177A">
            <wp:extent cx="5176800" cy="517680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180339" cy="5180339"/>
                    </a:xfrm>
                    <a:prstGeom prst="rect">
                      <a:avLst/>
                    </a:prstGeom>
                  </pic:spPr>
                </pic:pic>
              </a:graphicData>
            </a:graphic>
          </wp:inline>
        </w:drawing>
      </w:r>
    </w:p>
    <w:p w14:paraId="00AA7891" w14:textId="77777777" w:rsidR="00306284" w:rsidRPr="006253A4" w:rsidRDefault="00306284" w:rsidP="00306284">
      <w:pPr>
        <w:spacing w:line="360" w:lineRule="auto"/>
        <w:rPr>
          <w:rFonts w:eastAsia="Calibri"/>
        </w:rPr>
      </w:pPr>
      <w:r w:rsidRPr="006253A4">
        <w:rPr>
          <w:rFonts w:eastAsia="Calibri"/>
          <w:b/>
          <w:bCs/>
        </w:rPr>
        <w:t>Figure S10.</w:t>
      </w:r>
      <w:r w:rsidRPr="006253A4">
        <w:rPr>
          <w:rFonts w:eastAsia="Calibri"/>
        </w:rPr>
        <w:t xml:space="preserve"> Heat map of the genetic relationship between the eleven intermediate wheatgrass (IWG) Nested Association Mapping (NAM) founder parents, where values greater than one indicate inbreeding, and values less than one indicate more heterozygosity than expected in Hardy Weinberg Equilibrium.</w:t>
      </w:r>
    </w:p>
    <w:p w14:paraId="26E01151" w14:textId="77777777" w:rsidR="00306284" w:rsidRPr="006253A4" w:rsidRDefault="00306284" w:rsidP="00306284">
      <w:pPr>
        <w:spacing w:line="276" w:lineRule="auto"/>
        <w:rPr>
          <w:rFonts w:eastAsia="Calibri"/>
        </w:rPr>
        <w:sectPr w:rsidR="00306284" w:rsidRPr="006253A4" w:rsidSect="005548E3">
          <w:pgSz w:w="12240" w:h="15840"/>
          <w:pgMar w:top="1440" w:right="1440" w:bottom="1440" w:left="1440" w:header="720" w:footer="720" w:gutter="0"/>
          <w:cols w:space="720"/>
          <w:docGrid w:linePitch="326"/>
        </w:sectPr>
      </w:pPr>
      <w:r w:rsidRPr="006253A4">
        <w:rPr>
          <w:rFonts w:eastAsia="Calibri"/>
        </w:rPr>
        <w:br w:type="page"/>
      </w:r>
    </w:p>
    <w:p w14:paraId="7D052491" w14:textId="77777777" w:rsidR="00306284" w:rsidRPr="00D235D9" w:rsidRDefault="00306284" w:rsidP="00306284">
      <w:pPr>
        <w:spacing w:line="276" w:lineRule="auto"/>
        <w:rPr>
          <w:rFonts w:eastAsia="Calibri"/>
          <w:sz w:val="20"/>
          <w:szCs w:val="20"/>
        </w:rPr>
      </w:pPr>
    </w:p>
    <w:p w14:paraId="4958D9B4" w14:textId="77777777" w:rsidR="00306284" w:rsidRPr="002E2267" w:rsidRDefault="00306284" w:rsidP="00306284">
      <w:pPr>
        <w:spacing w:line="360" w:lineRule="auto"/>
        <w:rPr>
          <w:rFonts w:eastAsia="Calibri"/>
        </w:rPr>
      </w:pPr>
      <w:r w:rsidRPr="002E2267">
        <w:rPr>
          <w:rFonts w:eastAsia="Calibri"/>
          <w:b/>
        </w:rPr>
        <w:t xml:space="preserve">Table S1. </w:t>
      </w:r>
      <w:r w:rsidRPr="002E2267">
        <w:rPr>
          <w:rFonts w:eastAsia="Calibri"/>
        </w:rPr>
        <w:t xml:space="preserve">Flowering time candidate orthologous genes and their positions within the IWG v2 draft genome using a BLAST search. </w:t>
      </w:r>
    </w:p>
    <w:tbl>
      <w:tblPr>
        <w:tblW w:w="0" w:type="auto"/>
        <w:tblLook w:val="04A0" w:firstRow="1" w:lastRow="0" w:firstColumn="1" w:lastColumn="0" w:noHBand="0" w:noVBand="1"/>
      </w:tblPr>
      <w:tblGrid>
        <w:gridCol w:w="1323"/>
        <w:gridCol w:w="1519"/>
        <w:gridCol w:w="1132"/>
        <w:gridCol w:w="3110"/>
        <w:gridCol w:w="3101"/>
        <w:gridCol w:w="1487"/>
      </w:tblGrid>
      <w:tr w:rsidR="00306284" w:rsidRPr="005548E3" w14:paraId="1EC06089" w14:textId="77777777" w:rsidTr="005548E3">
        <w:trPr>
          <w:trHeight w:val="280"/>
        </w:trPr>
        <w:tc>
          <w:tcPr>
            <w:tcW w:w="0" w:type="auto"/>
            <w:tcBorders>
              <w:top w:val="single" w:sz="4" w:space="0" w:color="auto"/>
              <w:left w:val="nil"/>
              <w:bottom w:val="single" w:sz="4" w:space="0" w:color="auto"/>
              <w:right w:val="nil"/>
            </w:tcBorders>
            <w:shd w:val="clear" w:color="auto" w:fill="auto"/>
            <w:noWrap/>
            <w:vAlign w:val="bottom"/>
            <w:hideMark/>
          </w:tcPr>
          <w:p w14:paraId="70A4BCC2" w14:textId="77777777" w:rsidR="00306284" w:rsidRPr="005548E3" w:rsidRDefault="00306284" w:rsidP="00B67FEE">
            <w:pPr>
              <w:rPr>
                <w:b/>
                <w:bCs/>
                <w:color w:val="000000"/>
                <w:sz w:val="16"/>
                <w:szCs w:val="16"/>
              </w:rPr>
            </w:pPr>
            <w:r w:rsidRPr="005548E3">
              <w:rPr>
                <w:b/>
                <w:bCs/>
                <w:color w:val="000000"/>
                <w:sz w:val="16"/>
                <w:szCs w:val="16"/>
              </w:rPr>
              <w:t>Candidate Gene</w:t>
            </w:r>
          </w:p>
        </w:tc>
        <w:tc>
          <w:tcPr>
            <w:tcW w:w="0" w:type="auto"/>
            <w:tcBorders>
              <w:top w:val="single" w:sz="4" w:space="0" w:color="auto"/>
              <w:left w:val="nil"/>
              <w:bottom w:val="single" w:sz="4" w:space="0" w:color="auto"/>
              <w:right w:val="nil"/>
            </w:tcBorders>
            <w:shd w:val="clear" w:color="auto" w:fill="auto"/>
            <w:noWrap/>
            <w:vAlign w:val="bottom"/>
            <w:hideMark/>
          </w:tcPr>
          <w:p w14:paraId="7AEA4DAB" w14:textId="77777777" w:rsidR="00306284" w:rsidRPr="005548E3" w:rsidRDefault="00306284" w:rsidP="00B67FEE">
            <w:pPr>
              <w:rPr>
                <w:b/>
                <w:bCs/>
                <w:color w:val="000000"/>
                <w:sz w:val="16"/>
                <w:szCs w:val="16"/>
              </w:rPr>
            </w:pPr>
            <w:r w:rsidRPr="005548E3">
              <w:rPr>
                <w:b/>
                <w:bCs/>
                <w:color w:val="000000"/>
                <w:sz w:val="16"/>
                <w:szCs w:val="16"/>
              </w:rPr>
              <w:t>Gene Abbreviation</w:t>
            </w:r>
          </w:p>
        </w:tc>
        <w:tc>
          <w:tcPr>
            <w:tcW w:w="0" w:type="auto"/>
            <w:tcBorders>
              <w:top w:val="single" w:sz="4" w:space="0" w:color="auto"/>
              <w:left w:val="nil"/>
              <w:bottom w:val="single" w:sz="4" w:space="0" w:color="auto"/>
              <w:right w:val="nil"/>
            </w:tcBorders>
            <w:shd w:val="clear" w:color="auto" w:fill="auto"/>
            <w:noWrap/>
            <w:vAlign w:val="bottom"/>
            <w:hideMark/>
          </w:tcPr>
          <w:p w14:paraId="09B2883E" w14:textId="77777777" w:rsidR="00306284" w:rsidRPr="005548E3" w:rsidRDefault="00306284" w:rsidP="00B67FEE">
            <w:pPr>
              <w:rPr>
                <w:b/>
                <w:bCs/>
                <w:color w:val="000000"/>
                <w:sz w:val="16"/>
                <w:szCs w:val="16"/>
              </w:rPr>
            </w:pPr>
            <w:r w:rsidRPr="005548E3">
              <w:rPr>
                <w:b/>
                <w:bCs/>
                <w:color w:val="000000"/>
                <w:sz w:val="16"/>
                <w:szCs w:val="16"/>
              </w:rPr>
              <w:t>Chromosome</w:t>
            </w:r>
          </w:p>
        </w:tc>
        <w:tc>
          <w:tcPr>
            <w:tcW w:w="0" w:type="auto"/>
            <w:tcBorders>
              <w:top w:val="single" w:sz="4" w:space="0" w:color="auto"/>
              <w:left w:val="nil"/>
              <w:bottom w:val="single" w:sz="4" w:space="0" w:color="auto"/>
              <w:right w:val="nil"/>
            </w:tcBorders>
            <w:shd w:val="clear" w:color="auto" w:fill="auto"/>
            <w:noWrap/>
            <w:vAlign w:val="bottom"/>
            <w:hideMark/>
          </w:tcPr>
          <w:p w14:paraId="21217463" w14:textId="77777777" w:rsidR="00306284" w:rsidRPr="005548E3" w:rsidRDefault="00306284" w:rsidP="00B67FEE">
            <w:pPr>
              <w:rPr>
                <w:b/>
                <w:bCs/>
                <w:color w:val="000000"/>
                <w:sz w:val="16"/>
                <w:szCs w:val="16"/>
              </w:rPr>
            </w:pPr>
            <w:r w:rsidRPr="005548E3">
              <w:rPr>
                <w:b/>
                <w:bCs/>
                <w:color w:val="000000"/>
                <w:sz w:val="16"/>
                <w:szCs w:val="16"/>
              </w:rPr>
              <w:t>Thinopyrum_intermedium_v2.1_Gene_ID</w:t>
            </w:r>
          </w:p>
        </w:tc>
        <w:tc>
          <w:tcPr>
            <w:tcW w:w="0" w:type="auto"/>
            <w:tcBorders>
              <w:top w:val="single" w:sz="4" w:space="0" w:color="auto"/>
              <w:left w:val="nil"/>
              <w:bottom w:val="single" w:sz="4" w:space="0" w:color="auto"/>
              <w:right w:val="nil"/>
            </w:tcBorders>
            <w:shd w:val="clear" w:color="auto" w:fill="auto"/>
            <w:noWrap/>
            <w:vAlign w:val="bottom"/>
            <w:hideMark/>
          </w:tcPr>
          <w:p w14:paraId="1B7AC6D8" w14:textId="77777777" w:rsidR="00306284" w:rsidRPr="005548E3" w:rsidRDefault="00306284" w:rsidP="00B67FEE">
            <w:pPr>
              <w:rPr>
                <w:b/>
                <w:bCs/>
                <w:color w:val="000000"/>
                <w:sz w:val="16"/>
                <w:szCs w:val="16"/>
              </w:rPr>
            </w:pPr>
            <w:r w:rsidRPr="005548E3">
              <w:rPr>
                <w:b/>
                <w:bCs/>
                <w:color w:val="000000"/>
                <w:sz w:val="16"/>
                <w:szCs w:val="16"/>
              </w:rPr>
              <w:t>Thinopyrum_intermedium_v2.1_Location</w:t>
            </w:r>
          </w:p>
        </w:tc>
        <w:tc>
          <w:tcPr>
            <w:tcW w:w="0" w:type="auto"/>
            <w:tcBorders>
              <w:top w:val="single" w:sz="4" w:space="0" w:color="auto"/>
              <w:left w:val="nil"/>
              <w:bottom w:val="single" w:sz="4" w:space="0" w:color="auto"/>
              <w:right w:val="nil"/>
            </w:tcBorders>
            <w:shd w:val="clear" w:color="auto" w:fill="auto"/>
            <w:noWrap/>
            <w:vAlign w:val="bottom"/>
            <w:hideMark/>
          </w:tcPr>
          <w:p w14:paraId="502B0DE1" w14:textId="77777777" w:rsidR="00306284" w:rsidRPr="005548E3" w:rsidRDefault="00306284" w:rsidP="00B67FEE">
            <w:pPr>
              <w:rPr>
                <w:b/>
                <w:bCs/>
                <w:color w:val="000000"/>
                <w:sz w:val="16"/>
                <w:szCs w:val="16"/>
              </w:rPr>
            </w:pPr>
            <w:r w:rsidRPr="005548E3">
              <w:rPr>
                <w:b/>
                <w:bCs/>
                <w:color w:val="000000"/>
                <w:sz w:val="16"/>
                <w:szCs w:val="16"/>
              </w:rPr>
              <w:t>Citation</w:t>
            </w:r>
          </w:p>
        </w:tc>
      </w:tr>
      <w:tr w:rsidR="00306284" w:rsidRPr="005548E3" w14:paraId="1DAAE205" w14:textId="77777777" w:rsidTr="005548E3">
        <w:trPr>
          <w:trHeight w:val="280"/>
        </w:trPr>
        <w:tc>
          <w:tcPr>
            <w:tcW w:w="0" w:type="auto"/>
            <w:tcBorders>
              <w:top w:val="single" w:sz="4" w:space="0" w:color="auto"/>
              <w:left w:val="nil"/>
              <w:bottom w:val="nil"/>
              <w:right w:val="nil"/>
            </w:tcBorders>
            <w:shd w:val="clear" w:color="auto" w:fill="auto"/>
            <w:noWrap/>
            <w:vAlign w:val="bottom"/>
            <w:hideMark/>
          </w:tcPr>
          <w:p w14:paraId="55441B8B"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4</w:t>
            </w:r>
          </w:p>
        </w:tc>
        <w:tc>
          <w:tcPr>
            <w:tcW w:w="0" w:type="auto"/>
            <w:tcBorders>
              <w:top w:val="single" w:sz="4" w:space="0" w:color="auto"/>
              <w:left w:val="nil"/>
              <w:bottom w:val="nil"/>
              <w:right w:val="nil"/>
            </w:tcBorders>
            <w:shd w:val="clear" w:color="auto" w:fill="auto"/>
            <w:noWrap/>
            <w:vAlign w:val="bottom"/>
            <w:hideMark/>
          </w:tcPr>
          <w:p w14:paraId="30E1910B" w14:textId="77777777" w:rsidR="00306284" w:rsidRPr="005548E3" w:rsidRDefault="00306284" w:rsidP="00B67FEE">
            <w:pPr>
              <w:rPr>
                <w:color w:val="000000"/>
                <w:sz w:val="16"/>
                <w:szCs w:val="16"/>
              </w:rPr>
            </w:pPr>
            <w:r w:rsidRPr="005548E3">
              <w:rPr>
                <w:color w:val="000000"/>
                <w:sz w:val="16"/>
                <w:szCs w:val="16"/>
              </w:rPr>
              <w:t>CO4</w:t>
            </w:r>
          </w:p>
        </w:tc>
        <w:tc>
          <w:tcPr>
            <w:tcW w:w="0" w:type="auto"/>
            <w:tcBorders>
              <w:top w:val="single" w:sz="4" w:space="0" w:color="auto"/>
              <w:left w:val="nil"/>
              <w:bottom w:val="nil"/>
              <w:right w:val="nil"/>
            </w:tcBorders>
            <w:shd w:val="clear" w:color="auto" w:fill="auto"/>
            <w:noWrap/>
            <w:vAlign w:val="bottom"/>
            <w:hideMark/>
          </w:tcPr>
          <w:p w14:paraId="58861BE6" w14:textId="77777777" w:rsidR="00306284" w:rsidRPr="005548E3" w:rsidRDefault="00306284" w:rsidP="00B67FEE">
            <w:pPr>
              <w:jc w:val="right"/>
              <w:rPr>
                <w:color w:val="000000"/>
                <w:sz w:val="16"/>
                <w:szCs w:val="16"/>
              </w:rPr>
            </w:pPr>
            <w:r w:rsidRPr="005548E3">
              <w:rPr>
                <w:color w:val="000000"/>
                <w:sz w:val="16"/>
                <w:szCs w:val="16"/>
              </w:rPr>
              <w:t>4</w:t>
            </w:r>
          </w:p>
        </w:tc>
        <w:tc>
          <w:tcPr>
            <w:tcW w:w="0" w:type="auto"/>
            <w:tcBorders>
              <w:top w:val="single" w:sz="4" w:space="0" w:color="auto"/>
              <w:left w:val="nil"/>
              <w:bottom w:val="nil"/>
              <w:right w:val="nil"/>
            </w:tcBorders>
            <w:shd w:val="clear" w:color="auto" w:fill="auto"/>
            <w:noWrap/>
            <w:vAlign w:val="bottom"/>
            <w:hideMark/>
          </w:tcPr>
          <w:p w14:paraId="2BE93CA5" w14:textId="77777777" w:rsidR="00306284" w:rsidRPr="005548E3" w:rsidRDefault="00306284" w:rsidP="00B67FEE">
            <w:pPr>
              <w:rPr>
                <w:color w:val="000000"/>
                <w:sz w:val="16"/>
                <w:szCs w:val="16"/>
              </w:rPr>
            </w:pPr>
            <w:r w:rsidRPr="005548E3">
              <w:rPr>
                <w:color w:val="000000"/>
                <w:sz w:val="16"/>
                <w:szCs w:val="16"/>
              </w:rPr>
              <w:t>Thint.04G0316200 (PAC:40767717)</w:t>
            </w:r>
          </w:p>
        </w:tc>
        <w:tc>
          <w:tcPr>
            <w:tcW w:w="0" w:type="auto"/>
            <w:tcBorders>
              <w:top w:val="single" w:sz="4" w:space="0" w:color="auto"/>
              <w:left w:val="nil"/>
              <w:bottom w:val="nil"/>
              <w:right w:val="nil"/>
            </w:tcBorders>
            <w:shd w:val="clear" w:color="auto" w:fill="auto"/>
            <w:noWrap/>
            <w:vAlign w:val="bottom"/>
            <w:hideMark/>
          </w:tcPr>
          <w:p w14:paraId="2DC8439C" w14:textId="77777777" w:rsidR="00306284" w:rsidRPr="005548E3" w:rsidRDefault="00306284" w:rsidP="00B67FEE">
            <w:pPr>
              <w:rPr>
                <w:color w:val="000000"/>
                <w:sz w:val="16"/>
                <w:szCs w:val="16"/>
              </w:rPr>
            </w:pPr>
            <w:r w:rsidRPr="005548E3">
              <w:rPr>
                <w:color w:val="000000"/>
                <w:sz w:val="16"/>
                <w:szCs w:val="16"/>
              </w:rPr>
              <w:t>Chr04:192966214..192968527 forward</w:t>
            </w:r>
          </w:p>
        </w:tc>
        <w:tc>
          <w:tcPr>
            <w:tcW w:w="0" w:type="auto"/>
            <w:tcBorders>
              <w:top w:val="single" w:sz="4" w:space="0" w:color="auto"/>
              <w:left w:val="nil"/>
              <w:bottom w:val="nil"/>
              <w:right w:val="nil"/>
            </w:tcBorders>
            <w:shd w:val="clear" w:color="auto" w:fill="auto"/>
            <w:noWrap/>
            <w:vAlign w:val="bottom"/>
            <w:hideMark/>
          </w:tcPr>
          <w:p w14:paraId="76D67DF4"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027BB1BE" w14:textId="77777777" w:rsidTr="005548E3">
        <w:trPr>
          <w:trHeight w:val="280"/>
        </w:trPr>
        <w:tc>
          <w:tcPr>
            <w:tcW w:w="0" w:type="auto"/>
            <w:tcBorders>
              <w:top w:val="nil"/>
              <w:left w:val="nil"/>
              <w:bottom w:val="nil"/>
              <w:right w:val="nil"/>
            </w:tcBorders>
            <w:shd w:val="clear" w:color="auto" w:fill="auto"/>
            <w:noWrap/>
            <w:vAlign w:val="bottom"/>
            <w:hideMark/>
          </w:tcPr>
          <w:p w14:paraId="3FAD8E57"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4</w:t>
            </w:r>
          </w:p>
        </w:tc>
        <w:tc>
          <w:tcPr>
            <w:tcW w:w="0" w:type="auto"/>
            <w:tcBorders>
              <w:top w:val="nil"/>
              <w:left w:val="nil"/>
              <w:bottom w:val="nil"/>
              <w:right w:val="nil"/>
            </w:tcBorders>
            <w:shd w:val="clear" w:color="auto" w:fill="auto"/>
            <w:noWrap/>
            <w:vAlign w:val="bottom"/>
            <w:hideMark/>
          </w:tcPr>
          <w:p w14:paraId="003A861D" w14:textId="77777777" w:rsidR="00306284" w:rsidRPr="005548E3" w:rsidRDefault="00306284" w:rsidP="00B67FEE">
            <w:pPr>
              <w:rPr>
                <w:color w:val="000000"/>
                <w:sz w:val="16"/>
                <w:szCs w:val="16"/>
              </w:rPr>
            </w:pPr>
            <w:r w:rsidRPr="005548E3">
              <w:rPr>
                <w:color w:val="000000"/>
                <w:sz w:val="16"/>
                <w:szCs w:val="16"/>
              </w:rPr>
              <w:t>CO4</w:t>
            </w:r>
          </w:p>
        </w:tc>
        <w:tc>
          <w:tcPr>
            <w:tcW w:w="0" w:type="auto"/>
            <w:tcBorders>
              <w:top w:val="nil"/>
              <w:left w:val="nil"/>
              <w:bottom w:val="nil"/>
              <w:right w:val="nil"/>
            </w:tcBorders>
            <w:shd w:val="clear" w:color="auto" w:fill="auto"/>
            <w:noWrap/>
            <w:vAlign w:val="bottom"/>
            <w:hideMark/>
          </w:tcPr>
          <w:p w14:paraId="6037A63A" w14:textId="77777777" w:rsidR="00306284" w:rsidRPr="005548E3" w:rsidRDefault="00306284" w:rsidP="00B67FEE">
            <w:pPr>
              <w:jc w:val="right"/>
              <w:rPr>
                <w:color w:val="000000"/>
                <w:sz w:val="16"/>
                <w:szCs w:val="16"/>
              </w:rPr>
            </w:pPr>
            <w:r w:rsidRPr="005548E3">
              <w:rPr>
                <w:color w:val="000000"/>
                <w:sz w:val="16"/>
                <w:szCs w:val="16"/>
              </w:rPr>
              <w:t>5</w:t>
            </w:r>
          </w:p>
        </w:tc>
        <w:tc>
          <w:tcPr>
            <w:tcW w:w="0" w:type="auto"/>
            <w:tcBorders>
              <w:top w:val="nil"/>
              <w:left w:val="nil"/>
              <w:bottom w:val="nil"/>
              <w:right w:val="nil"/>
            </w:tcBorders>
            <w:shd w:val="clear" w:color="auto" w:fill="auto"/>
            <w:noWrap/>
            <w:vAlign w:val="bottom"/>
            <w:hideMark/>
          </w:tcPr>
          <w:p w14:paraId="51F0F8E8" w14:textId="77777777" w:rsidR="00306284" w:rsidRPr="005548E3" w:rsidRDefault="00306284" w:rsidP="00B67FEE">
            <w:pPr>
              <w:rPr>
                <w:color w:val="000000"/>
                <w:sz w:val="16"/>
                <w:szCs w:val="16"/>
              </w:rPr>
            </w:pPr>
            <w:r w:rsidRPr="005548E3">
              <w:rPr>
                <w:color w:val="000000"/>
                <w:sz w:val="16"/>
                <w:szCs w:val="16"/>
              </w:rPr>
              <w:t>Thint.05G0257400 (PAC:40869486)</w:t>
            </w:r>
          </w:p>
        </w:tc>
        <w:tc>
          <w:tcPr>
            <w:tcW w:w="0" w:type="auto"/>
            <w:tcBorders>
              <w:top w:val="nil"/>
              <w:left w:val="nil"/>
              <w:bottom w:val="nil"/>
              <w:right w:val="nil"/>
            </w:tcBorders>
            <w:shd w:val="clear" w:color="auto" w:fill="auto"/>
            <w:noWrap/>
            <w:vAlign w:val="bottom"/>
            <w:hideMark/>
          </w:tcPr>
          <w:p w14:paraId="2489AB7C" w14:textId="77777777" w:rsidR="00306284" w:rsidRPr="005548E3" w:rsidRDefault="00306284" w:rsidP="00B67FEE">
            <w:pPr>
              <w:rPr>
                <w:color w:val="000000"/>
                <w:sz w:val="16"/>
                <w:szCs w:val="16"/>
              </w:rPr>
            </w:pPr>
            <w:r w:rsidRPr="005548E3">
              <w:rPr>
                <w:color w:val="000000"/>
                <w:sz w:val="16"/>
                <w:szCs w:val="16"/>
              </w:rPr>
              <w:t>Chr05:261602921..261604864 forward</w:t>
            </w:r>
          </w:p>
        </w:tc>
        <w:tc>
          <w:tcPr>
            <w:tcW w:w="0" w:type="auto"/>
            <w:tcBorders>
              <w:top w:val="nil"/>
              <w:left w:val="nil"/>
              <w:bottom w:val="nil"/>
              <w:right w:val="nil"/>
            </w:tcBorders>
            <w:shd w:val="clear" w:color="auto" w:fill="auto"/>
            <w:noWrap/>
            <w:vAlign w:val="bottom"/>
            <w:hideMark/>
          </w:tcPr>
          <w:p w14:paraId="5084674C"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2003</w:t>
            </w:r>
          </w:p>
        </w:tc>
      </w:tr>
      <w:tr w:rsidR="00306284" w:rsidRPr="005548E3" w14:paraId="2D56D4DD" w14:textId="77777777" w:rsidTr="005548E3">
        <w:trPr>
          <w:trHeight w:val="280"/>
        </w:trPr>
        <w:tc>
          <w:tcPr>
            <w:tcW w:w="0" w:type="auto"/>
            <w:tcBorders>
              <w:top w:val="nil"/>
              <w:left w:val="nil"/>
              <w:bottom w:val="nil"/>
              <w:right w:val="nil"/>
            </w:tcBorders>
            <w:shd w:val="clear" w:color="auto" w:fill="auto"/>
            <w:noWrap/>
            <w:vAlign w:val="bottom"/>
            <w:hideMark/>
          </w:tcPr>
          <w:p w14:paraId="5E5E8569" w14:textId="77777777" w:rsidR="00306284" w:rsidRPr="005548E3" w:rsidRDefault="00306284" w:rsidP="00B67FEE">
            <w:pPr>
              <w:rPr>
                <w:color w:val="000000"/>
                <w:sz w:val="16"/>
                <w:szCs w:val="16"/>
              </w:rPr>
            </w:pPr>
            <w:r w:rsidRPr="005548E3">
              <w:rPr>
                <w:color w:val="000000"/>
                <w:sz w:val="16"/>
                <w:szCs w:val="16"/>
              </w:rPr>
              <w:t>Photoperiod-H1</w:t>
            </w:r>
          </w:p>
        </w:tc>
        <w:tc>
          <w:tcPr>
            <w:tcW w:w="0" w:type="auto"/>
            <w:tcBorders>
              <w:top w:val="nil"/>
              <w:left w:val="nil"/>
              <w:bottom w:val="nil"/>
              <w:right w:val="nil"/>
            </w:tcBorders>
            <w:shd w:val="clear" w:color="auto" w:fill="auto"/>
            <w:noWrap/>
            <w:vAlign w:val="bottom"/>
            <w:hideMark/>
          </w:tcPr>
          <w:p w14:paraId="6B31009C" w14:textId="77777777" w:rsidR="00306284" w:rsidRPr="005548E3" w:rsidRDefault="00306284" w:rsidP="00B67FEE">
            <w:pPr>
              <w:rPr>
                <w:color w:val="000000"/>
                <w:sz w:val="16"/>
                <w:szCs w:val="16"/>
              </w:rPr>
            </w:pPr>
            <w:r w:rsidRPr="005548E3">
              <w:rPr>
                <w:color w:val="000000"/>
                <w:sz w:val="16"/>
                <w:szCs w:val="16"/>
              </w:rPr>
              <w:t>PPD1</w:t>
            </w:r>
          </w:p>
        </w:tc>
        <w:tc>
          <w:tcPr>
            <w:tcW w:w="0" w:type="auto"/>
            <w:tcBorders>
              <w:top w:val="nil"/>
              <w:left w:val="nil"/>
              <w:bottom w:val="nil"/>
              <w:right w:val="nil"/>
            </w:tcBorders>
            <w:shd w:val="clear" w:color="auto" w:fill="auto"/>
            <w:noWrap/>
            <w:vAlign w:val="bottom"/>
            <w:hideMark/>
          </w:tcPr>
          <w:p w14:paraId="51F14DFE" w14:textId="77777777" w:rsidR="00306284" w:rsidRPr="005548E3" w:rsidRDefault="00306284" w:rsidP="00B67FEE">
            <w:pPr>
              <w:jc w:val="right"/>
              <w:rPr>
                <w:color w:val="000000"/>
                <w:sz w:val="16"/>
                <w:szCs w:val="16"/>
              </w:rPr>
            </w:pPr>
            <w:r w:rsidRPr="005548E3">
              <w:rPr>
                <w:color w:val="000000"/>
                <w:sz w:val="16"/>
                <w:szCs w:val="16"/>
              </w:rPr>
              <w:t>5</w:t>
            </w:r>
          </w:p>
        </w:tc>
        <w:tc>
          <w:tcPr>
            <w:tcW w:w="0" w:type="auto"/>
            <w:tcBorders>
              <w:top w:val="nil"/>
              <w:left w:val="nil"/>
              <w:bottom w:val="nil"/>
              <w:right w:val="nil"/>
            </w:tcBorders>
            <w:shd w:val="clear" w:color="auto" w:fill="auto"/>
            <w:noWrap/>
            <w:vAlign w:val="bottom"/>
            <w:hideMark/>
          </w:tcPr>
          <w:p w14:paraId="3149E3B7" w14:textId="77777777" w:rsidR="00306284" w:rsidRPr="005548E3" w:rsidRDefault="00306284" w:rsidP="00B67FEE">
            <w:pPr>
              <w:rPr>
                <w:color w:val="000000"/>
                <w:sz w:val="16"/>
                <w:szCs w:val="16"/>
              </w:rPr>
            </w:pPr>
            <w:r w:rsidRPr="005548E3">
              <w:rPr>
                <w:color w:val="000000"/>
                <w:sz w:val="16"/>
                <w:szCs w:val="16"/>
              </w:rPr>
              <w:t>Thint.05G0375500 (PAC:40874469)</w:t>
            </w:r>
          </w:p>
        </w:tc>
        <w:tc>
          <w:tcPr>
            <w:tcW w:w="0" w:type="auto"/>
            <w:tcBorders>
              <w:top w:val="nil"/>
              <w:left w:val="nil"/>
              <w:bottom w:val="nil"/>
              <w:right w:val="nil"/>
            </w:tcBorders>
            <w:shd w:val="clear" w:color="auto" w:fill="auto"/>
            <w:noWrap/>
            <w:vAlign w:val="bottom"/>
            <w:hideMark/>
          </w:tcPr>
          <w:p w14:paraId="7AB1A02B" w14:textId="77777777" w:rsidR="00306284" w:rsidRPr="005548E3" w:rsidRDefault="00306284" w:rsidP="00B67FEE">
            <w:pPr>
              <w:rPr>
                <w:color w:val="000000"/>
                <w:sz w:val="16"/>
                <w:szCs w:val="16"/>
              </w:rPr>
            </w:pPr>
            <w:r w:rsidRPr="005548E3">
              <w:rPr>
                <w:color w:val="000000"/>
                <w:sz w:val="16"/>
                <w:szCs w:val="16"/>
              </w:rPr>
              <w:t>Chr05:354865596..354869737 reverse</w:t>
            </w:r>
          </w:p>
        </w:tc>
        <w:tc>
          <w:tcPr>
            <w:tcW w:w="0" w:type="auto"/>
            <w:tcBorders>
              <w:top w:val="nil"/>
              <w:left w:val="nil"/>
              <w:bottom w:val="nil"/>
              <w:right w:val="nil"/>
            </w:tcBorders>
            <w:shd w:val="clear" w:color="auto" w:fill="auto"/>
            <w:noWrap/>
            <w:vAlign w:val="bottom"/>
            <w:hideMark/>
          </w:tcPr>
          <w:p w14:paraId="0B5A96C6" w14:textId="77777777" w:rsidR="00306284" w:rsidRPr="005548E3" w:rsidRDefault="00306284" w:rsidP="00B67FEE">
            <w:pPr>
              <w:rPr>
                <w:color w:val="000000"/>
                <w:sz w:val="16"/>
                <w:szCs w:val="16"/>
              </w:rPr>
            </w:pPr>
            <w:r w:rsidRPr="005548E3">
              <w:rPr>
                <w:color w:val="000000"/>
                <w:sz w:val="16"/>
                <w:szCs w:val="16"/>
              </w:rPr>
              <w:t xml:space="preserve">Turner </w:t>
            </w:r>
            <w:r w:rsidRPr="005548E3">
              <w:rPr>
                <w:i/>
                <w:iCs/>
                <w:color w:val="000000"/>
                <w:sz w:val="16"/>
                <w:szCs w:val="16"/>
              </w:rPr>
              <w:t>et al.</w:t>
            </w:r>
            <w:r w:rsidRPr="005548E3">
              <w:rPr>
                <w:color w:val="000000"/>
                <w:sz w:val="16"/>
                <w:szCs w:val="16"/>
              </w:rPr>
              <w:t xml:space="preserve"> 2005</w:t>
            </w:r>
          </w:p>
        </w:tc>
      </w:tr>
      <w:tr w:rsidR="00306284" w:rsidRPr="005548E3" w14:paraId="329618DB" w14:textId="77777777" w:rsidTr="005548E3">
        <w:trPr>
          <w:trHeight w:val="280"/>
        </w:trPr>
        <w:tc>
          <w:tcPr>
            <w:tcW w:w="0" w:type="auto"/>
            <w:tcBorders>
              <w:top w:val="nil"/>
              <w:left w:val="nil"/>
              <w:bottom w:val="nil"/>
              <w:right w:val="nil"/>
            </w:tcBorders>
            <w:shd w:val="clear" w:color="auto" w:fill="auto"/>
            <w:noWrap/>
            <w:vAlign w:val="bottom"/>
            <w:hideMark/>
          </w:tcPr>
          <w:p w14:paraId="7730FF31" w14:textId="77777777" w:rsidR="00306284" w:rsidRPr="005548E3" w:rsidRDefault="00306284" w:rsidP="00B67FEE">
            <w:pPr>
              <w:rPr>
                <w:color w:val="000000"/>
                <w:sz w:val="16"/>
                <w:szCs w:val="16"/>
              </w:rPr>
            </w:pPr>
            <w:r w:rsidRPr="005548E3">
              <w:rPr>
                <w:color w:val="000000"/>
                <w:sz w:val="16"/>
                <w:szCs w:val="16"/>
              </w:rPr>
              <w:t>Photoperiod-H1</w:t>
            </w:r>
          </w:p>
        </w:tc>
        <w:tc>
          <w:tcPr>
            <w:tcW w:w="0" w:type="auto"/>
            <w:tcBorders>
              <w:top w:val="nil"/>
              <w:left w:val="nil"/>
              <w:bottom w:val="nil"/>
              <w:right w:val="nil"/>
            </w:tcBorders>
            <w:shd w:val="clear" w:color="auto" w:fill="auto"/>
            <w:noWrap/>
            <w:vAlign w:val="bottom"/>
            <w:hideMark/>
          </w:tcPr>
          <w:p w14:paraId="2DBB03FF" w14:textId="77777777" w:rsidR="00306284" w:rsidRPr="005548E3" w:rsidRDefault="00306284" w:rsidP="00B67FEE">
            <w:pPr>
              <w:rPr>
                <w:color w:val="000000"/>
                <w:sz w:val="16"/>
                <w:szCs w:val="16"/>
              </w:rPr>
            </w:pPr>
            <w:r w:rsidRPr="005548E3">
              <w:rPr>
                <w:color w:val="000000"/>
                <w:sz w:val="16"/>
                <w:szCs w:val="16"/>
              </w:rPr>
              <w:t>PPD1</w:t>
            </w:r>
          </w:p>
        </w:tc>
        <w:tc>
          <w:tcPr>
            <w:tcW w:w="0" w:type="auto"/>
            <w:tcBorders>
              <w:top w:val="nil"/>
              <w:left w:val="nil"/>
              <w:bottom w:val="nil"/>
              <w:right w:val="nil"/>
            </w:tcBorders>
            <w:shd w:val="clear" w:color="auto" w:fill="auto"/>
            <w:noWrap/>
            <w:vAlign w:val="bottom"/>
            <w:hideMark/>
          </w:tcPr>
          <w:p w14:paraId="7A951796" w14:textId="77777777" w:rsidR="00306284" w:rsidRPr="005548E3" w:rsidRDefault="00306284" w:rsidP="00B67FEE">
            <w:pPr>
              <w:jc w:val="right"/>
              <w:rPr>
                <w:color w:val="000000"/>
                <w:sz w:val="16"/>
                <w:szCs w:val="16"/>
              </w:rPr>
            </w:pPr>
            <w:r w:rsidRPr="005548E3">
              <w:rPr>
                <w:color w:val="000000"/>
                <w:sz w:val="16"/>
                <w:szCs w:val="16"/>
              </w:rPr>
              <w:t>6</w:t>
            </w:r>
          </w:p>
        </w:tc>
        <w:tc>
          <w:tcPr>
            <w:tcW w:w="0" w:type="auto"/>
            <w:tcBorders>
              <w:top w:val="nil"/>
              <w:left w:val="nil"/>
              <w:bottom w:val="nil"/>
              <w:right w:val="nil"/>
            </w:tcBorders>
            <w:shd w:val="clear" w:color="auto" w:fill="auto"/>
            <w:noWrap/>
            <w:vAlign w:val="bottom"/>
            <w:hideMark/>
          </w:tcPr>
          <w:p w14:paraId="44B6E069" w14:textId="77777777" w:rsidR="00306284" w:rsidRPr="005548E3" w:rsidRDefault="00306284" w:rsidP="00B67FEE">
            <w:pPr>
              <w:rPr>
                <w:color w:val="000000"/>
                <w:sz w:val="16"/>
                <w:szCs w:val="16"/>
              </w:rPr>
            </w:pPr>
            <w:r w:rsidRPr="005548E3">
              <w:rPr>
                <w:color w:val="000000"/>
                <w:sz w:val="16"/>
                <w:szCs w:val="16"/>
              </w:rPr>
              <w:t>Thint.06G0038800 (PAC:40786313)</w:t>
            </w:r>
          </w:p>
        </w:tc>
        <w:tc>
          <w:tcPr>
            <w:tcW w:w="0" w:type="auto"/>
            <w:tcBorders>
              <w:top w:val="nil"/>
              <w:left w:val="nil"/>
              <w:bottom w:val="nil"/>
              <w:right w:val="nil"/>
            </w:tcBorders>
            <w:shd w:val="clear" w:color="auto" w:fill="auto"/>
            <w:noWrap/>
            <w:vAlign w:val="bottom"/>
            <w:hideMark/>
          </w:tcPr>
          <w:p w14:paraId="36CBECFE" w14:textId="77777777" w:rsidR="00306284" w:rsidRPr="005548E3" w:rsidRDefault="00306284" w:rsidP="00B67FEE">
            <w:pPr>
              <w:rPr>
                <w:color w:val="000000"/>
                <w:sz w:val="16"/>
                <w:szCs w:val="16"/>
              </w:rPr>
            </w:pPr>
            <w:r w:rsidRPr="005548E3">
              <w:rPr>
                <w:color w:val="000000"/>
                <w:sz w:val="16"/>
                <w:szCs w:val="16"/>
              </w:rPr>
              <w:t>Chr06:27045130..27049487 reverse</w:t>
            </w:r>
          </w:p>
        </w:tc>
        <w:tc>
          <w:tcPr>
            <w:tcW w:w="0" w:type="auto"/>
            <w:tcBorders>
              <w:top w:val="nil"/>
              <w:left w:val="nil"/>
              <w:bottom w:val="nil"/>
              <w:right w:val="nil"/>
            </w:tcBorders>
            <w:shd w:val="clear" w:color="auto" w:fill="auto"/>
            <w:noWrap/>
            <w:vAlign w:val="bottom"/>
            <w:hideMark/>
          </w:tcPr>
          <w:p w14:paraId="484FA5BD" w14:textId="77777777" w:rsidR="00306284" w:rsidRPr="005548E3" w:rsidRDefault="00306284" w:rsidP="00B67FEE">
            <w:pPr>
              <w:rPr>
                <w:color w:val="000000"/>
                <w:sz w:val="16"/>
                <w:szCs w:val="16"/>
              </w:rPr>
            </w:pPr>
            <w:r w:rsidRPr="005548E3">
              <w:rPr>
                <w:color w:val="000000"/>
                <w:sz w:val="16"/>
                <w:szCs w:val="16"/>
              </w:rPr>
              <w:t xml:space="preserve">Turner </w:t>
            </w:r>
            <w:r w:rsidRPr="005548E3">
              <w:rPr>
                <w:i/>
                <w:iCs/>
                <w:color w:val="000000"/>
                <w:sz w:val="16"/>
                <w:szCs w:val="16"/>
              </w:rPr>
              <w:t>et al.</w:t>
            </w:r>
            <w:r w:rsidRPr="005548E3">
              <w:rPr>
                <w:color w:val="000000"/>
                <w:sz w:val="16"/>
                <w:szCs w:val="16"/>
              </w:rPr>
              <w:t xml:space="preserve"> 2005</w:t>
            </w:r>
          </w:p>
        </w:tc>
      </w:tr>
      <w:tr w:rsidR="00306284" w:rsidRPr="005548E3" w14:paraId="658F37BF" w14:textId="77777777" w:rsidTr="005548E3">
        <w:trPr>
          <w:trHeight w:val="280"/>
        </w:trPr>
        <w:tc>
          <w:tcPr>
            <w:tcW w:w="0" w:type="auto"/>
            <w:tcBorders>
              <w:top w:val="nil"/>
              <w:left w:val="nil"/>
              <w:bottom w:val="nil"/>
              <w:right w:val="nil"/>
            </w:tcBorders>
            <w:shd w:val="clear" w:color="auto" w:fill="auto"/>
            <w:noWrap/>
            <w:vAlign w:val="bottom"/>
            <w:hideMark/>
          </w:tcPr>
          <w:p w14:paraId="43445131" w14:textId="77777777" w:rsidR="00306284" w:rsidRPr="005548E3" w:rsidRDefault="00306284" w:rsidP="00B67FEE">
            <w:pPr>
              <w:rPr>
                <w:color w:val="000000"/>
                <w:sz w:val="16"/>
                <w:szCs w:val="16"/>
              </w:rPr>
            </w:pPr>
            <w:r w:rsidRPr="005548E3">
              <w:rPr>
                <w:color w:val="000000"/>
                <w:sz w:val="16"/>
                <w:szCs w:val="16"/>
              </w:rPr>
              <w:t>Phytochrome A</w:t>
            </w:r>
          </w:p>
        </w:tc>
        <w:tc>
          <w:tcPr>
            <w:tcW w:w="0" w:type="auto"/>
            <w:tcBorders>
              <w:top w:val="nil"/>
              <w:left w:val="nil"/>
              <w:bottom w:val="nil"/>
              <w:right w:val="nil"/>
            </w:tcBorders>
            <w:shd w:val="clear" w:color="auto" w:fill="auto"/>
            <w:noWrap/>
            <w:vAlign w:val="bottom"/>
            <w:hideMark/>
          </w:tcPr>
          <w:p w14:paraId="2EEB9127" w14:textId="77777777" w:rsidR="00306284" w:rsidRPr="005548E3" w:rsidRDefault="00306284" w:rsidP="00B67FEE">
            <w:pPr>
              <w:rPr>
                <w:color w:val="000000"/>
                <w:sz w:val="16"/>
                <w:szCs w:val="16"/>
              </w:rPr>
            </w:pPr>
            <w:r w:rsidRPr="005548E3">
              <w:rPr>
                <w:color w:val="000000"/>
                <w:sz w:val="16"/>
                <w:szCs w:val="16"/>
              </w:rPr>
              <w:t>PHYA</w:t>
            </w:r>
          </w:p>
        </w:tc>
        <w:tc>
          <w:tcPr>
            <w:tcW w:w="0" w:type="auto"/>
            <w:tcBorders>
              <w:top w:val="nil"/>
              <w:left w:val="nil"/>
              <w:bottom w:val="nil"/>
              <w:right w:val="nil"/>
            </w:tcBorders>
            <w:shd w:val="clear" w:color="auto" w:fill="auto"/>
            <w:noWrap/>
            <w:vAlign w:val="bottom"/>
            <w:hideMark/>
          </w:tcPr>
          <w:p w14:paraId="1E2C6288" w14:textId="77777777" w:rsidR="00306284" w:rsidRPr="005548E3" w:rsidRDefault="00306284" w:rsidP="00B67FEE">
            <w:pPr>
              <w:jc w:val="right"/>
              <w:rPr>
                <w:color w:val="000000"/>
                <w:sz w:val="16"/>
                <w:szCs w:val="16"/>
              </w:rPr>
            </w:pPr>
            <w:r w:rsidRPr="005548E3">
              <w:rPr>
                <w:color w:val="000000"/>
                <w:sz w:val="16"/>
                <w:szCs w:val="16"/>
              </w:rPr>
              <w:t>10</w:t>
            </w:r>
          </w:p>
        </w:tc>
        <w:tc>
          <w:tcPr>
            <w:tcW w:w="0" w:type="auto"/>
            <w:tcBorders>
              <w:top w:val="nil"/>
              <w:left w:val="nil"/>
              <w:bottom w:val="nil"/>
              <w:right w:val="nil"/>
            </w:tcBorders>
            <w:shd w:val="clear" w:color="auto" w:fill="auto"/>
            <w:noWrap/>
            <w:vAlign w:val="bottom"/>
            <w:hideMark/>
          </w:tcPr>
          <w:p w14:paraId="27CCBB52" w14:textId="77777777" w:rsidR="00306284" w:rsidRPr="005548E3" w:rsidRDefault="00306284" w:rsidP="00B67FEE">
            <w:pPr>
              <w:rPr>
                <w:color w:val="000000"/>
                <w:sz w:val="16"/>
                <w:szCs w:val="16"/>
              </w:rPr>
            </w:pPr>
            <w:r w:rsidRPr="005548E3">
              <w:rPr>
                <w:color w:val="000000"/>
                <w:sz w:val="16"/>
                <w:szCs w:val="16"/>
              </w:rPr>
              <w:t>Thint.10G0086600 (PAC:40752939)</w:t>
            </w:r>
          </w:p>
        </w:tc>
        <w:tc>
          <w:tcPr>
            <w:tcW w:w="0" w:type="auto"/>
            <w:tcBorders>
              <w:top w:val="nil"/>
              <w:left w:val="nil"/>
              <w:bottom w:val="nil"/>
              <w:right w:val="nil"/>
            </w:tcBorders>
            <w:shd w:val="clear" w:color="auto" w:fill="auto"/>
            <w:noWrap/>
            <w:vAlign w:val="bottom"/>
            <w:hideMark/>
          </w:tcPr>
          <w:p w14:paraId="743B104D" w14:textId="77777777" w:rsidR="00306284" w:rsidRPr="005548E3" w:rsidRDefault="00306284" w:rsidP="00B67FEE">
            <w:pPr>
              <w:rPr>
                <w:color w:val="000000"/>
                <w:sz w:val="16"/>
                <w:szCs w:val="16"/>
              </w:rPr>
            </w:pPr>
            <w:r w:rsidRPr="005548E3">
              <w:rPr>
                <w:color w:val="000000"/>
                <w:sz w:val="16"/>
                <w:szCs w:val="16"/>
              </w:rPr>
              <w:t>Chr10:61214534..61221521 forward</w:t>
            </w:r>
          </w:p>
        </w:tc>
        <w:tc>
          <w:tcPr>
            <w:tcW w:w="0" w:type="auto"/>
            <w:tcBorders>
              <w:top w:val="nil"/>
              <w:left w:val="nil"/>
              <w:bottom w:val="nil"/>
              <w:right w:val="nil"/>
            </w:tcBorders>
            <w:shd w:val="clear" w:color="auto" w:fill="auto"/>
            <w:noWrap/>
            <w:vAlign w:val="bottom"/>
            <w:hideMark/>
          </w:tcPr>
          <w:p w14:paraId="18ED602C"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1422EF7A" w14:textId="77777777" w:rsidTr="005548E3">
        <w:trPr>
          <w:trHeight w:val="280"/>
        </w:trPr>
        <w:tc>
          <w:tcPr>
            <w:tcW w:w="0" w:type="auto"/>
            <w:tcBorders>
              <w:top w:val="nil"/>
              <w:left w:val="nil"/>
              <w:bottom w:val="nil"/>
              <w:right w:val="nil"/>
            </w:tcBorders>
            <w:shd w:val="clear" w:color="auto" w:fill="auto"/>
            <w:noWrap/>
            <w:vAlign w:val="bottom"/>
            <w:hideMark/>
          </w:tcPr>
          <w:p w14:paraId="425A8A54" w14:textId="77777777" w:rsidR="00306284" w:rsidRPr="005548E3" w:rsidRDefault="00306284" w:rsidP="00B67FEE">
            <w:pPr>
              <w:rPr>
                <w:color w:val="000000"/>
                <w:sz w:val="16"/>
                <w:szCs w:val="16"/>
              </w:rPr>
            </w:pPr>
            <w:r w:rsidRPr="005548E3">
              <w:rPr>
                <w:color w:val="000000"/>
                <w:sz w:val="16"/>
                <w:szCs w:val="16"/>
              </w:rPr>
              <w:t>Phytochrome B</w:t>
            </w:r>
          </w:p>
        </w:tc>
        <w:tc>
          <w:tcPr>
            <w:tcW w:w="0" w:type="auto"/>
            <w:tcBorders>
              <w:top w:val="nil"/>
              <w:left w:val="nil"/>
              <w:bottom w:val="nil"/>
              <w:right w:val="nil"/>
            </w:tcBorders>
            <w:shd w:val="clear" w:color="auto" w:fill="auto"/>
            <w:noWrap/>
            <w:vAlign w:val="bottom"/>
            <w:hideMark/>
          </w:tcPr>
          <w:p w14:paraId="2679A098" w14:textId="77777777" w:rsidR="00306284" w:rsidRPr="005548E3" w:rsidRDefault="00306284" w:rsidP="00B67FEE">
            <w:pPr>
              <w:rPr>
                <w:color w:val="000000"/>
                <w:sz w:val="16"/>
                <w:szCs w:val="16"/>
              </w:rPr>
            </w:pPr>
            <w:r w:rsidRPr="005548E3">
              <w:rPr>
                <w:color w:val="000000"/>
                <w:sz w:val="16"/>
                <w:szCs w:val="16"/>
              </w:rPr>
              <w:t>PHYB</w:t>
            </w:r>
          </w:p>
        </w:tc>
        <w:tc>
          <w:tcPr>
            <w:tcW w:w="0" w:type="auto"/>
            <w:tcBorders>
              <w:top w:val="nil"/>
              <w:left w:val="nil"/>
              <w:bottom w:val="nil"/>
              <w:right w:val="nil"/>
            </w:tcBorders>
            <w:shd w:val="clear" w:color="auto" w:fill="auto"/>
            <w:noWrap/>
            <w:vAlign w:val="bottom"/>
            <w:hideMark/>
          </w:tcPr>
          <w:p w14:paraId="2312A629" w14:textId="77777777" w:rsidR="00306284" w:rsidRPr="005548E3" w:rsidRDefault="00306284" w:rsidP="00B67FEE">
            <w:pPr>
              <w:jc w:val="right"/>
              <w:rPr>
                <w:color w:val="000000"/>
                <w:sz w:val="16"/>
                <w:szCs w:val="16"/>
              </w:rPr>
            </w:pPr>
            <w:r w:rsidRPr="005548E3">
              <w:rPr>
                <w:color w:val="000000"/>
                <w:sz w:val="16"/>
                <w:szCs w:val="16"/>
              </w:rPr>
              <w:t>10</w:t>
            </w:r>
          </w:p>
        </w:tc>
        <w:tc>
          <w:tcPr>
            <w:tcW w:w="0" w:type="auto"/>
            <w:tcBorders>
              <w:top w:val="nil"/>
              <w:left w:val="nil"/>
              <w:bottom w:val="nil"/>
              <w:right w:val="nil"/>
            </w:tcBorders>
            <w:shd w:val="clear" w:color="auto" w:fill="auto"/>
            <w:noWrap/>
            <w:vAlign w:val="bottom"/>
            <w:hideMark/>
          </w:tcPr>
          <w:p w14:paraId="1D7D3C8D" w14:textId="77777777" w:rsidR="00306284" w:rsidRPr="005548E3" w:rsidRDefault="00306284" w:rsidP="00B67FEE">
            <w:pPr>
              <w:rPr>
                <w:color w:val="000000"/>
                <w:sz w:val="16"/>
                <w:szCs w:val="16"/>
              </w:rPr>
            </w:pPr>
            <w:r w:rsidRPr="005548E3">
              <w:rPr>
                <w:color w:val="000000"/>
                <w:sz w:val="16"/>
                <w:szCs w:val="16"/>
              </w:rPr>
              <w:t>Thint.10G0176300 (PAC:40752872)</w:t>
            </w:r>
          </w:p>
        </w:tc>
        <w:tc>
          <w:tcPr>
            <w:tcW w:w="0" w:type="auto"/>
            <w:tcBorders>
              <w:top w:val="nil"/>
              <w:left w:val="nil"/>
              <w:bottom w:val="nil"/>
              <w:right w:val="nil"/>
            </w:tcBorders>
            <w:shd w:val="clear" w:color="auto" w:fill="auto"/>
            <w:noWrap/>
            <w:vAlign w:val="bottom"/>
            <w:hideMark/>
          </w:tcPr>
          <w:p w14:paraId="6888B5E7" w14:textId="77777777" w:rsidR="00306284" w:rsidRPr="005548E3" w:rsidRDefault="00306284" w:rsidP="00B67FEE">
            <w:pPr>
              <w:rPr>
                <w:color w:val="000000"/>
                <w:sz w:val="16"/>
                <w:szCs w:val="16"/>
              </w:rPr>
            </w:pPr>
            <w:r w:rsidRPr="005548E3">
              <w:rPr>
                <w:color w:val="000000"/>
                <w:sz w:val="16"/>
                <w:szCs w:val="16"/>
              </w:rPr>
              <w:t>Chr10:157061435..157069917 forward</w:t>
            </w:r>
          </w:p>
        </w:tc>
        <w:tc>
          <w:tcPr>
            <w:tcW w:w="0" w:type="auto"/>
            <w:tcBorders>
              <w:top w:val="nil"/>
              <w:left w:val="nil"/>
              <w:bottom w:val="nil"/>
              <w:right w:val="nil"/>
            </w:tcBorders>
            <w:shd w:val="clear" w:color="auto" w:fill="auto"/>
            <w:noWrap/>
            <w:vAlign w:val="bottom"/>
            <w:hideMark/>
          </w:tcPr>
          <w:p w14:paraId="5FB74019"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48776ED2" w14:textId="77777777" w:rsidTr="005548E3">
        <w:trPr>
          <w:trHeight w:val="280"/>
        </w:trPr>
        <w:tc>
          <w:tcPr>
            <w:tcW w:w="0" w:type="auto"/>
            <w:tcBorders>
              <w:top w:val="nil"/>
              <w:left w:val="nil"/>
              <w:bottom w:val="nil"/>
              <w:right w:val="nil"/>
            </w:tcBorders>
            <w:shd w:val="clear" w:color="auto" w:fill="auto"/>
            <w:noWrap/>
            <w:vAlign w:val="bottom"/>
            <w:hideMark/>
          </w:tcPr>
          <w:p w14:paraId="1B49E07B" w14:textId="77777777" w:rsidR="00306284" w:rsidRPr="005548E3" w:rsidRDefault="00306284" w:rsidP="00B67FEE">
            <w:pPr>
              <w:rPr>
                <w:color w:val="000000"/>
                <w:sz w:val="16"/>
                <w:szCs w:val="16"/>
              </w:rPr>
            </w:pPr>
            <w:r w:rsidRPr="005548E3">
              <w:rPr>
                <w:color w:val="000000"/>
                <w:sz w:val="16"/>
                <w:szCs w:val="16"/>
              </w:rPr>
              <w:t>Vernalization 2</w:t>
            </w:r>
          </w:p>
        </w:tc>
        <w:tc>
          <w:tcPr>
            <w:tcW w:w="0" w:type="auto"/>
            <w:tcBorders>
              <w:top w:val="nil"/>
              <w:left w:val="nil"/>
              <w:bottom w:val="nil"/>
              <w:right w:val="nil"/>
            </w:tcBorders>
            <w:shd w:val="clear" w:color="auto" w:fill="auto"/>
            <w:noWrap/>
            <w:vAlign w:val="bottom"/>
            <w:hideMark/>
          </w:tcPr>
          <w:p w14:paraId="7C359B42" w14:textId="77777777" w:rsidR="00306284" w:rsidRPr="005548E3" w:rsidRDefault="00306284" w:rsidP="00B67FEE">
            <w:pPr>
              <w:rPr>
                <w:color w:val="000000"/>
                <w:sz w:val="16"/>
                <w:szCs w:val="16"/>
              </w:rPr>
            </w:pPr>
            <w:r w:rsidRPr="005548E3">
              <w:rPr>
                <w:color w:val="000000"/>
                <w:sz w:val="16"/>
                <w:szCs w:val="16"/>
              </w:rPr>
              <w:t>VRN2</w:t>
            </w:r>
          </w:p>
        </w:tc>
        <w:tc>
          <w:tcPr>
            <w:tcW w:w="0" w:type="auto"/>
            <w:tcBorders>
              <w:top w:val="nil"/>
              <w:left w:val="nil"/>
              <w:bottom w:val="nil"/>
              <w:right w:val="nil"/>
            </w:tcBorders>
            <w:shd w:val="clear" w:color="auto" w:fill="auto"/>
            <w:noWrap/>
            <w:vAlign w:val="bottom"/>
            <w:hideMark/>
          </w:tcPr>
          <w:p w14:paraId="2F92253E" w14:textId="77777777" w:rsidR="00306284" w:rsidRPr="005548E3" w:rsidRDefault="00306284" w:rsidP="00B67FEE">
            <w:pPr>
              <w:jc w:val="right"/>
              <w:rPr>
                <w:color w:val="000000"/>
                <w:sz w:val="16"/>
                <w:szCs w:val="16"/>
              </w:rPr>
            </w:pPr>
            <w:r w:rsidRPr="005548E3">
              <w:rPr>
                <w:color w:val="000000"/>
                <w:sz w:val="16"/>
                <w:szCs w:val="16"/>
              </w:rPr>
              <w:t>10</w:t>
            </w:r>
          </w:p>
        </w:tc>
        <w:tc>
          <w:tcPr>
            <w:tcW w:w="0" w:type="auto"/>
            <w:tcBorders>
              <w:top w:val="nil"/>
              <w:left w:val="nil"/>
              <w:bottom w:val="nil"/>
              <w:right w:val="nil"/>
            </w:tcBorders>
            <w:shd w:val="clear" w:color="auto" w:fill="auto"/>
            <w:noWrap/>
            <w:vAlign w:val="bottom"/>
            <w:hideMark/>
          </w:tcPr>
          <w:p w14:paraId="14AB9584" w14:textId="77777777" w:rsidR="00306284" w:rsidRPr="005548E3" w:rsidRDefault="00306284" w:rsidP="00B67FEE">
            <w:pPr>
              <w:rPr>
                <w:color w:val="000000"/>
                <w:sz w:val="16"/>
                <w:szCs w:val="16"/>
              </w:rPr>
            </w:pPr>
            <w:r w:rsidRPr="005548E3">
              <w:rPr>
                <w:color w:val="000000"/>
                <w:sz w:val="16"/>
                <w:szCs w:val="16"/>
              </w:rPr>
              <w:t>Thint.10G0475000 (PAC:40754327)</w:t>
            </w:r>
          </w:p>
        </w:tc>
        <w:tc>
          <w:tcPr>
            <w:tcW w:w="0" w:type="auto"/>
            <w:tcBorders>
              <w:top w:val="nil"/>
              <w:left w:val="nil"/>
              <w:bottom w:val="nil"/>
              <w:right w:val="nil"/>
            </w:tcBorders>
            <w:shd w:val="clear" w:color="auto" w:fill="auto"/>
            <w:noWrap/>
            <w:vAlign w:val="bottom"/>
            <w:hideMark/>
          </w:tcPr>
          <w:p w14:paraId="1593A234" w14:textId="77777777" w:rsidR="00306284" w:rsidRPr="005548E3" w:rsidRDefault="00306284" w:rsidP="00B67FEE">
            <w:pPr>
              <w:rPr>
                <w:color w:val="000000"/>
                <w:sz w:val="16"/>
                <w:szCs w:val="16"/>
              </w:rPr>
            </w:pPr>
            <w:r w:rsidRPr="005548E3">
              <w:rPr>
                <w:color w:val="000000"/>
                <w:sz w:val="16"/>
                <w:szCs w:val="16"/>
              </w:rPr>
              <w:t>Chr10:481013621..481015325 forward</w:t>
            </w:r>
          </w:p>
        </w:tc>
        <w:tc>
          <w:tcPr>
            <w:tcW w:w="0" w:type="auto"/>
            <w:tcBorders>
              <w:top w:val="nil"/>
              <w:left w:val="nil"/>
              <w:bottom w:val="nil"/>
              <w:right w:val="nil"/>
            </w:tcBorders>
            <w:shd w:val="clear" w:color="auto" w:fill="auto"/>
            <w:noWrap/>
            <w:vAlign w:val="bottom"/>
            <w:hideMark/>
          </w:tcPr>
          <w:p w14:paraId="5BC24FAC" w14:textId="77777777" w:rsidR="00306284" w:rsidRPr="005548E3" w:rsidRDefault="00306284" w:rsidP="00B67FEE">
            <w:pPr>
              <w:rPr>
                <w:color w:val="000000"/>
                <w:sz w:val="16"/>
                <w:szCs w:val="16"/>
              </w:rPr>
            </w:pPr>
            <w:r w:rsidRPr="005548E3">
              <w:rPr>
                <w:color w:val="000000"/>
                <w:sz w:val="16"/>
                <w:szCs w:val="16"/>
              </w:rPr>
              <w:t xml:space="preserve">Yan </w:t>
            </w:r>
            <w:r w:rsidRPr="005548E3">
              <w:rPr>
                <w:i/>
                <w:iCs/>
                <w:color w:val="000000"/>
                <w:sz w:val="16"/>
                <w:szCs w:val="16"/>
              </w:rPr>
              <w:t>et al.</w:t>
            </w:r>
            <w:r w:rsidRPr="005548E3">
              <w:rPr>
                <w:color w:val="000000"/>
                <w:sz w:val="16"/>
                <w:szCs w:val="16"/>
              </w:rPr>
              <w:t xml:space="preserve"> 2004</w:t>
            </w:r>
          </w:p>
        </w:tc>
      </w:tr>
      <w:tr w:rsidR="00306284" w:rsidRPr="005548E3" w14:paraId="2E6986FF" w14:textId="77777777" w:rsidTr="005548E3">
        <w:trPr>
          <w:trHeight w:val="280"/>
        </w:trPr>
        <w:tc>
          <w:tcPr>
            <w:tcW w:w="0" w:type="auto"/>
            <w:tcBorders>
              <w:top w:val="nil"/>
              <w:left w:val="nil"/>
              <w:bottom w:val="nil"/>
              <w:right w:val="nil"/>
            </w:tcBorders>
            <w:shd w:val="clear" w:color="auto" w:fill="auto"/>
            <w:noWrap/>
            <w:vAlign w:val="bottom"/>
            <w:hideMark/>
          </w:tcPr>
          <w:p w14:paraId="28E3595D" w14:textId="77777777" w:rsidR="00306284" w:rsidRPr="005548E3" w:rsidRDefault="00306284" w:rsidP="00B67FEE">
            <w:pPr>
              <w:rPr>
                <w:color w:val="000000"/>
                <w:sz w:val="16"/>
                <w:szCs w:val="16"/>
              </w:rPr>
            </w:pPr>
            <w:r w:rsidRPr="005548E3">
              <w:rPr>
                <w:color w:val="000000"/>
                <w:sz w:val="16"/>
                <w:szCs w:val="16"/>
              </w:rPr>
              <w:t>Phytochrome A</w:t>
            </w:r>
          </w:p>
        </w:tc>
        <w:tc>
          <w:tcPr>
            <w:tcW w:w="0" w:type="auto"/>
            <w:tcBorders>
              <w:top w:val="nil"/>
              <w:left w:val="nil"/>
              <w:bottom w:val="nil"/>
              <w:right w:val="nil"/>
            </w:tcBorders>
            <w:shd w:val="clear" w:color="auto" w:fill="auto"/>
            <w:noWrap/>
            <w:vAlign w:val="bottom"/>
            <w:hideMark/>
          </w:tcPr>
          <w:p w14:paraId="34E80DEB" w14:textId="77777777" w:rsidR="00306284" w:rsidRPr="005548E3" w:rsidRDefault="00306284" w:rsidP="00B67FEE">
            <w:pPr>
              <w:rPr>
                <w:color w:val="000000"/>
                <w:sz w:val="16"/>
                <w:szCs w:val="16"/>
              </w:rPr>
            </w:pPr>
            <w:r w:rsidRPr="005548E3">
              <w:rPr>
                <w:color w:val="000000"/>
                <w:sz w:val="16"/>
                <w:szCs w:val="16"/>
              </w:rPr>
              <w:t>PHYA</w:t>
            </w:r>
          </w:p>
        </w:tc>
        <w:tc>
          <w:tcPr>
            <w:tcW w:w="0" w:type="auto"/>
            <w:tcBorders>
              <w:top w:val="nil"/>
              <w:left w:val="nil"/>
              <w:bottom w:val="nil"/>
              <w:right w:val="nil"/>
            </w:tcBorders>
            <w:shd w:val="clear" w:color="auto" w:fill="auto"/>
            <w:noWrap/>
            <w:vAlign w:val="bottom"/>
            <w:hideMark/>
          </w:tcPr>
          <w:p w14:paraId="456AAEA3" w14:textId="77777777" w:rsidR="00306284" w:rsidRPr="005548E3" w:rsidRDefault="00306284" w:rsidP="00B67FEE">
            <w:pPr>
              <w:jc w:val="right"/>
              <w:rPr>
                <w:color w:val="000000"/>
                <w:sz w:val="16"/>
                <w:szCs w:val="16"/>
              </w:rPr>
            </w:pPr>
            <w:r w:rsidRPr="005548E3">
              <w:rPr>
                <w:color w:val="000000"/>
                <w:sz w:val="16"/>
                <w:szCs w:val="16"/>
              </w:rPr>
              <w:t>11</w:t>
            </w:r>
          </w:p>
        </w:tc>
        <w:tc>
          <w:tcPr>
            <w:tcW w:w="0" w:type="auto"/>
            <w:tcBorders>
              <w:top w:val="nil"/>
              <w:left w:val="nil"/>
              <w:bottom w:val="nil"/>
              <w:right w:val="nil"/>
            </w:tcBorders>
            <w:shd w:val="clear" w:color="auto" w:fill="auto"/>
            <w:noWrap/>
            <w:vAlign w:val="bottom"/>
            <w:hideMark/>
          </w:tcPr>
          <w:p w14:paraId="28BA7AE2" w14:textId="77777777" w:rsidR="00306284" w:rsidRPr="005548E3" w:rsidRDefault="00306284" w:rsidP="00B67FEE">
            <w:pPr>
              <w:rPr>
                <w:color w:val="000000"/>
                <w:sz w:val="16"/>
                <w:szCs w:val="16"/>
              </w:rPr>
            </w:pPr>
            <w:r w:rsidRPr="005548E3">
              <w:rPr>
                <w:color w:val="000000"/>
                <w:sz w:val="16"/>
                <w:szCs w:val="16"/>
              </w:rPr>
              <w:t>Thint.11G0047900 (PAC:40877713)</w:t>
            </w:r>
          </w:p>
        </w:tc>
        <w:tc>
          <w:tcPr>
            <w:tcW w:w="0" w:type="auto"/>
            <w:tcBorders>
              <w:top w:val="nil"/>
              <w:left w:val="nil"/>
              <w:bottom w:val="nil"/>
              <w:right w:val="nil"/>
            </w:tcBorders>
            <w:shd w:val="clear" w:color="auto" w:fill="auto"/>
            <w:noWrap/>
            <w:vAlign w:val="bottom"/>
            <w:hideMark/>
          </w:tcPr>
          <w:p w14:paraId="1508F783" w14:textId="77777777" w:rsidR="00306284" w:rsidRPr="005548E3" w:rsidRDefault="00306284" w:rsidP="00B67FEE">
            <w:pPr>
              <w:rPr>
                <w:color w:val="000000"/>
                <w:sz w:val="16"/>
                <w:szCs w:val="16"/>
              </w:rPr>
            </w:pPr>
            <w:r w:rsidRPr="005548E3">
              <w:rPr>
                <w:color w:val="000000"/>
                <w:sz w:val="16"/>
                <w:szCs w:val="16"/>
              </w:rPr>
              <w:t>Chr11:21310878..21319016 forward</w:t>
            </w:r>
          </w:p>
        </w:tc>
        <w:tc>
          <w:tcPr>
            <w:tcW w:w="0" w:type="auto"/>
            <w:tcBorders>
              <w:top w:val="nil"/>
              <w:left w:val="nil"/>
              <w:bottom w:val="nil"/>
              <w:right w:val="nil"/>
            </w:tcBorders>
            <w:shd w:val="clear" w:color="auto" w:fill="auto"/>
            <w:noWrap/>
            <w:vAlign w:val="bottom"/>
            <w:hideMark/>
          </w:tcPr>
          <w:p w14:paraId="140C140A"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6753E167" w14:textId="77777777" w:rsidTr="005548E3">
        <w:trPr>
          <w:trHeight w:val="280"/>
        </w:trPr>
        <w:tc>
          <w:tcPr>
            <w:tcW w:w="0" w:type="auto"/>
            <w:tcBorders>
              <w:top w:val="nil"/>
              <w:left w:val="nil"/>
              <w:bottom w:val="nil"/>
              <w:right w:val="nil"/>
            </w:tcBorders>
            <w:shd w:val="clear" w:color="auto" w:fill="auto"/>
            <w:noWrap/>
            <w:vAlign w:val="bottom"/>
            <w:hideMark/>
          </w:tcPr>
          <w:p w14:paraId="216CA36E" w14:textId="77777777" w:rsidR="00306284" w:rsidRPr="005548E3" w:rsidRDefault="00306284" w:rsidP="00B67FEE">
            <w:pPr>
              <w:rPr>
                <w:color w:val="000000"/>
                <w:sz w:val="16"/>
                <w:szCs w:val="16"/>
              </w:rPr>
            </w:pPr>
            <w:r w:rsidRPr="005548E3">
              <w:rPr>
                <w:color w:val="000000"/>
                <w:sz w:val="16"/>
                <w:szCs w:val="16"/>
              </w:rPr>
              <w:t>Phytochrome B</w:t>
            </w:r>
          </w:p>
        </w:tc>
        <w:tc>
          <w:tcPr>
            <w:tcW w:w="0" w:type="auto"/>
            <w:tcBorders>
              <w:top w:val="nil"/>
              <w:left w:val="nil"/>
              <w:bottom w:val="nil"/>
              <w:right w:val="nil"/>
            </w:tcBorders>
            <w:shd w:val="clear" w:color="auto" w:fill="auto"/>
            <w:noWrap/>
            <w:vAlign w:val="bottom"/>
            <w:hideMark/>
          </w:tcPr>
          <w:p w14:paraId="5FC66EAD" w14:textId="77777777" w:rsidR="00306284" w:rsidRPr="005548E3" w:rsidRDefault="00306284" w:rsidP="00B67FEE">
            <w:pPr>
              <w:rPr>
                <w:color w:val="000000"/>
                <w:sz w:val="16"/>
                <w:szCs w:val="16"/>
              </w:rPr>
            </w:pPr>
            <w:r w:rsidRPr="005548E3">
              <w:rPr>
                <w:color w:val="000000"/>
                <w:sz w:val="16"/>
                <w:szCs w:val="16"/>
              </w:rPr>
              <w:t>PHYB</w:t>
            </w:r>
          </w:p>
        </w:tc>
        <w:tc>
          <w:tcPr>
            <w:tcW w:w="0" w:type="auto"/>
            <w:tcBorders>
              <w:top w:val="nil"/>
              <w:left w:val="nil"/>
              <w:bottom w:val="nil"/>
              <w:right w:val="nil"/>
            </w:tcBorders>
            <w:shd w:val="clear" w:color="auto" w:fill="auto"/>
            <w:noWrap/>
            <w:vAlign w:val="bottom"/>
            <w:hideMark/>
          </w:tcPr>
          <w:p w14:paraId="5A90DA22" w14:textId="77777777" w:rsidR="00306284" w:rsidRPr="005548E3" w:rsidRDefault="00306284" w:rsidP="00B67FEE">
            <w:pPr>
              <w:jc w:val="right"/>
              <w:rPr>
                <w:color w:val="000000"/>
                <w:sz w:val="16"/>
                <w:szCs w:val="16"/>
              </w:rPr>
            </w:pPr>
            <w:r w:rsidRPr="005548E3">
              <w:rPr>
                <w:color w:val="000000"/>
                <w:sz w:val="16"/>
                <w:szCs w:val="16"/>
              </w:rPr>
              <w:t>11</w:t>
            </w:r>
          </w:p>
        </w:tc>
        <w:tc>
          <w:tcPr>
            <w:tcW w:w="0" w:type="auto"/>
            <w:tcBorders>
              <w:top w:val="nil"/>
              <w:left w:val="nil"/>
              <w:bottom w:val="nil"/>
              <w:right w:val="nil"/>
            </w:tcBorders>
            <w:shd w:val="clear" w:color="auto" w:fill="auto"/>
            <w:noWrap/>
            <w:vAlign w:val="bottom"/>
            <w:hideMark/>
          </w:tcPr>
          <w:p w14:paraId="020D2ACA" w14:textId="77777777" w:rsidR="00306284" w:rsidRPr="005548E3" w:rsidRDefault="00306284" w:rsidP="00B67FEE">
            <w:pPr>
              <w:rPr>
                <w:color w:val="000000"/>
                <w:sz w:val="16"/>
                <w:szCs w:val="16"/>
              </w:rPr>
            </w:pPr>
            <w:r w:rsidRPr="005548E3">
              <w:rPr>
                <w:color w:val="000000"/>
                <w:sz w:val="16"/>
                <w:szCs w:val="16"/>
              </w:rPr>
              <w:t>Thint.11G0137200 (PAC:40878969)</w:t>
            </w:r>
          </w:p>
        </w:tc>
        <w:tc>
          <w:tcPr>
            <w:tcW w:w="0" w:type="auto"/>
            <w:tcBorders>
              <w:top w:val="nil"/>
              <w:left w:val="nil"/>
              <w:bottom w:val="nil"/>
              <w:right w:val="nil"/>
            </w:tcBorders>
            <w:shd w:val="clear" w:color="auto" w:fill="auto"/>
            <w:noWrap/>
            <w:vAlign w:val="bottom"/>
            <w:hideMark/>
          </w:tcPr>
          <w:p w14:paraId="4E2F3217" w14:textId="77777777" w:rsidR="00306284" w:rsidRPr="005548E3" w:rsidRDefault="00306284" w:rsidP="00B67FEE">
            <w:pPr>
              <w:rPr>
                <w:color w:val="000000"/>
                <w:sz w:val="16"/>
                <w:szCs w:val="16"/>
              </w:rPr>
            </w:pPr>
            <w:r w:rsidRPr="005548E3">
              <w:rPr>
                <w:color w:val="000000"/>
                <w:sz w:val="16"/>
                <w:szCs w:val="16"/>
              </w:rPr>
              <w:t>Chr11:86827094..86835628 reverse</w:t>
            </w:r>
          </w:p>
        </w:tc>
        <w:tc>
          <w:tcPr>
            <w:tcW w:w="0" w:type="auto"/>
            <w:tcBorders>
              <w:top w:val="nil"/>
              <w:left w:val="nil"/>
              <w:bottom w:val="nil"/>
              <w:right w:val="nil"/>
            </w:tcBorders>
            <w:shd w:val="clear" w:color="auto" w:fill="auto"/>
            <w:noWrap/>
            <w:vAlign w:val="bottom"/>
            <w:hideMark/>
          </w:tcPr>
          <w:p w14:paraId="03A18ABB"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2EEC9DDE" w14:textId="77777777" w:rsidTr="005548E3">
        <w:trPr>
          <w:trHeight w:val="280"/>
        </w:trPr>
        <w:tc>
          <w:tcPr>
            <w:tcW w:w="0" w:type="auto"/>
            <w:tcBorders>
              <w:top w:val="nil"/>
              <w:left w:val="nil"/>
              <w:bottom w:val="nil"/>
              <w:right w:val="nil"/>
            </w:tcBorders>
            <w:shd w:val="clear" w:color="auto" w:fill="auto"/>
            <w:noWrap/>
            <w:vAlign w:val="bottom"/>
            <w:hideMark/>
          </w:tcPr>
          <w:p w14:paraId="17FB1279" w14:textId="77777777" w:rsidR="00306284" w:rsidRPr="005548E3" w:rsidRDefault="00306284" w:rsidP="00B67FEE">
            <w:pPr>
              <w:rPr>
                <w:color w:val="000000"/>
                <w:sz w:val="16"/>
                <w:szCs w:val="16"/>
              </w:rPr>
            </w:pPr>
            <w:r w:rsidRPr="005548E3">
              <w:rPr>
                <w:color w:val="000000"/>
                <w:sz w:val="16"/>
                <w:szCs w:val="16"/>
              </w:rPr>
              <w:t>Phytochrome A</w:t>
            </w:r>
          </w:p>
        </w:tc>
        <w:tc>
          <w:tcPr>
            <w:tcW w:w="0" w:type="auto"/>
            <w:tcBorders>
              <w:top w:val="nil"/>
              <w:left w:val="nil"/>
              <w:bottom w:val="nil"/>
              <w:right w:val="nil"/>
            </w:tcBorders>
            <w:shd w:val="clear" w:color="auto" w:fill="auto"/>
            <w:noWrap/>
            <w:vAlign w:val="bottom"/>
            <w:hideMark/>
          </w:tcPr>
          <w:p w14:paraId="16006E92" w14:textId="77777777" w:rsidR="00306284" w:rsidRPr="005548E3" w:rsidRDefault="00306284" w:rsidP="00B67FEE">
            <w:pPr>
              <w:rPr>
                <w:color w:val="000000"/>
                <w:sz w:val="16"/>
                <w:szCs w:val="16"/>
              </w:rPr>
            </w:pPr>
            <w:r w:rsidRPr="005548E3">
              <w:rPr>
                <w:color w:val="000000"/>
                <w:sz w:val="16"/>
                <w:szCs w:val="16"/>
              </w:rPr>
              <w:t>PHYA</w:t>
            </w:r>
          </w:p>
        </w:tc>
        <w:tc>
          <w:tcPr>
            <w:tcW w:w="0" w:type="auto"/>
            <w:tcBorders>
              <w:top w:val="nil"/>
              <w:left w:val="nil"/>
              <w:bottom w:val="nil"/>
              <w:right w:val="nil"/>
            </w:tcBorders>
            <w:shd w:val="clear" w:color="auto" w:fill="auto"/>
            <w:noWrap/>
            <w:vAlign w:val="bottom"/>
            <w:hideMark/>
          </w:tcPr>
          <w:p w14:paraId="299E9CE0" w14:textId="77777777" w:rsidR="00306284" w:rsidRPr="005548E3" w:rsidRDefault="00306284" w:rsidP="00B67FEE">
            <w:pPr>
              <w:jc w:val="right"/>
              <w:rPr>
                <w:color w:val="000000"/>
                <w:sz w:val="16"/>
                <w:szCs w:val="16"/>
              </w:rPr>
            </w:pPr>
            <w:r w:rsidRPr="005548E3">
              <w:rPr>
                <w:color w:val="000000"/>
                <w:sz w:val="16"/>
                <w:szCs w:val="16"/>
              </w:rPr>
              <w:t>12</w:t>
            </w:r>
          </w:p>
        </w:tc>
        <w:tc>
          <w:tcPr>
            <w:tcW w:w="0" w:type="auto"/>
            <w:tcBorders>
              <w:top w:val="nil"/>
              <w:left w:val="nil"/>
              <w:bottom w:val="nil"/>
              <w:right w:val="nil"/>
            </w:tcBorders>
            <w:shd w:val="clear" w:color="auto" w:fill="auto"/>
            <w:noWrap/>
            <w:vAlign w:val="bottom"/>
            <w:hideMark/>
          </w:tcPr>
          <w:p w14:paraId="44F4FBF1" w14:textId="77777777" w:rsidR="00306284" w:rsidRPr="005548E3" w:rsidRDefault="00306284" w:rsidP="00B67FEE">
            <w:pPr>
              <w:rPr>
                <w:color w:val="000000"/>
                <w:sz w:val="16"/>
                <w:szCs w:val="16"/>
              </w:rPr>
            </w:pPr>
            <w:r w:rsidRPr="005548E3">
              <w:rPr>
                <w:color w:val="000000"/>
                <w:sz w:val="16"/>
                <w:szCs w:val="16"/>
              </w:rPr>
              <w:t>Thint.12G0032700 (PAC:40930513)</w:t>
            </w:r>
          </w:p>
        </w:tc>
        <w:tc>
          <w:tcPr>
            <w:tcW w:w="0" w:type="auto"/>
            <w:tcBorders>
              <w:top w:val="nil"/>
              <w:left w:val="nil"/>
              <w:bottom w:val="nil"/>
              <w:right w:val="nil"/>
            </w:tcBorders>
            <w:shd w:val="clear" w:color="auto" w:fill="auto"/>
            <w:noWrap/>
            <w:vAlign w:val="bottom"/>
            <w:hideMark/>
          </w:tcPr>
          <w:p w14:paraId="057219BB" w14:textId="77777777" w:rsidR="00306284" w:rsidRPr="005548E3" w:rsidRDefault="00306284" w:rsidP="00B67FEE">
            <w:pPr>
              <w:rPr>
                <w:color w:val="000000"/>
                <w:sz w:val="16"/>
                <w:szCs w:val="16"/>
              </w:rPr>
            </w:pPr>
            <w:r w:rsidRPr="005548E3">
              <w:rPr>
                <w:color w:val="000000"/>
                <w:sz w:val="16"/>
                <w:szCs w:val="16"/>
              </w:rPr>
              <w:t>Chr12:24840576..24847504 forward</w:t>
            </w:r>
          </w:p>
        </w:tc>
        <w:tc>
          <w:tcPr>
            <w:tcW w:w="0" w:type="auto"/>
            <w:tcBorders>
              <w:top w:val="nil"/>
              <w:left w:val="nil"/>
              <w:bottom w:val="nil"/>
              <w:right w:val="nil"/>
            </w:tcBorders>
            <w:shd w:val="clear" w:color="auto" w:fill="auto"/>
            <w:noWrap/>
            <w:vAlign w:val="bottom"/>
            <w:hideMark/>
          </w:tcPr>
          <w:p w14:paraId="0551D1DC"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186B3141" w14:textId="77777777" w:rsidTr="005548E3">
        <w:trPr>
          <w:trHeight w:val="280"/>
        </w:trPr>
        <w:tc>
          <w:tcPr>
            <w:tcW w:w="0" w:type="auto"/>
            <w:tcBorders>
              <w:top w:val="nil"/>
              <w:left w:val="nil"/>
              <w:bottom w:val="nil"/>
              <w:right w:val="nil"/>
            </w:tcBorders>
            <w:shd w:val="clear" w:color="auto" w:fill="auto"/>
            <w:noWrap/>
            <w:vAlign w:val="bottom"/>
            <w:hideMark/>
          </w:tcPr>
          <w:p w14:paraId="46712949" w14:textId="77777777" w:rsidR="00306284" w:rsidRPr="005548E3" w:rsidRDefault="00306284" w:rsidP="00B67FEE">
            <w:pPr>
              <w:rPr>
                <w:color w:val="000000"/>
                <w:sz w:val="16"/>
                <w:szCs w:val="16"/>
              </w:rPr>
            </w:pPr>
            <w:r w:rsidRPr="005548E3">
              <w:rPr>
                <w:color w:val="000000"/>
                <w:sz w:val="16"/>
                <w:szCs w:val="16"/>
              </w:rPr>
              <w:t>Phytochrome B</w:t>
            </w:r>
          </w:p>
        </w:tc>
        <w:tc>
          <w:tcPr>
            <w:tcW w:w="0" w:type="auto"/>
            <w:tcBorders>
              <w:top w:val="nil"/>
              <w:left w:val="nil"/>
              <w:bottom w:val="nil"/>
              <w:right w:val="nil"/>
            </w:tcBorders>
            <w:shd w:val="clear" w:color="auto" w:fill="auto"/>
            <w:noWrap/>
            <w:vAlign w:val="bottom"/>
            <w:hideMark/>
          </w:tcPr>
          <w:p w14:paraId="7E49B4FA" w14:textId="77777777" w:rsidR="00306284" w:rsidRPr="005548E3" w:rsidRDefault="00306284" w:rsidP="00B67FEE">
            <w:pPr>
              <w:rPr>
                <w:color w:val="000000"/>
                <w:sz w:val="16"/>
                <w:szCs w:val="16"/>
              </w:rPr>
            </w:pPr>
            <w:r w:rsidRPr="005548E3">
              <w:rPr>
                <w:color w:val="000000"/>
                <w:sz w:val="16"/>
                <w:szCs w:val="16"/>
              </w:rPr>
              <w:t>PHYB</w:t>
            </w:r>
          </w:p>
        </w:tc>
        <w:tc>
          <w:tcPr>
            <w:tcW w:w="0" w:type="auto"/>
            <w:tcBorders>
              <w:top w:val="nil"/>
              <w:left w:val="nil"/>
              <w:bottom w:val="nil"/>
              <w:right w:val="nil"/>
            </w:tcBorders>
            <w:shd w:val="clear" w:color="auto" w:fill="auto"/>
            <w:noWrap/>
            <w:vAlign w:val="bottom"/>
            <w:hideMark/>
          </w:tcPr>
          <w:p w14:paraId="6CB0C464" w14:textId="77777777" w:rsidR="00306284" w:rsidRPr="005548E3" w:rsidRDefault="00306284" w:rsidP="00B67FEE">
            <w:pPr>
              <w:jc w:val="right"/>
              <w:rPr>
                <w:color w:val="000000"/>
                <w:sz w:val="16"/>
                <w:szCs w:val="16"/>
              </w:rPr>
            </w:pPr>
            <w:r w:rsidRPr="005548E3">
              <w:rPr>
                <w:color w:val="000000"/>
                <w:sz w:val="16"/>
                <w:szCs w:val="16"/>
              </w:rPr>
              <w:t>12</w:t>
            </w:r>
          </w:p>
        </w:tc>
        <w:tc>
          <w:tcPr>
            <w:tcW w:w="0" w:type="auto"/>
            <w:tcBorders>
              <w:top w:val="nil"/>
              <w:left w:val="nil"/>
              <w:bottom w:val="nil"/>
              <w:right w:val="nil"/>
            </w:tcBorders>
            <w:shd w:val="clear" w:color="auto" w:fill="auto"/>
            <w:noWrap/>
            <w:vAlign w:val="bottom"/>
            <w:hideMark/>
          </w:tcPr>
          <w:p w14:paraId="546B2DFB" w14:textId="77777777" w:rsidR="00306284" w:rsidRPr="005548E3" w:rsidRDefault="00306284" w:rsidP="00B67FEE">
            <w:pPr>
              <w:rPr>
                <w:color w:val="000000"/>
                <w:sz w:val="16"/>
                <w:szCs w:val="16"/>
              </w:rPr>
            </w:pPr>
            <w:r w:rsidRPr="005548E3">
              <w:rPr>
                <w:color w:val="000000"/>
                <w:sz w:val="16"/>
                <w:szCs w:val="16"/>
              </w:rPr>
              <w:t>Thint.12G0258100 (PAC:40927915)</w:t>
            </w:r>
          </w:p>
        </w:tc>
        <w:tc>
          <w:tcPr>
            <w:tcW w:w="0" w:type="auto"/>
            <w:tcBorders>
              <w:top w:val="nil"/>
              <w:left w:val="nil"/>
              <w:bottom w:val="nil"/>
              <w:right w:val="nil"/>
            </w:tcBorders>
            <w:shd w:val="clear" w:color="auto" w:fill="auto"/>
            <w:noWrap/>
            <w:vAlign w:val="bottom"/>
            <w:hideMark/>
          </w:tcPr>
          <w:p w14:paraId="2ECFE78D" w14:textId="77777777" w:rsidR="00306284" w:rsidRPr="005548E3" w:rsidRDefault="00306284" w:rsidP="00B67FEE">
            <w:pPr>
              <w:rPr>
                <w:color w:val="000000"/>
                <w:sz w:val="16"/>
                <w:szCs w:val="16"/>
              </w:rPr>
            </w:pPr>
            <w:r w:rsidRPr="005548E3">
              <w:rPr>
                <w:color w:val="000000"/>
                <w:sz w:val="16"/>
                <w:szCs w:val="16"/>
              </w:rPr>
              <w:t>Chr12:280435706..280444833 forward</w:t>
            </w:r>
          </w:p>
        </w:tc>
        <w:tc>
          <w:tcPr>
            <w:tcW w:w="0" w:type="auto"/>
            <w:tcBorders>
              <w:top w:val="nil"/>
              <w:left w:val="nil"/>
              <w:bottom w:val="nil"/>
              <w:right w:val="nil"/>
            </w:tcBorders>
            <w:shd w:val="clear" w:color="auto" w:fill="auto"/>
            <w:noWrap/>
            <w:vAlign w:val="bottom"/>
            <w:hideMark/>
          </w:tcPr>
          <w:p w14:paraId="78F2DF3D"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2E8CE4E9" w14:textId="77777777" w:rsidTr="005548E3">
        <w:trPr>
          <w:trHeight w:val="280"/>
        </w:trPr>
        <w:tc>
          <w:tcPr>
            <w:tcW w:w="0" w:type="auto"/>
            <w:tcBorders>
              <w:top w:val="nil"/>
              <w:left w:val="nil"/>
              <w:bottom w:val="nil"/>
              <w:right w:val="nil"/>
            </w:tcBorders>
            <w:shd w:val="clear" w:color="auto" w:fill="auto"/>
            <w:noWrap/>
            <w:vAlign w:val="bottom"/>
            <w:hideMark/>
          </w:tcPr>
          <w:p w14:paraId="634D5B76"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3</w:t>
            </w:r>
          </w:p>
        </w:tc>
        <w:tc>
          <w:tcPr>
            <w:tcW w:w="0" w:type="auto"/>
            <w:tcBorders>
              <w:top w:val="nil"/>
              <w:left w:val="nil"/>
              <w:bottom w:val="nil"/>
              <w:right w:val="nil"/>
            </w:tcBorders>
            <w:shd w:val="clear" w:color="auto" w:fill="auto"/>
            <w:noWrap/>
            <w:vAlign w:val="bottom"/>
            <w:hideMark/>
          </w:tcPr>
          <w:p w14:paraId="29BA9755" w14:textId="77777777" w:rsidR="00306284" w:rsidRPr="005548E3" w:rsidRDefault="00306284" w:rsidP="00B67FEE">
            <w:pPr>
              <w:rPr>
                <w:color w:val="000000"/>
                <w:sz w:val="16"/>
                <w:szCs w:val="16"/>
              </w:rPr>
            </w:pPr>
            <w:r w:rsidRPr="005548E3">
              <w:rPr>
                <w:color w:val="000000"/>
                <w:sz w:val="16"/>
                <w:szCs w:val="16"/>
              </w:rPr>
              <w:t>CO3</w:t>
            </w:r>
          </w:p>
        </w:tc>
        <w:tc>
          <w:tcPr>
            <w:tcW w:w="0" w:type="auto"/>
            <w:tcBorders>
              <w:top w:val="nil"/>
              <w:left w:val="nil"/>
              <w:bottom w:val="nil"/>
              <w:right w:val="nil"/>
            </w:tcBorders>
            <w:shd w:val="clear" w:color="auto" w:fill="auto"/>
            <w:noWrap/>
            <w:vAlign w:val="bottom"/>
            <w:hideMark/>
          </w:tcPr>
          <w:p w14:paraId="764C6D12" w14:textId="77777777" w:rsidR="00306284" w:rsidRPr="005548E3" w:rsidRDefault="00306284" w:rsidP="00B67FEE">
            <w:pPr>
              <w:jc w:val="right"/>
              <w:rPr>
                <w:color w:val="000000"/>
                <w:sz w:val="16"/>
                <w:szCs w:val="16"/>
              </w:rPr>
            </w:pPr>
            <w:r w:rsidRPr="005548E3">
              <w:rPr>
                <w:color w:val="000000"/>
                <w:sz w:val="16"/>
                <w:szCs w:val="16"/>
              </w:rPr>
              <w:t>13</w:t>
            </w:r>
          </w:p>
        </w:tc>
        <w:tc>
          <w:tcPr>
            <w:tcW w:w="0" w:type="auto"/>
            <w:tcBorders>
              <w:top w:val="nil"/>
              <w:left w:val="nil"/>
              <w:bottom w:val="nil"/>
              <w:right w:val="nil"/>
            </w:tcBorders>
            <w:shd w:val="clear" w:color="auto" w:fill="auto"/>
            <w:noWrap/>
            <w:vAlign w:val="bottom"/>
            <w:hideMark/>
          </w:tcPr>
          <w:p w14:paraId="6D013988" w14:textId="77777777" w:rsidR="00306284" w:rsidRPr="005548E3" w:rsidRDefault="00306284" w:rsidP="00B67FEE">
            <w:pPr>
              <w:rPr>
                <w:color w:val="000000"/>
                <w:sz w:val="16"/>
                <w:szCs w:val="16"/>
              </w:rPr>
            </w:pPr>
            <w:r w:rsidRPr="005548E3">
              <w:rPr>
                <w:color w:val="000000"/>
                <w:sz w:val="16"/>
                <w:szCs w:val="16"/>
              </w:rPr>
              <w:t>Thint.13G0137700 (PAC:40825348)</w:t>
            </w:r>
          </w:p>
        </w:tc>
        <w:tc>
          <w:tcPr>
            <w:tcW w:w="0" w:type="auto"/>
            <w:tcBorders>
              <w:top w:val="nil"/>
              <w:left w:val="nil"/>
              <w:bottom w:val="nil"/>
              <w:right w:val="nil"/>
            </w:tcBorders>
            <w:shd w:val="clear" w:color="auto" w:fill="auto"/>
            <w:noWrap/>
            <w:vAlign w:val="bottom"/>
            <w:hideMark/>
          </w:tcPr>
          <w:p w14:paraId="6309091F" w14:textId="77777777" w:rsidR="00306284" w:rsidRPr="005548E3" w:rsidRDefault="00306284" w:rsidP="00B67FEE">
            <w:pPr>
              <w:rPr>
                <w:color w:val="000000"/>
                <w:sz w:val="16"/>
                <w:szCs w:val="16"/>
              </w:rPr>
            </w:pPr>
            <w:r w:rsidRPr="005548E3">
              <w:rPr>
                <w:color w:val="000000"/>
                <w:sz w:val="16"/>
                <w:szCs w:val="16"/>
              </w:rPr>
              <w:t>Chr13:125105104..125107577 reverse</w:t>
            </w:r>
          </w:p>
        </w:tc>
        <w:tc>
          <w:tcPr>
            <w:tcW w:w="0" w:type="auto"/>
            <w:tcBorders>
              <w:top w:val="nil"/>
              <w:left w:val="nil"/>
              <w:bottom w:val="nil"/>
              <w:right w:val="nil"/>
            </w:tcBorders>
            <w:shd w:val="clear" w:color="auto" w:fill="auto"/>
            <w:noWrap/>
            <w:vAlign w:val="bottom"/>
            <w:hideMark/>
          </w:tcPr>
          <w:p w14:paraId="6CAFC7B2"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7DEB4E1D" w14:textId="77777777" w:rsidTr="005548E3">
        <w:trPr>
          <w:trHeight w:val="280"/>
        </w:trPr>
        <w:tc>
          <w:tcPr>
            <w:tcW w:w="0" w:type="auto"/>
            <w:tcBorders>
              <w:top w:val="nil"/>
              <w:left w:val="nil"/>
              <w:bottom w:val="nil"/>
              <w:right w:val="nil"/>
            </w:tcBorders>
            <w:shd w:val="clear" w:color="auto" w:fill="auto"/>
            <w:noWrap/>
            <w:vAlign w:val="bottom"/>
            <w:hideMark/>
          </w:tcPr>
          <w:p w14:paraId="6E369230" w14:textId="77777777" w:rsidR="00306284" w:rsidRPr="005548E3" w:rsidRDefault="00306284" w:rsidP="00B67FEE">
            <w:pPr>
              <w:rPr>
                <w:color w:val="000000"/>
                <w:sz w:val="16"/>
                <w:szCs w:val="16"/>
              </w:rPr>
            </w:pPr>
            <w:r w:rsidRPr="005548E3">
              <w:rPr>
                <w:color w:val="000000"/>
                <w:sz w:val="16"/>
                <w:szCs w:val="16"/>
              </w:rPr>
              <w:t>Phytochrome C</w:t>
            </w:r>
          </w:p>
        </w:tc>
        <w:tc>
          <w:tcPr>
            <w:tcW w:w="0" w:type="auto"/>
            <w:tcBorders>
              <w:top w:val="nil"/>
              <w:left w:val="nil"/>
              <w:bottom w:val="nil"/>
              <w:right w:val="nil"/>
            </w:tcBorders>
            <w:shd w:val="clear" w:color="auto" w:fill="auto"/>
            <w:noWrap/>
            <w:vAlign w:val="bottom"/>
            <w:hideMark/>
          </w:tcPr>
          <w:p w14:paraId="3E932995" w14:textId="77777777" w:rsidR="00306284" w:rsidRPr="005548E3" w:rsidRDefault="00306284" w:rsidP="00B67FEE">
            <w:pPr>
              <w:rPr>
                <w:color w:val="000000"/>
                <w:sz w:val="16"/>
                <w:szCs w:val="16"/>
              </w:rPr>
            </w:pPr>
            <w:r w:rsidRPr="005548E3">
              <w:rPr>
                <w:color w:val="000000"/>
                <w:sz w:val="16"/>
                <w:szCs w:val="16"/>
              </w:rPr>
              <w:t>PHYC</w:t>
            </w:r>
          </w:p>
        </w:tc>
        <w:tc>
          <w:tcPr>
            <w:tcW w:w="0" w:type="auto"/>
            <w:tcBorders>
              <w:top w:val="nil"/>
              <w:left w:val="nil"/>
              <w:bottom w:val="nil"/>
              <w:right w:val="nil"/>
            </w:tcBorders>
            <w:shd w:val="clear" w:color="auto" w:fill="auto"/>
            <w:noWrap/>
            <w:vAlign w:val="bottom"/>
            <w:hideMark/>
          </w:tcPr>
          <w:p w14:paraId="2EAF1392" w14:textId="77777777" w:rsidR="00306284" w:rsidRPr="005548E3" w:rsidRDefault="00306284" w:rsidP="00B67FEE">
            <w:pPr>
              <w:jc w:val="right"/>
              <w:rPr>
                <w:color w:val="000000"/>
                <w:sz w:val="16"/>
                <w:szCs w:val="16"/>
              </w:rPr>
            </w:pPr>
            <w:r w:rsidRPr="005548E3">
              <w:rPr>
                <w:color w:val="000000"/>
                <w:sz w:val="16"/>
                <w:szCs w:val="16"/>
              </w:rPr>
              <w:t>13</w:t>
            </w:r>
          </w:p>
        </w:tc>
        <w:tc>
          <w:tcPr>
            <w:tcW w:w="0" w:type="auto"/>
            <w:tcBorders>
              <w:top w:val="nil"/>
              <w:left w:val="nil"/>
              <w:bottom w:val="nil"/>
              <w:right w:val="nil"/>
            </w:tcBorders>
            <w:shd w:val="clear" w:color="auto" w:fill="auto"/>
            <w:noWrap/>
            <w:vAlign w:val="bottom"/>
            <w:hideMark/>
          </w:tcPr>
          <w:p w14:paraId="0D8E84BC" w14:textId="77777777" w:rsidR="00306284" w:rsidRPr="005548E3" w:rsidRDefault="00306284" w:rsidP="00B67FEE">
            <w:pPr>
              <w:rPr>
                <w:color w:val="000000"/>
                <w:sz w:val="16"/>
                <w:szCs w:val="16"/>
              </w:rPr>
            </w:pPr>
            <w:r w:rsidRPr="005548E3">
              <w:rPr>
                <w:color w:val="000000"/>
                <w:sz w:val="16"/>
                <w:szCs w:val="16"/>
              </w:rPr>
              <w:t>Thint.13G0431400 (PAC:40827917)</w:t>
            </w:r>
          </w:p>
        </w:tc>
        <w:tc>
          <w:tcPr>
            <w:tcW w:w="0" w:type="auto"/>
            <w:tcBorders>
              <w:top w:val="nil"/>
              <w:left w:val="nil"/>
              <w:bottom w:val="nil"/>
              <w:right w:val="nil"/>
            </w:tcBorders>
            <w:shd w:val="clear" w:color="auto" w:fill="auto"/>
            <w:noWrap/>
            <w:vAlign w:val="bottom"/>
            <w:hideMark/>
          </w:tcPr>
          <w:p w14:paraId="2F86D8B8" w14:textId="77777777" w:rsidR="00306284" w:rsidRPr="005548E3" w:rsidRDefault="00306284" w:rsidP="00B67FEE">
            <w:pPr>
              <w:rPr>
                <w:color w:val="000000"/>
                <w:sz w:val="16"/>
                <w:szCs w:val="16"/>
              </w:rPr>
            </w:pPr>
            <w:r w:rsidRPr="005548E3">
              <w:rPr>
                <w:color w:val="000000"/>
                <w:sz w:val="16"/>
                <w:szCs w:val="16"/>
              </w:rPr>
              <w:t>Chr13:323480478..323484904 forward</w:t>
            </w:r>
          </w:p>
        </w:tc>
        <w:tc>
          <w:tcPr>
            <w:tcW w:w="0" w:type="auto"/>
            <w:tcBorders>
              <w:top w:val="nil"/>
              <w:left w:val="nil"/>
              <w:bottom w:val="nil"/>
              <w:right w:val="nil"/>
            </w:tcBorders>
            <w:shd w:val="clear" w:color="auto" w:fill="auto"/>
            <w:noWrap/>
            <w:vAlign w:val="bottom"/>
            <w:hideMark/>
          </w:tcPr>
          <w:p w14:paraId="6334DC10" w14:textId="77777777" w:rsidR="00306284" w:rsidRPr="005548E3" w:rsidRDefault="00306284" w:rsidP="00B67FEE">
            <w:pPr>
              <w:rPr>
                <w:color w:val="000000"/>
                <w:sz w:val="16"/>
                <w:szCs w:val="16"/>
              </w:rPr>
            </w:pPr>
            <w:r w:rsidRPr="005548E3">
              <w:rPr>
                <w:color w:val="000000"/>
                <w:sz w:val="16"/>
                <w:szCs w:val="16"/>
              </w:rPr>
              <w:t>Nishida e</w:t>
            </w:r>
            <w:r w:rsidRPr="005548E3">
              <w:rPr>
                <w:i/>
                <w:iCs/>
                <w:color w:val="000000"/>
                <w:sz w:val="16"/>
                <w:szCs w:val="16"/>
              </w:rPr>
              <w:t>t al.</w:t>
            </w:r>
            <w:r w:rsidRPr="005548E3">
              <w:rPr>
                <w:color w:val="000000"/>
                <w:sz w:val="16"/>
                <w:szCs w:val="16"/>
              </w:rPr>
              <w:t xml:space="preserve"> 2013</w:t>
            </w:r>
          </w:p>
        </w:tc>
      </w:tr>
      <w:tr w:rsidR="00306284" w:rsidRPr="005548E3" w14:paraId="442A898C" w14:textId="77777777" w:rsidTr="005548E3">
        <w:trPr>
          <w:trHeight w:val="280"/>
        </w:trPr>
        <w:tc>
          <w:tcPr>
            <w:tcW w:w="0" w:type="auto"/>
            <w:tcBorders>
              <w:top w:val="nil"/>
              <w:left w:val="nil"/>
              <w:bottom w:val="nil"/>
              <w:right w:val="nil"/>
            </w:tcBorders>
            <w:shd w:val="clear" w:color="auto" w:fill="auto"/>
            <w:noWrap/>
            <w:vAlign w:val="bottom"/>
            <w:hideMark/>
          </w:tcPr>
          <w:p w14:paraId="4720BBDA" w14:textId="77777777" w:rsidR="00306284" w:rsidRPr="005548E3" w:rsidRDefault="00306284" w:rsidP="00B67FEE">
            <w:pPr>
              <w:rPr>
                <w:color w:val="000000"/>
                <w:sz w:val="16"/>
                <w:szCs w:val="16"/>
              </w:rPr>
            </w:pPr>
            <w:r w:rsidRPr="005548E3">
              <w:rPr>
                <w:color w:val="000000"/>
                <w:sz w:val="16"/>
                <w:szCs w:val="16"/>
              </w:rPr>
              <w:t>Vernalization 1</w:t>
            </w:r>
          </w:p>
        </w:tc>
        <w:tc>
          <w:tcPr>
            <w:tcW w:w="0" w:type="auto"/>
            <w:tcBorders>
              <w:top w:val="nil"/>
              <w:left w:val="nil"/>
              <w:bottom w:val="nil"/>
              <w:right w:val="nil"/>
            </w:tcBorders>
            <w:shd w:val="clear" w:color="auto" w:fill="auto"/>
            <w:noWrap/>
            <w:vAlign w:val="bottom"/>
            <w:hideMark/>
          </w:tcPr>
          <w:p w14:paraId="4DD363D9" w14:textId="77777777" w:rsidR="00306284" w:rsidRPr="005548E3" w:rsidRDefault="00306284" w:rsidP="00B67FEE">
            <w:pPr>
              <w:rPr>
                <w:color w:val="000000"/>
                <w:sz w:val="16"/>
                <w:szCs w:val="16"/>
              </w:rPr>
            </w:pPr>
            <w:r w:rsidRPr="005548E3">
              <w:rPr>
                <w:color w:val="000000"/>
                <w:sz w:val="16"/>
                <w:szCs w:val="16"/>
              </w:rPr>
              <w:t>VRN1</w:t>
            </w:r>
          </w:p>
        </w:tc>
        <w:tc>
          <w:tcPr>
            <w:tcW w:w="0" w:type="auto"/>
            <w:tcBorders>
              <w:top w:val="nil"/>
              <w:left w:val="nil"/>
              <w:bottom w:val="nil"/>
              <w:right w:val="nil"/>
            </w:tcBorders>
            <w:shd w:val="clear" w:color="auto" w:fill="auto"/>
            <w:noWrap/>
            <w:vAlign w:val="bottom"/>
            <w:hideMark/>
          </w:tcPr>
          <w:p w14:paraId="41AA6AE0" w14:textId="77777777" w:rsidR="00306284" w:rsidRPr="005548E3" w:rsidRDefault="00306284" w:rsidP="00B67FEE">
            <w:pPr>
              <w:jc w:val="right"/>
              <w:rPr>
                <w:color w:val="000000"/>
                <w:sz w:val="16"/>
                <w:szCs w:val="16"/>
              </w:rPr>
            </w:pPr>
            <w:r w:rsidRPr="005548E3">
              <w:rPr>
                <w:color w:val="000000"/>
                <w:sz w:val="16"/>
                <w:szCs w:val="16"/>
              </w:rPr>
              <w:t>13</w:t>
            </w:r>
          </w:p>
        </w:tc>
        <w:tc>
          <w:tcPr>
            <w:tcW w:w="0" w:type="auto"/>
            <w:tcBorders>
              <w:top w:val="nil"/>
              <w:left w:val="nil"/>
              <w:bottom w:val="nil"/>
              <w:right w:val="nil"/>
            </w:tcBorders>
            <w:shd w:val="clear" w:color="auto" w:fill="auto"/>
            <w:noWrap/>
            <w:vAlign w:val="bottom"/>
            <w:hideMark/>
          </w:tcPr>
          <w:p w14:paraId="41D2F48F" w14:textId="77777777" w:rsidR="00306284" w:rsidRPr="005548E3" w:rsidRDefault="00306284" w:rsidP="00B67FEE">
            <w:pPr>
              <w:rPr>
                <w:color w:val="000000"/>
                <w:sz w:val="16"/>
                <w:szCs w:val="16"/>
              </w:rPr>
            </w:pPr>
            <w:r w:rsidRPr="005548E3">
              <w:rPr>
                <w:color w:val="000000"/>
                <w:sz w:val="16"/>
                <w:szCs w:val="16"/>
              </w:rPr>
              <w:t>Thint.13G0431900 (PAC:40832210)</w:t>
            </w:r>
          </w:p>
        </w:tc>
        <w:tc>
          <w:tcPr>
            <w:tcW w:w="0" w:type="auto"/>
            <w:tcBorders>
              <w:top w:val="nil"/>
              <w:left w:val="nil"/>
              <w:bottom w:val="nil"/>
              <w:right w:val="nil"/>
            </w:tcBorders>
            <w:shd w:val="clear" w:color="auto" w:fill="auto"/>
            <w:noWrap/>
            <w:vAlign w:val="bottom"/>
            <w:hideMark/>
          </w:tcPr>
          <w:p w14:paraId="54FCDBFA" w14:textId="77777777" w:rsidR="00306284" w:rsidRPr="005548E3" w:rsidRDefault="00306284" w:rsidP="00B67FEE">
            <w:pPr>
              <w:rPr>
                <w:color w:val="000000"/>
                <w:sz w:val="16"/>
                <w:szCs w:val="16"/>
              </w:rPr>
            </w:pPr>
            <w:r w:rsidRPr="005548E3">
              <w:rPr>
                <w:color w:val="000000"/>
                <w:sz w:val="16"/>
                <w:szCs w:val="16"/>
              </w:rPr>
              <w:t>Chr13:324160732..324176581 reverse</w:t>
            </w:r>
          </w:p>
        </w:tc>
        <w:tc>
          <w:tcPr>
            <w:tcW w:w="0" w:type="auto"/>
            <w:tcBorders>
              <w:top w:val="nil"/>
              <w:left w:val="nil"/>
              <w:bottom w:val="nil"/>
              <w:right w:val="nil"/>
            </w:tcBorders>
            <w:shd w:val="clear" w:color="auto" w:fill="auto"/>
            <w:noWrap/>
            <w:vAlign w:val="bottom"/>
            <w:hideMark/>
          </w:tcPr>
          <w:p w14:paraId="038FF159" w14:textId="77777777" w:rsidR="00306284" w:rsidRPr="005548E3" w:rsidRDefault="00306284" w:rsidP="00B67FEE">
            <w:pPr>
              <w:rPr>
                <w:color w:val="000000"/>
                <w:sz w:val="16"/>
                <w:szCs w:val="16"/>
              </w:rPr>
            </w:pPr>
            <w:r w:rsidRPr="005548E3">
              <w:rPr>
                <w:color w:val="000000"/>
                <w:sz w:val="16"/>
                <w:szCs w:val="16"/>
              </w:rPr>
              <w:t xml:space="preserve">Fu </w:t>
            </w:r>
            <w:r w:rsidRPr="005548E3">
              <w:rPr>
                <w:i/>
                <w:iCs/>
                <w:color w:val="000000"/>
                <w:sz w:val="16"/>
                <w:szCs w:val="16"/>
              </w:rPr>
              <w:t>et al.</w:t>
            </w:r>
            <w:r w:rsidRPr="005548E3">
              <w:rPr>
                <w:color w:val="000000"/>
                <w:sz w:val="16"/>
                <w:szCs w:val="16"/>
              </w:rPr>
              <w:t xml:space="preserve"> 2005</w:t>
            </w:r>
          </w:p>
        </w:tc>
      </w:tr>
      <w:tr w:rsidR="00306284" w:rsidRPr="005548E3" w14:paraId="3EA4BDDE" w14:textId="77777777" w:rsidTr="005548E3">
        <w:trPr>
          <w:trHeight w:val="280"/>
        </w:trPr>
        <w:tc>
          <w:tcPr>
            <w:tcW w:w="0" w:type="auto"/>
            <w:tcBorders>
              <w:top w:val="nil"/>
              <w:left w:val="nil"/>
              <w:bottom w:val="nil"/>
              <w:right w:val="nil"/>
            </w:tcBorders>
            <w:shd w:val="clear" w:color="auto" w:fill="auto"/>
            <w:noWrap/>
            <w:vAlign w:val="bottom"/>
            <w:hideMark/>
          </w:tcPr>
          <w:p w14:paraId="2EEB8BC3"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3</w:t>
            </w:r>
          </w:p>
        </w:tc>
        <w:tc>
          <w:tcPr>
            <w:tcW w:w="0" w:type="auto"/>
            <w:tcBorders>
              <w:top w:val="nil"/>
              <w:left w:val="nil"/>
              <w:bottom w:val="nil"/>
              <w:right w:val="nil"/>
            </w:tcBorders>
            <w:shd w:val="clear" w:color="auto" w:fill="auto"/>
            <w:noWrap/>
            <w:vAlign w:val="bottom"/>
            <w:hideMark/>
          </w:tcPr>
          <w:p w14:paraId="1D5D91C2" w14:textId="77777777" w:rsidR="00306284" w:rsidRPr="005548E3" w:rsidRDefault="00306284" w:rsidP="00B67FEE">
            <w:pPr>
              <w:rPr>
                <w:color w:val="000000"/>
                <w:sz w:val="16"/>
                <w:szCs w:val="16"/>
              </w:rPr>
            </w:pPr>
            <w:r w:rsidRPr="005548E3">
              <w:rPr>
                <w:color w:val="000000"/>
                <w:sz w:val="16"/>
                <w:szCs w:val="16"/>
              </w:rPr>
              <w:t>CO3</w:t>
            </w:r>
          </w:p>
        </w:tc>
        <w:tc>
          <w:tcPr>
            <w:tcW w:w="0" w:type="auto"/>
            <w:tcBorders>
              <w:top w:val="nil"/>
              <w:left w:val="nil"/>
              <w:bottom w:val="nil"/>
              <w:right w:val="nil"/>
            </w:tcBorders>
            <w:shd w:val="clear" w:color="auto" w:fill="auto"/>
            <w:noWrap/>
            <w:vAlign w:val="bottom"/>
            <w:hideMark/>
          </w:tcPr>
          <w:p w14:paraId="29AD71C1" w14:textId="77777777" w:rsidR="00306284" w:rsidRPr="005548E3" w:rsidRDefault="00306284" w:rsidP="00B67FEE">
            <w:pPr>
              <w:jc w:val="right"/>
              <w:rPr>
                <w:color w:val="000000"/>
                <w:sz w:val="16"/>
                <w:szCs w:val="16"/>
              </w:rPr>
            </w:pPr>
            <w:r w:rsidRPr="005548E3">
              <w:rPr>
                <w:color w:val="000000"/>
                <w:sz w:val="16"/>
                <w:szCs w:val="16"/>
              </w:rPr>
              <w:t>14</w:t>
            </w:r>
          </w:p>
        </w:tc>
        <w:tc>
          <w:tcPr>
            <w:tcW w:w="0" w:type="auto"/>
            <w:tcBorders>
              <w:top w:val="nil"/>
              <w:left w:val="nil"/>
              <w:bottom w:val="nil"/>
              <w:right w:val="nil"/>
            </w:tcBorders>
            <w:shd w:val="clear" w:color="auto" w:fill="auto"/>
            <w:noWrap/>
            <w:vAlign w:val="bottom"/>
            <w:hideMark/>
          </w:tcPr>
          <w:p w14:paraId="7DF1CE61" w14:textId="77777777" w:rsidR="00306284" w:rsidRPr="005548E3" w:rsidRDefault="00306284" w:rsidP="00B67FEE">
            <w:pPr>
              <w:rPr>
                <w:color w:val="000000"/>
                <w:sz w:val="16"/>
                <w:szCs w:val="16"/>
              </w:rPr>
            </w:pPr>
            <w:r w:rsidRPr="005548E3">
              <w:rPr>
                <w:color w:val="000000"/>
                <w:sz w:val="16"/>
                <w:szCs w:val="16"/>
              </w:rPr>
              <w:t>Thint.14G0224600 (PAC:40891044)</w:t>
            </w:r>
          </w:p>
        </w:tc>
        <w:tc>
          <w:tcPr>
            <w:tcW w:w="0" w:type="auto"/>
            <w:tcBorders>
              <w:top w:val="nil"/>
              <w:left w:val="nil"/>
              <w:bottom w:val="nil"/>
              <w:right w:val="nil"/>
            </w:tcBorders>
            <w:shd w:val="clear" w:color="auto" w:fill="auto"/>
            <w:noWrap/>
            <w:vAlign w:val="bottom"/>
            <w:hideMark/>
          </w:tcPr>
          <w:p w14:paraId="40875434" w14:textId="77777777" w:rsidR="00306284" w:rsidRPr="005548E3" w:rsidRDefault="00306284" w:rsidP="00B67FEE">
            <w:pPr>
              <w:rPr>
                <w:color w:val="000000"/>
                <w:sz w:val="16"/>
                <w:szCs w:val="16"/>
              </w:rPr>
            </w:pPr>
            <w:r w:rsidRPr="005548E3">
              <w:rPr>
                <w:color w:val="000000"/>
                <w:sz w:val="16"/>
                <w:szCs w:val="16"/>
              </w:rPr>
              <w:t>Chr14:195237733..195239455 reverse</w:t>
            </w:r>
          </w:p>
        </w:tc>
        <w:tc>
          <w:tcPr>
            <w:tcW w:w="0" w:type="auto"/>
            <w:tcBorders>
              <w:top w:val="nil"/>
              <w:left w:val="nil"/>
              <w:bottom w:val="nil"/>
              <w:right w:val="nil"/>
            </w:tcBorders>
            <w:shd w:val="clear" w:color="auto" w:fill="auto"/>
            <w:noWrap/>
            <w:vAlign w:val="bottom"/>
            <w:hideMark/>
          </w:tcPr>
          <w:p w14:paraId="22B61733"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7E111D56" w14:textId="77777777" w:rsidTr="005548E3">
        <w:trPr>
          <w:trHeight w:val="280"/>
        </w:trPr>
        <w:tc>
          <w:tcPr>
            <w:tcW w:w="0" w:type="auto"/>
            <w:tcBorders>
              <w:top w:val="nil"/>
              <w:left w:val="nil"/>
              <w:bottom w:val="nil"/>
              <w:right w:val="nil"/>
            </w:tcBorders>
            <w:shd w:val="clear" w:color="auto" w:fill="auto"/>
            <w:noWrap/>
            <w:vAlign w:val="bottom"/>
            <w:hideMark/>
          </w:tcPr>
          <w:p w14:paraId="5114CC48" w14:textId="77777777" w:rsidR="00306284" w:rsidRPr="005548E3" w:rsidRDefault="00306284" w:rsidP="00B67FEE">
            <w:pPr>
              <w:rPr>
                <w:color w:val="000000"/>
                <w:sz w:val="16"/>
                <w:szCs w:val="16"/>
              </w:rPr>
            </w:pPr>
            <w:r w:rsidRPr="005548E3">
              <w:rPr>
                <w:color w:val="000000"/>
                <w:sz w:val="16"/>
                <w:szCs w:val="16"/>
              </w:rPr>
              <w:t>Phytochrome C</w:t>
            </w:r>
          </w:p>
        </w:tc>
        <w:tc>
          <w:tcPr>
            <w:tcW w:w="0" w:type="auto"/>
            <w:tcBorders>
              <w:top w:val="nil"/>
              <w:left w:val="nil"/>
              <w:bottom w:val="nil"/>
              <w:right w:val="nil"/>
            </w:tcBorders>
            <w:shd w:val="clear" w:color="auto" w:fill="auto"/>
            <w:noWrap/>
            <w:vAlign w:val="bottom"/>
            <w:hideMark/>
          </w:tcPr>
          <w:p w14:paraId="25EDCFCF" w14:textId="77777777" w:rsidR="00306284" w:rsidRPr="005548E3" w:rsidRDefault="00306284" w:rsidP="00B67FEE">
            <w:pPr>
              <w:rPr>
                <w:color w:val="000000"/>
                <w:sz w:val="16"/>
                <w:szCs w:val="16"/>
              </w:rPr>
            </w:pPr>
            <w:r w:rsidRPr="005548E3">
              <w:rPr>
                <w:color w:val="000000"/>
                <w:sz w:val="16"/>
                <w:szCs w:val="16"/>
              </w:rPr>
              <w:t>PHYC</w:t>
            </w:r>
          </w:p>
        </w:tc>
        <w:tc>
          <w:tcPr>
            <w:tcW w:w="0" w:type="auto"/>
            <w:tcBorders>
              <w:top w:val="nil"/>
              <w:left w:val="nil"/>
              <w:bottom w:val="nil"/>
              <w:right w:val="nil"/>
            </w:tcBorders>
            <w:shd w:val="clear" w:color="auto" w:fill="auto"/>
            <w:noWrap/>
            <w:vAlign w:val="bottom"/>
            <w:hideMark/>
          </w:tcPr>
          <w:p w14:paraId="2F49F006" w14:textId="77777777" w:rsidR="00306284" w:rsidRPr="005548E3" w:rsidRDefault="00306284" w:rsidP="00B67FEE">
            <w:pPr>
              <w:jc w:val="right"/>
              <w:rPr>
                <w:color w:val="000000"/>
                <w:sz w:val="16"/>
                <w:szCs w:val="16"/>
              </w:rPr>
            </w:pPr>
            <w:r w:rsidRPr="005548E3">
              <w:rPr>
                <w:color w:val="000000"/>
                <w:sz w:val="16"/>
                <w:szCs w:val="16"/>
              </w:rPr>
              <w:t>14</w:t>
            </w:r>
          </w:p>
        </w:tc>
        <w:tc>
          <w:tcPr>
            <w:tcW w:w="0" w:type="auto"/>
            <w:tcBorders>
              <w:top w:val="nil"/>
              <w:left w:val="nil"/>
              <w:bottom w:val="nil"/>
              <w:right w:val="nil"/>
            </w:tcBorders>
            <w:shd w:val="clear" w:color="auto" w:fill="auto"/>
            <w:noWrap/>
            <w:vAlign w:val="bottom"/>
            <w:hideMark/>
          </w:tcPr>
          <w:p w14:paraId="4289D605" w14:textId="77777777" w:rsidR="00306284" w:rsidRPr="005548E3" w:rsidRDefault="00306284" w:rsidP="00B67FEE">
            <w:pPr>
              <w:rPr>
                <w:color w:val="000000"/>
                <w:sz w:val="16"/>
                <w:szCs w:val="16"/>
              </w:rPr>
            </w:pPr>
            <w:r w:rsidRPr="005548E3">
              <w:rPr>
                <w:color w:val="000000"/>
                <w:sz w:val="16"/>
                <w:szCs w:val="16"/>
              </w:rPr>
              <w:t>Thint.14G0482000 (PAC:40888107)</w:t>
            </w:r>
          </w:p>
        </w:tc>
        <w:tc>
          <w:tcPr>
            <w:tcW w:w="0" w:type="auto"/>
            <w:tcBorders>
              <w:top w:val="nil"/>
              <w:left w:val="nil"/>
              <w:bottom w:val="nil"/>
              <w:right w:val="nil"/>
            </w:tcBorders>
            <w:shd w:val="clear" w:color="auto" w:fill="auto"/>
            <w:noWrap/>
            <w:vAlign w:val="bottom"/>
            <w:hideMark/>
          </w:tcPr>
          <w:p w14:paraId="3CE44E5D" w14:textId="77777777" w:rsidR="00306284" w:rsidRPr="005548E3" w:rsidRDefault="00306284" w:rsidP="00B67FEE">
            <w:pPr>
              <w:rPr>
                <w:color w:val="000000"/>
                <w:sz w:val="16"/>
                <w:szCs w:val="16"/>
              </w:rPr>
            </w:pPr>
            <w:r w:rsidRPr="005548E3">
              <w:rPr>
                <w:color w:val="000000"/>
                <w:sz w:val="16"/>
                <w:szCs w:val="16"/>
              </w:rPr>
              <w:t>Chr14:390253799..390258375 forward</w:t>
            </w:r>
          </w:p>
        </w:tc>
        <w:tc>
          <w:tcPr>
            <w:tcW w:w="0" w:type="auto"/>
            <w:tcBorders>
              <w:top w:val="nil"/>
              <w:left w:val="nil"/>
              <w:bottom w:val="nil"/>
              <w:right w:val="nil"/>
            </w:tcBorders>
            <w:shd w:val="clear" w:color="auto" w:fill="auto"/>
            <w:noWrap/>
            <w:vAlign w:val="bottom"/>
            <w:hideMark/>
          </w:tcPr>
          <w:p w14:paraId="1D9F29BE" w14:textId="77777777" w:rsidR="00306284" w:rsidRPr="005548E3" w:rsidRDefault="00306284" w:rsidP="00B67FEE">
            <w:pPr>
              <w:rPr>
                <w:color w:val="000000"/>
                <w:sz w:val="16"/>
                <w:szCs w:val="16"/>
              </w:rPr>
            </w:pPr>
            <w:r w:rsidRPr="005548E3">
              <w:rPr>
                <w:color w:val="000000"/>
                <w:sz w:val="16"/>
                <w:szCs w:val="16"/>
              </w:rPr>
              <w:t xml:space="preserve">Nishida </w:t>
            </w:r>
            <w:r w:rsidRPr="005548E3">
              <w:rPr>
                <w:i/>
                <w:iCs/>
                <w:color w:val="000000"/>
                <w:sz w:val="16"/>
                <w:szCs w:val="16"/>
              </w:rPr>
              <w:t>et al.</w:t>
            </w:r>
            <w:r w:rsidRPr="005548E3">
              <w:rPr>
                <w:color w:val="000000"/>
                <w:sz w:val="16"/>
                <w:szCs w:val="16"/>
              </w:rPr>
              <w:t xml:space="preserve"> 2013</w:t>
            </w:r>
          </w:p>
        </w:tc>
      </w:tr>
      <w:tr w:rsidR="00306284" w:rsidRPr="005548E3" w14:paraId="100D8E00" w14:textId="77777777" w:rsidTr="005548E3">
        <w:trPr>
          <w:trHeight w:val="280"/>
        </w:trPr>
        <w:tc>
          <w:tcPr>
            <w:tcW w:w="0" w:type="auto"/>
            <w:tcBorders>
              <w:top w:val="nil"/>
              <w:left w:val="nil"/>
              <w:bottom w:val="nil"/>
              <w:right w:val="nil"/>
            </w:tcBorders>
            <w:shd w:val="clear" w:color="auto" w:fill="auto"/>
            <w:noWrap/>
            <w:vAlign w:val="bottom"/>
            <w:hideMark/>
          </w:tcPr>
          <w:p w14:paraId="719F58BC" w14:textId="77777777" w:rsidR="00306284" w:rsidRPr="005548E3" w:rsidRDefault="00306284" w:rsidP="00B67FEE">
            <w:pPr>
              <w:rPr>
                <w:color w:val="000000"/>
                <w:sz w:val="16"/>
                <w:szCs w:val="16"/>
              </w:rPr>
            </w:pPr>
            <w:r w:rsidRPr="005548E3">
              <w:rPr>
                <w:color w:val="000000"/>
                <w:sz w:val="16"/>
                <w:szCs w:val="16"/>
              </w:rPr>
              <w:t>Vernalization 1</w:t>
            </w:r>
          </w:p>
        </w:tc>
        <w:tc>
          <w:tcPr>
            <w:tcW w:w="0" w:type="auto"/>
            <w:tcBorders>
              <w:top w:val="nil"/>
              <w:left w:val="nil"/>
              <w:bottom w:val="nil"/>
              <w:right w:val="nil"/>
            </w:tcBorders>
            <w:shd w:val="clear" w:color="auto" w:fill="auto"/>
            <w:noWrap/>
            <w:vAlign w:val="bottom"/>
            <w:hideMark/>
          </w:tcPr>
          <w:p w14:paraId="091C251A" w14:textId="77777777" w:rsidR="00306284" w:rsidRPr="005548E3" w:rsidRDefault="00306284" w:rsidP="00B67FEE">
            <w:pPr>
              <w:rPr>
                <w:color w:val="000000"/>
                <w:sz w:val="16"/>
                <w:szCs w:val="16"/>
              </w:rPr>
            </w:pPr>
            <w:r w:rsidRPr="005548E3">
              <w:rPr>
                <w:color w:val="000000"/>
                <w:sz w:val="16"/>
                <w:szCs w:val="16"/>
              </w:rPr>
              <w:t>VRN1</w:t>
            </w:r>
          </w:p>
        </w:tc>
        <w:tc>
          <w:tcPr>
            <w:tcW w:w="0" w:type="auto"/>
            <w:tcBorders>
              <w:top w:val="nil"/>
              <w:left w:val="nil"/>
              <w:bottom w:val="nil"/>
              <w:right w:val="nil"/>
            </w:tcBorders>
            <w:shd w:val="clear" w:color="auto" w:fill="auto"/>
            <w:noWrap/>
            <w:vAlign w:val="bottom"/>
            <w:hideMark/>
          </w:tcPr>
          <w:p w14:paraId="17C81337" w14:textId="77777777" w:rsidR="00306284" w:rsidRPr="005548E3" w:rsidRDefault="00306284" w:rsidP="00B67FEE">
            <w:pPr>
              <w:jc w:val="right"/>
              <w:rPr>
                <w:color w:val="000000"/>
                <w:sz w:val="16"/>
                <w:szCs w:val="16"/>
              </w:rPr>
            </w:pPr>
            <w:r w:rsidRPr="005548E3">
              <w:rPr>
                <w:color w:val="000000"/>
                <w:sz w:val="16"/>
                <w:szCs w:val="16"/>
              </w:rPr>
              <w:t>14</w:t>
            </w:r>
          </w:p>
        </w:tc>
        <w:tc>
          <w:tcPr>
            <w:tcW w:w="0" w:type="auto"/>
            <w:tcBorders>
              <w:top w:val="nil"/>
              <w:left w:val="nil"/>
              <w:bottom w:val="nil"/>
              <w:right w:val="nil"/>
            </w:tcBorders>
            <w:shd w:val="clear" w:color="auto" w:fill="auto"/>
            <w:noWrap/>
            <w:vAlign w:val="bottom"/>
            <w:hideMark/>
          </w:tcPr>
          <w:p w14:paraId="7195E45E" w14:textId="77777777" w:rsidR="00306284" w:rsidRPr="005548E3" w:rsidRDefault="00306284" w:rsidP="00B67FEE">
            <w:pPr>
              <w:rPr>
                <w:color w:val="000000"/>
                <w:sz w:val="16"/>
                <w:szCs w:val="16"/>
              </w:rPr>
            </w:pPr>
            <w:r w:rsidRPr="005548E3">
              <w:rPr>
                <w:color w:val="000000"/>
                <w:sz w:val="16"/>
                <w:szCs w:val="16"/>
              </w:rPr>
              <w:t>Thint.14G0482700 (PAC:40886324)</w:t>
            </w:r>
          </w:p>
        </w:tc>
        <w:tc>
          <w:tcPr>
            <w:tcW w:w="0" w:type="auto"/>
            <w:tcBorders>
              <w:top w:val="nil"/>
              <w:left w:val="nil"/>
              <w:bottom w:val="nil"/>
              <w:right w:val="nil"/>
            </w:tcBorders>
            <w:shd w:val="clear" w:color="auto" w:fill="auto"/>
            <w:noWrap/>
            <w:vAlign w:val="bottom"/>
            <w:hideMark/>
          </w:tcPr>
          <w:p w14:paraId="1E66DD9E" w14:textId="77777777" w:rsidR="00306284" w:rsidRPr="005548E3" w:rsidRDefault="00306284" w:rsidP="00B67FEE">
            <w:pPr>
              <w:rPr>
                <w:color w:val="000000"/>
                <w:sz w:val="16"/>
                <w:szCs w:val="16"/>
              </w:rPr>
            </w:pPr>
            <w:r w:rsidRPr="005548E3">
              <w:rPr>
                <w:color w:val="000000"/>
                <w:sz w:val="16"/>
                <w:szCs w:val="16"/>
              </w:rPr>
              <w:t>Chr14:391026978..391041691 reverse</w:t>
            </w:r>
          </w:p>
        </w:tc>
        <w:tc>
          <w:tcPr>
            <w:tcW w:w="0" w:type="auto"/>
            <w:tcBorders>
              <w:top w:val="nil"/>
              <w:left w:val="nil"/>
              <w:bottom w:val="nil"/>
              <w:right w:val="nil"/>
            </w:tcBorders>
            <w:shd w:val="clear" w:color="auto" w:fill="auto"/>
            <w:noWrap/>
            <w:vAlign w:val="bottom"/>
            <w:hideMark/>
          </w:tcPr>
          <w:p w14:paraId="6B50A66D" w14:textId="77777777" w:rsidR="00306284" w:rsidRPr="005548E3" w:rsidRDefault="00306284" w:rsidP="00B67FEE">
            <w:pPr>
              <w:rPr>
                <w:color w:val="000000"/>
                <w:sz w:val="16"/>
                <w:szCs w:val="16"/>
              </w:rPr>
            </w:pPr>
            <w:r w:rsidRPr="005548E3">
              <w:rPr>
                <w:color w:val="000000"/>
                <w:sz w:val="16"/>
                <w:szCs w:val="16"/>
              </w:rPr>
              <w:t xml:space="preserve">Fu </w:t>
            </w:r>
            <w:r w:rsidRPr="005548E3">
              <w:rPr>
                <w:i/>
                <w:iCs/>
                <w:color w:val="000000"/>
                <w:sz w:val="16"/>
                <w:szCs w:val="16"/>
              </w:rPr>
              <w:t>et al.</w:t>
            </w:r>
            <w:r w:rsidRPr="005548E3">
              <w:rPr>
                <w:color w:val="000000"/>
                <w:sz w:val="16"/>
                <w:szCs w:val="16"/>
              </w:rPr>
              <w:t xml:space="preserve"> 2005</w:t>
            </w:r>
          </w:p>
        </w:tc>
      </w:tr>
      <w:tr w:rsidR="00306284" w:rsidRPr="005548E3" w14:paraId="568AFE56" w14:textId="77777777" w:rsidTr="005548E3">
        <w:trPr>
          <w:trHeight w:val="280"/>
        </w:trPr>
        <w:tc>
          <w:tcPr>
            <w:tcW w:w="0" w:type="auto"/>
            <w:tcBorders>
              <w:top w:val="nil"/>
              <w:left w:val="nil"/>
              <w:bottom w:val="nil"/>
              <w:right w:val="nil"/>
            </w:tcBorders>
            <w:shd w:val="clear" w:color="auto" w:fill="auto"/>
            <w:noWrap/>
            <w:vAlign w:val="bottom"/>
            <w:hideMark/>
          </w:tcPr>
          <w:p w14:paraId="730D46C7"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3</w:t>
            </w:r>
          </w:p>
        </w:tc>
        <w:tc>
          <w:tcPr>
            <w:tcW w:w="0" w:type="auto"/>
            <w:tcBorders>
              <w:top w:val="nil"/>
              <w:left w:val="nil"/>
              <w:bottom w:val="nil"/>
              <w:right w:val="nil"/>
            </w:tcBorders>
            <w:shd w:val="clear" w:color="auto" w:fill="auto"/>
            <w:noWrap/>
            <w:vAlign w:val="bottom"/>
            <w:hideMark/>
          </w:tcPr>
          <w:p w14:paraId="5F6123A5" w14:textId="77777777" w:rsidR="00306284" w:rsidRPr="005548E3" w:rsidRDefault="00306284" w:rsidP="00B67FEE">
            <w:pPr>
              <w:rPr>
                <w:color w:val="000000"/>
                <w:sz w:val="16"/>
                <w:szCs w:val="16"/>
              </w:rPr>
            </w:pPr>
            <w:r w:rsidRPr="005548E3">
              <w:rPr>
                <w:color w:val="000000"/>
                <w:sz w:val="16"/>
                <w:szCs w:val="16"/>
              </w:rPr>
              <w:t>CO3</w:t>
            </w:r>
          </w:p>
        </w:tc>
        <w:tc>
          <w:tcPr>
            <w:tcW w:w="0" w:type="auto"/>
            <w:tcBorders>
              <w:top w:val="nil"/>
              <w:left w:val="nil"/>
              <w:bottom w:val="nil"/>
              <w:right w:val="nil"/>
            </w:tcBorders>
            <w:shd w:val="clear" w:color="auto" w:fill="auto"/>
            <w:noWrap/>
            <w:vAlign w:val="bottom"/>
            <w:hideMark/>
          </w:tcPr>
          <w:p w14:paraId="2CA16BC0" w14:textId="77777777" w:rsidR="00306284" w:rsidRPr="005548E3" w:rsidRDefault="00306284" w:rsidP="00B67FEE">
            <w:pPr>
              <w:jc w:val="right"/>
              <w:rPr>
                <w:color w:val="000000"/>
                <w:sz w:val="16"/>
                <w:szCs w:val="16"/>
              </w:rPr>
            </w:pPr>
            <w:r w:rsidRPr="005548E3">
              <w:rPr>
                <w:color w:val="000000"/>
                <w:sz w:val="16"/>
                <w:szCs w:val="16"/>
              </w:rPr>
              <w:t>15</w:t>
            </w:r>
          </w:p>
        </w:tc>
        <w:tc>
          <w:tcPr>
            <w:tcW w:w="0" w:type="auto"/>
            <w:tcBorders>
              <w:top w:val="nil"/>
              <w:left w:val="nil"/>
              <w:bottom w:val="nil"/>
              <w:right w:val="nil"/>
            </w:tcBorders>
            <w:shd w:val="clear" w:color="auto" w:fill="auto"/>
            <w:noWrap/>
            <w:vAlign w:val="bottom"/>
            <w:hideMark/>
          </w:tcPr>
          <w:p w14:paraId="47AF736D" w14:textId="77777777" w:rsidR="00306284" w:rsidRPr="005548E3" w:rsidRDefault="00306284" w:rsidP="00B67FEE">
            <w:pPr>
              <w:rPr>
                <w:color w:val="000000"/>
                <w:sz w:val="16"/>
                <w:szCs w:val="16"/>
              </w:rPr>
            </w:pPr>
            <w:r w:rsidRPr="005548E3">
              <w:rPr>
                <w:color w:val="000000"/>
                <w:sz w:val="16"/>
                <w:szCs w:val="16"/>
              </w:rPr>
              <w:t>Thint.15G0166900 (PAC:40740161)</w:t>
            </w:r>
          </w:p>
        </w:tc>
        <w:tc>
          <w:tcPr>
            <w:tcW w:w="0" w:type="auto"/>
            <w:tcBorders>
              <w:top w:val="nil"/>
              <w:left w:val="nil"/>
              <w:bottom w:val="nil"/>
              <w:right w:val="nil"/>
            </w:tcBorders>
            <w:shd w:val="clear" w:color="auto" w:fill="auto"/>
            <w:noWrap/>
            <w:vAlign w:val="bottom"/>
            <w:hideMark/>
          </w:tcPr>
          <w:p w14:paraId="30EBEBCC" w14:textId="77777777" w:rsidR="00306284" w:rsidRPr="005548E3" w:rsidRDefault="00306284" w:rsidP="00B67FEE">
            <w:pPr>
              <w:rPr>
                <w:color w:val="000000"/>
                <w:sz w:val="16"/>
                <w:szCs w:val="16"/>
              </w:rPr>
            </w:pPr>
            <w:r w:rsidRPr="005548E3">
              <w:rPr>
                <w:color w:val="000000"/>
                <w:sz w:val="16"/>
                <w:szCs w:val="16"/>
              </w:rPr>
              <w:t>Chr15:147481998..147484266 reverse</w:t>
            </w:r>
          </w:p>
        </w:tc>
        <w:tc>
          <w:tcPr>
            <w:tcW w:w="0" w:type="auto"/>
            <w:tcBorders>
              <w:top w:val="nil"/>
              <w:left w:val="nil"/>
              <w:bottom w:val="nil"/>
              <w:right w:val="nil"/>
            </w:tcBorders>
            <w:shd w:val="clear" w:color="auto" w:fill="auto"/>
            <w:noWrap/>
            <w:vAlign w:val="bottom"/>
            <w:hideMark/>
          </w:tcPr>
          <w:p w14:paraId="65C1CAB9"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228CBDDB" w14:textId="77777777" w:rsidTr="005548E3">
        <w:trPr>
          <w:trHeight w:val="280"/>
        </w:trPr>
        <w:tc>
          <w:tcPr>
            <w:tcW w:w="0" w:type="auto"/>
            <w:tcBorders>
              <w:top w:val="nil"/>
              <w:left w:val="nil"/>
              <w:bottom w:val="nil"/>
              <w:right w:val="nil"/>
            </w:tcBorders>
            <w:shd w:val="clear" w:color="auto" w:fill="auto"/>
            <w:noWrap/>
            <w:vAlign w:val="bottom"/>
            <w:hideMark/>
          </w:tcPr>
          <w:p w14:paraId="2D4C0EFF" w14:textId="77777777" w:rsidR="00306284" w:rsidRPr="005548E3" w:rsidRDefault="00306284" w:rsidP="00B67FEE">
            <w:pPr>
              <w:rPr>
                <w:color w:val="000000"/>
                <w:sz w:val="16"/>
                <w:szCs w:val="16"/>
              </w:rPr>
            </w:pPr>
            <w:r w:rsidRPr="005548E3">
              <w:rPr>
                <w:color w:val="000000"/>
                <w:sz w:val="16"/>
                <w:szCs w:val="16"/>
              </w:rPr>
              <w:t>Phytochrome C</w:t>
            </w:r>
          </w:p>
        </w:tc>
        <w:tc>
          <w:tcPr>
            <w:tcW w:w="0" w:type="auto"/>
            <w:tcBorders>
              <w:top w:val="nil"/>
              <w:left w:val="nil"/>
              <w:bottom w:val="nil"/>
              <w:right w:val="nil"/>
            </w:tcBorders>
            <w:shd w:val="clear" w:color="auto" w:fill="auto"/>
            <w:noWrap/>
            <w:vAlign w:val="bottom"/>
            <w:hideMark/>
          </w:tcPr>
          <w:p w14:paraId="59E819BD" w14:textId="77777777" w:rsidR="00306284" w:rsidRPr="005548E3" w:rsidRDefault="00306284" w:rsidP="00B67FEE">
            <w:pPr>
              <w:rPr>
                <w:color w:val="000000"/>
                <w:sz w:val="16"/>
                <w:szCs w:val="16"/>
              </w:rPr>
            </w:pPr>
            <w:r w:rsidRPr="005548E3">
              <w:rPr>
                <w:color w:val="000000"/>
                <w:sz w:val="16"/>
                <w:szCs w:val="16"/>
              </w:rPr>
              <w:t>PHYC</w:t>
            </w:r>
          </w:p>
        </w:tc>
        <w:tc>
          <w:tcPr>
            <w:tcW w:w="0" w:type="auto"/>
            <w:tcBorders>
              <w:top w:val="nil"/>
              <w:left w:val="nil"/>
              <w:bottom w:val="nil"/>
              <w:right w:val="nil"/>
            </w:tcBorders>
            <w:shd w:val="clear" w:color="auto" w:fill="auto"/>
            <w:noWrap/>
            <w:vAlign w:val="bottom"/>
            <w:hideMark/>
          </w:tcPr>
          <w:p w14:paraId="38303DFA" w14:textId="77777777" w:rsidR="00306284" w:rsidRPr="005548E3" w:rsidRDefault="00306284" w:rsidP="00B67FEE">
            <w:pPr>
              <w:jc w:val="right"/>
              <w:rPr>
                <w:color w:val="000000"/>
                <w:sz w:val="16"/>
                <w:szCs w:val="16"/>
              </w:rPr>
            </w:pPr>
            <w:r w:rsidRPr="005548E3">
              <w:rPr>
                <w:color w:val="000000"/>
                <w:sz w:val="16"/>
                <w:szCs w:val="16"/>
              </w:rPr>
              <w:t>15</w:t>
            </w:r>
          </w:p>
        </w:tc>
        <w:tc>
          <w:tcPr>
            <w:tcW w:w="0" w:type="auto"/>
            <w:tcBorders>
              <w:top w:val="nil"/>
              <w:left w:val="nil"/>
              <w:bottom w:val="nil"/>
              <w:right w:val="nil"/>
            </w:tcBorders>
            <w:shd w:val="clear" w:color="auto" w:fill="auto"/>
            <w:noWrap/>
            <w:vAlign w:val="bottom"/>
            <w:hideMark/>
          </w:tcPr>
          <w:p w14:paraId="2DC68340" w14:textId="77777777" w:rsidR="00306284" w:rsidRPr="005548E3" w:rsidRDefault="00306284" w:rsidP="00B67FEE">
            <w:pPr>
              <w:rPr>
                <w:color w:val="000000"/>
                <w:sz w:val="16"/>
                <w:szCs w:val="16"/>
              </w:rPr>
            </w:pPr>
            <w:r w:rsidRPr="005548E3">
              <w:rPr>
                <w:color w:val="000000"/>
                <w:sz w:val="16"/>
                <w:szCs w:val="16"/>
              </w:rPr>
              <w:t>Thint.15G0525600 (PAC:40744510)</w:t>
            </w:r>
          </w:p>
        </w:tc>
        <w:tc>
          <w:tcPr>
            <w:tcW w:w="0" w:type="auto"/>
            <w:tcBorders>
              <w:top w:val="nil"/>
              <w:left w:val="nil"/>
              <w:bottom w:val="nil"/>
              <w:right w:val="nil"/>
            </w:tcBorders>
            <w:shd w:val="clear" w:color="auto" w:fill="auto"/>
            <w:noWrap/>
            <w:vAlign w:val="bottom"/>
            <w:hideMark/>
          </w:tcPr>
          <w:p w14:paraId="33A60984" w14:textId="77777777" w:rsidR="00306284" w:rsidRPr="005548E3" w:rsidRDefault="00306284" w:rsidP="00B67FEE">
            <w:pPr>
              <w:rPr>
                <w:color w:val="000000"/>
                <w:sz w:val="16"/>
                <w:szCs w:val="16"/>
              </w:rPr>
            </w:pPr>
            <w:r w:rsidRPr="005548E3">
              <w:rPr>
                <w:color w:val="000000"/>
                <w:sz w:val="16"/>
                <w:szCs w:val="16"/>
              </w:rPr>
              <w:t>Chr15:487687017..487691775 forward</w:t>
            </w:r>
          </w:p>
        </w:tc>
        <w:tc>
          <w:tcPr>
            <w:tcW w:w="0" w:type="auto"/>
            <w:tcBorders>
              <w:top w:val="nil"/>
              <w:left w:val="nil"/>
              <w:bottom w:val="nil"/>
              <w:right w:val="nil"/>
            </w:tcBorders>
            <w:shd w:val="clear" w:color="auto" w:fill="auto"/>
            <w:noWrap/>
            <w:vAlign w:val="bottom"/>
            <w:hideMark/>
          </w:tcPr>
          <w:p w14:paraId="03C7C993" w14:textId="77777777" w:rsidR="00306284" w:rsidRPr="005548E3" w:rsidRDefault="00306284" w:rsidP="00B67FEE">
            <w:pPr>
              <w:rPr>
                <w:color w:val="000000"/>
                <w:sz w:val="16"/>
                <w:szCs w:val="16"/>
              </w:rPr>
            </w:pPr>
            <w:r w:rsidRPr="005548E3">
              <w:rPr>
                <w:color w:val="000000"/>
                <w:sz w:val="16"/>
                <w:szCs w:val="16"/>
              </w:rPr>
              <w:t xml:space="preserve">Nishida </w:t>
            </w:r>
            <w:r w:rsidRPr="005548E3">
              <w:rPr>
                <w:i/>
                <w:iCs/>
                <w:color w:val="000000"/>
                <w:sz w:val="16"/>
                <w:szCs w:val="16"/>
              </w:rPr>
              <w:t>et al.</w:t>
            </w:r>
            <w:r w:rsidRPr="005548E3">
              <w:rPr>
                <w:color w:val="000000"/>
                <w:sz w:val="16"/>
                <w:szCs w:val="16"/>
              </w:rPr>
              <w:t xml:space="preserve"> 2013</w:t>
            </w:r>
          </w:p>
        </w:tc>
      </w:tr>
      <w:tr w:rsidR="00306284" w:rsidRPr="005548E3" w14:paraId="2D8B1CF1" w14:textId="77777777" w:rsidTr="005548E3">
        <w:trPr>
          <w:trHeight w:val="280"/>
        </w:trPr>
        <w:tc>
          <w:tcPr>
            <w:tcW w:w="0" w:type="auto"/>
            <w:tcBorders>
              <w:top w:val="nil"/>
              <w:left w:val="nil"/>
              <w:bottom w:val="nil"/>
              <w:right w:val="nil"/>
            </w:tcBorders>
            <w:shd w:val="clear" w:color="auto" w:fill="auto"/>
            <w:noWrap/>
            <w:vAlign w:val="bottom"/>
            <w:hideMark/>
          </w:tcPr>
          <w:p w14:paraId="0C5C4FE8"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2</w:t>
            </w:r>
          </w:p>
        </w:tc>
        <w:tc>
          <w:tcPr>
            <w:tcW w:w="0" w:type="auto"/>
            <w:tcBorders>
              <w:top w:val="nil"/>
              <w:left w:val="nil"/>
              <w:bottom w:val="nil"/>
              <w:right w:val="nil"/>
            </w:tcBorders>
            <w:shd w:val="clear" w:color="auto" w:fill="auto"/>
            <w:noWrap/>
            <w:vAlign w:val="bottom"/>
            <w:hideMark/>
          </w:tcPr>
          <w:p w14:paraId="4C72267C" w14:textId="77777777" w:rsidR="00306284" w:rsidRPr="005548E3" w:rsidRDefault="00306284" w:rsidP="00B67FEE">
            <w:pPr>
              <w:rPr>
                <w:color w:val="000000"/>
                <w:sz w:val="16"/>
                <w:szCs w:val="16"/>
              </w:rPr>
            </w:pPr>
            <w:r w:rsidRPr="005548E3">
              <w:rPr>
                <w:color w:val="000000"/>
                <w:sz w:val="16"/>
                <w:szCs w:val="16"/>
              </w:rPr>
              <w:t>CO2</w:t>
            </w:r>
          </w:p>
        </w:tc>
        <w:tc>
          <w:tcPr>
            <w:tcW w:w="0" w:type="auto"/>
            <w:tcBorders>
              <w:top w:val="nil"/>
              <w:left w:val="nil"/>
              <w:bottom w:val="nil"/>
              <w:right w:val="nil"/>
            </w:tcBorders>
            <w:shd w:val="clear" w:color="auto" w:fill="auto"/>
            <w:noWrap/>
            <w:vAlign w:val="bottom"/>
            <w:hideMark/>
          </w:tcPr>
          <w:p w14:paraId="523B4D85" w14:textId="77777777" w:rsidR="00306284" w:rsidRPr="005548E3" w:rsidRDefault="00306284" w:rsidP="00B67FEE">
            <w:pPr>
              <w:jc w:val="right"/>
              <w:rPr>
                <w:color w:val="000000"/>
                <w:sz w:val="16"/>
                <w:szCs w:val="16"/>
              </w:rPr>
            </w:pPr>
            <w:r w:rsidRPr="005548E3">
              <w:rPr>
                <w:color w:val="000000"/>
                <w:sz w:val="16"/>
                <w:szCs w:val="16"/>
              </w:rPr>
              <w:t>16</w:t>
            </w:r>
          </w:p>
        </w:tc>
        <w:tc>
          <w:tcPr>
            <w:tcW w:w="0" w:type="auto"/>
            <w:tcBorders>
              <w:top w:val="nil"/>
              <w:left w:val="nil"/>
              <w:bottom w:val="nil"/>
              <w:right w:val="nil"/>
            </w:tcBorders>
            <w:shd w:val="clear" w:color="auto" w:fill="auto"/>
            <w:noWrap/>
            <w:vAlign w:val="bottom"/>
            <w:hideMark/>
          </w:tcPr>
          <w:p w14:paraId="4819C56D" w14:textId="77777777" w:rsidR="00306284" w:rsidRPr="005548E3" w:rsidRDefault="00306284" w:rsidP="00B67FEE">
            <w:pPr>
              <w:rPr>
                <w:color w:val="000000"/>
                <w:sz w:val="16"/>
                <w:szCs w:val="16"/>
              </w:rPr>
            </w:pPr>
            <w:r w:rsidRPr="005548E3">
              <w:rPr>
                <w:color w:val="000000"/>
                <w:sz w:val="16"/>
                <w:szCs w:val="16"/>
              </w:rPr>
              <w:t>Thint.16G0336500 (PAC:40861757)</w:t>
            </w:r>
          </w:p>
        </w:tc>
        <w:tc>
          <w:tcPr>
            <w:tcW w:w="0" w:type="auto"/>
            <w:tcBorders>
              <w:top w:val="nil"/>
              <w:left w:val="nil"/>
              <w:bottom w:val="nil"/>
              <w:right w:val="nil"/>
            </w:tcBorders>
            <w:shd w:val="clear" w:color="auto" w:fill="auto"/>
            <w:noWrap/>
            <w:vAlign w:val="bottom"/>
            <w:hideMark/>
          </w:tcPr>
          <w:p w14:paraId="1FB7C5D5" w14:textId="77777777" w:rsidR="00306284" w:rsidRPr="005548E3" w:rsidRDefault="00306284" w:rsidP="00B67FEE">
            <w:pPr>
              <w:rPr>
                <w:color w:val="000000"/>
                <w:sz w:val="16"/>
                <w:szCs w:val="16"/>
              </w:rPr>
            </w:pPr>
            <w:r w:rsidRPr="005548E3">
              <w:rPr>
                <w:color w:val="000000"/>
                <w:sz w:val="16"/>
                <w:szCs w:val="16"/>
              </w:rPr>
              <w:t>Chr16:282901195..282903373 forward</w:t>
            </w:r>
          </w:p>
        </w:tc>
        <w:tc>
          <w:tcPr>
            <w:tcW w:w="0" w:type="auto"/>
            <w:tcBorders>
              <w:top w:val="nil"/>
              <w:left w:val="nil"/>
              <w:bottom w:val="nil"/>
              <w:right w:val="nil"/>
            </w:tcBorders>
            <w:shd w:val="clear" w:color="auto" w:fill="auto"/>
            <w:noWrap/>
            <w:vAlign w:val="bottom"/>
            <w:hideMark/>
          </w:tcPr>
          <w:p w14:paraId="682D510C"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63BB4DAA" w14:textId="77777777" w:rsidTr="005548E3">
        <w:trPr>
          <w:trHeight w:val="280"/>
        </w:trPr>
        <w:tc>
          <w:tcPr>
            <w:tcW w:w="0" w:type="auto"/>
            <w:tcBorders>
              <w:top w:val="nil"/>
              <w:left w:val="nil"/>
              <w:bottom w:val="nil"/>
              <w:right w:val="nil"/>
            </w:tcBorders>
            <w:shd w:val="clear" w:color="auto" w:fill="auto"/>
            <w:noWrap/>
            <w:vAlign w:val="bottom"/>
            <w:hideMark/>
          </w:tcPr>
          <w:p w14:paraId="4CE20C63"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7</w:t>
            </w:r>
          </w:p>
        </w:tc>
        <w:tc>
          <w:tcPr>
            <w:tcW w:w="0" w:type="auto"/>
            <w:tcBorders>
              <w:top w:val="nil"/>
              <w:left w:val="nil"/>
              <w:bottom w:val="nil"/>
              <w:right w:val="nil"/>
            </w:tcBorders>
            <w:shd w:val="clear" w:color="auto" w:fill="auto"/>
            <w:noWrap/>
            <w:vAlign w:val="bottom"/>
            <w:hideMark/>
          </w:tcPr>
          <w:p w14:paraId="17020CB5" w14:textId="77777777" w:rsidR="00306284" w:rsidRPr="005548E3" w:rsidRDefault="00306284" w:rsidP="00B67FEE">
            <w:pPr>
              <w:rPr>
                <w:color w:val="000000"/>
                <w:sz w:val="16"/>
                <w:szCs w:val="16"/>
              </w:rPr>
            </w:pPr>
            <w:r w:rsidRPr="005548E3">
              <w:rPr>
                <w:color w:val="000000"/>
                <w:sz w:val="16"/>
                <w:szCs w:val="16"/>
              </w:rPr>
              <w:t>CO7</w:t>
            </w:r>
          </w:p>
        </w:tc>
        <w:tc>
          <w:tcPr>
            <w:tcW w:w="0" w:type="auto"/>
            <w:tcBorders>
              <w:top w:val="nil"/>
              <w:left w:val="nil"/>
              <w:bottom w:val="nil"/>
              <w:right w:val="nil"/>
            </w:tcBorders>
            <w:shd w:val="clear" w:color="auto" w:fill="auto"/>
            <w:noWrap/>
            <w:vAlign w:val="bottom"/>
            <w:hideMark/>
          </w:tcPr>
          <w:p w14:paraId="44AE2DF5" w14:textId="77777777" w:rsidR="00306284" w:rsidRPr="005548E3" w:rsidRDefault="00306284" w:rsidP="00B67FEE">
            <w:pPr>
              <w:jc w:val="right"/>
              <w:rPr>
                <w:color w:val="000000"/>
                <w:sz w:val="16"/>
                <w:szCs w:val="16"/>
              </w:rPr>
            </w:pPr>
            <w:r w:rsidRPr="005548E3">
              <w:rPr>
                <w:color w:val="000000"/>
                <w:sz w:val="16"/>
                <w:szCs w:val="16"/>
              </w:rPr>
              <w:t>16</w:t>
            </w:r>
          </w:p>
        </w:tc>
        <w:tc>
          <w:tcPr>
            <w:tcW w:w="0" w:type="auto"/>
            <w:tcBorders>
              <w:top w:val="nil"/>
              <w:left w:val="nil"/>
              <w:bottom w:val="nil"/>
              <w:right w:val="nil"/>
            </w:tcBorders>
            <w:shd w:val="clear" w:color="auto" w:fill="auto"/>
            <w:noWrap/>
            <w:vAlign w:val="bottom"/>
            <w:hideMark/>
          </w:tcPr>
          <w:p w14:paraId="6925DE4D" w14:textId="77777777" w:rsidR="00306284" w:rsidRPr="005548E3" w:rsidRDefault="00306284" w:rsidP="00B67FEE">
            <w:pPr>
              <w:rPr>
                <w:color w:val="000000"/>
                <w:sz w:val="16"/>
                <w:szCs w:val="16"/>
              </w:rPr>
            </w:pPr>
            <w:r w:rsidRPr="005548E3">
              <w:rPr>
                <w:color w:val="000000"/>
                <w:sz w:val="16"/>
                <w:szCs w:val="16"/>
              </w:rPr>
              <w:t>Thint.16G0195800 (PAC:40861917)</w:t>
            </w:r>
          </w:p>
        </w:tc>
        <w:tc>
          <w:tcPr>
            <w:tcW w:w="0" w:type="auto"/>
            <w:tcBorders>
              <w:top w:val="nil"/>
              <w:left w:val="nil"/>
              <w:bottom w:val="nil"/>
              <w:right w:val="nil"/>
            </w:tcBorders>
            <w:shd w:val="clear" w:color="auto" w:fill="auto"/>
            <w:noWrap/>
            <w:vAlign w:val="bottom"/>
            <w:hideMark/>
          </w:tcPr>
          <w:p w14:paraId="6CCE290E" w14:textId="77777777" w:rsidR="00306284" w:rsidRPr="005548E3" w:rsidRDefault="00306284" w:rsidP="00B67FEE">
            <w:pPr>
              <w:rPr>
                <w:color w:val="000000"/>
                <w:sz w:val="16"/>
                <w:szCs w:val="16"/>
              </w:rPr>
            </w:pPr>
            <w:r w:rsidRPr="005548E3">
              <w:rPr>
                <w:color w:val="000000"/>
                <w:sz w:val="16"/>
                <w:szCs w:val="16"/>
              </w:rPr>
              <w:t>Chr16:163882256..163883863 forward</w:t>
            </w:r>
          </w:p>
        </w:tc>
        <w:tc>
          <w:tcPr>
            <w:tcW w:w="0" w:type="auto"/>
            <w:tcBorders>
              <w:top w:val="nil"/>
              <w:left w:val="nil"/>
              <w:bottom w:val="nil"/>
              <w:right w:val="nil"/>
            </w:tcBorders>
            <w:shd w:val="clear" w:color="auto" w:fill="auto"/>
            <w:noWrap/>
            <w:vAlign w:val="bottom"/>
            <w:hideMark/>
          </w:tcPr>
          <w:p w14:paraId="3C09EC4E"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70945E68" w14:textId="77777777" w:rsidTr="005548E3">
        <w:trPr>
          <w:trHeight w:val="280"/>
        </w:trPr>
        <w:tc>
          <w:tcPr>
            <w:tcW w:w="0" w:type="auto"/>
            <w:tcBorders>
              <w:top w:val="nil"/>
              <w:left w:val="nil"/>
              <w:bottom w:val="nil"/>
              <w:right w:val="nil"/>
            </w:tcBorders>
            <w:shd w:val="clear" w:color="auto" w:fill="auto"/>
            <w:noWrap/>
            <w:vAlign w:val="bottom"/>
            <w:hideMark/>
          </w:tcPr>
          <w:p w14:paraId="239F7117"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2</w:t>
            </w:r>
          </w:p>
        </w:tc>
        <w:tc>
          <w:tcPr>
            <w:tcW w:w="0" w:type="auto"/>
            <w:tcBorders>
              <w:top w:val="nil"/>
              <w:left w:val="nil"/>
              <w:bottom w:val="nil"/>
              <w:right w:val="nil"/>
            </w:tcBorders>
            <w:shd w:val="clear" w:color="auto" w:fill="auto"/>
            <w:noWrap/>
            <w:vAlign w:val="bottom"/>
            <w:hideMark/>
          </w:tcPr>
          <w:p w14:paraId="36C23C46" w14:textId="77777777" w:rsidR="00306284" w:rsidRPr="005548E3" w:rsidRDefault="00306284" w:rsidP="00B67FEE">
            <w:pPr>
              <w:rPr>
                <w:color w:val="000000"/>
                <w:sz w:val="16"/>
                <w:szCs w:val="16"/>
              </w:rPr>
            </w:pPr>
            <w:r w:rsidRPr="005548E3">
              <w:rPr>
                <w:color w:val="000000"/>
                <w:sz w:val="16"/>
                <w:szCs w:val="16"/>
              </w:rPr>
              <w:t>CO2</w:t>
            </w:r>
          </w:p>
        </w:tc>
        <w:tc>
          <w:tcPr>
            <w:tcW w:w="0" w:type="auto"/>
            <w:tcBorders>
              <w:top w:val="nil"/>
              <w:left w:val="nil"/>
              <w:bottom w:val="nil"/>
              <w:right w:val="nil"/>
            </w:tcBorders>
            <w:shd w:val="clear" w:color="auto" w:fill="auto"/>
            <w:noWrap/>
            <w:vAlign w:val="bottom"/>
            <w:hideMark/>
          </w:tcPr>
          <w:p w14:paraId="548F16C1" w14:textId="77777777" w:rsidR="00306284" w:rsidRPr="005548E3" w:rsidRDefault="00306284" w:rsidP="00B67FEE">
            <w:pPr>
              <w:jc w:val="right"/>
              <w:rPr>
                <w:color w:val="000000"/>
                <w:sz w:val="16"/>
                <w:szCs w:val="16"/>
              </w:rPr>
            </w:pPr>
            <w:r w:rsidRPr="005548E3">
              <w:rPr>
                <w:color w:val="000000"/>
                <w:sz w:val="16"/>
                <w:szCs w:val="16"/>
              </w:rPr>
              <w:t>17</w:t>
            </w:r>
          </w:p>
        </w:tc>
        <w:tc>
          <w:tcPr>
            <w:tcW w:w="0" w:type="auto"/>
            <w:tcBorders>
              <w:top w:val="nil"/>
              <w:left w:val="nil"/>
              <w:bottom w:val="nil"/>
              <w:right w:val="nil"/>
            </w:tcBorders>
            <w:shd w:val="clear" w:color="auto" w:fill="auto"/>
            <w:noWrap/>
            <w:vAlign w:val="bottom"/>
            <w:hideMark/>
          </w:tcPr>
          <w:p w14:paraId="1068D557" w14:textId="77777777" w:rsidR="00306284" w:rsidRPr="005548E3" w:rsidRDefault="00306284" w:rsidP="00B67FEE">
            <w:pPr>
              <w:rPr>
                <w:color w:val="000000"/>
                <w:sz w:val="16"/>
                <w:szCs w:val="16"/>
              </w:rPr>
            </w:pPr>
            <w:r w:rsidRPr="005548E3">
              <w:rPr>
                <w:color w:val="000000"/>
                <w:sz w:val="16"/>
                <w:szCs w:val="16"/>
              </w:rPr>
              <w:t>Thint.17G0350200 (PAC:40846060)</w:t>
            </w:r>
          </w:p>
        </w:tc>
        <w:tc>
          <w:tcPr>
            <w:tcW w:w="0" w:type="auto"/>
            <w:tcBorders>
              <w:top w:val="nil"/>
              <w:left w:val="nil"/>
              <w:bottom w:val="nil"/>
              <w:right w:val="nil"/>
            </w:tcBorders>
            <w:shd w:val="clear" w:color="auto" w:fill="auto"/>
            <w:noWrap/>
            <w:vAlign w:val="bottom"/>
            <w:hideMark/>
          </w:tcPr>
          <w:p w14:paraId="20CD1B50" w14:textId="77777777" w:rsidR="00306284" w:rsidRPr="005548E3" w:rsidRDefault="00306284" w:rsidP="00B67FEE">
            <w:pPr>
              <w:rPr>
                <w:color w:val="000000"/>
                <w:sz w:val="16"/>
                <w:szCs w:val="16"/>
              </w:rPr>
            </w:pPr>
            <w:r w:rsidRPr="005548E3">
              <w:rPr>
                <w:color w:val="000000"/>
                <w:sz w:val="16"/>
                <w:szCs w:val="16"/>
              </w:rPr>
              <w:t>Chr17:250837821..250839697 forward</w:t>
            </w:r>
          </w:p>
        </w:tc>
        <w:tc>
          <w:tcPr>
            <w:tcW w:w="0" w:type="auto"/>
            <w:tcBorders>
              <w:top w:val="nil"/>
              <w:left w:val="nil"/>
              <w:bottom w:val="nil"/>
              <w:right w:val="nil"/>
            </w:tcBorders>
            <w:shd w:val="clear" w:color="auto" w:fill="auto"/>
            <w:noWrap/>
            <w:vAlign w:val="bottom"/>
            <w:hideMark/>
          </w:tcPr>
          <w:p w14:paraId="779D8215"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1D6B3240" w14:textId="77777777" w:rsidTr="005548E3">
        <w:trPr>
          <w:trHeight w:val="280"/>
        </w:trPr>
        <w:tc>
          <w:tcPr>
            <w:tcW w:w="0" w:type="auto"/>
            <w:tcBorders>
              <w:top w:val="nil"/>
              <w:left w:val="nil"/>
              <w:bottom w:val="nil"/>
              <w:right w:val="nil"/>
            </w:tcBorders>
            <w:shd w:val="clear" w:color="auto" w:fill="auto"/>
            <w:noWrap/>
            <w:vAlign w:val="bottom"/>
            <w:hideMark/>
          </w:tcPr>
          <w:p w14:paraId="06F6A283"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7</w:t>
            </w:r>
          </w:p>
        </w:tc>
        <w:tc>
          <w:tcPr>
            <w:tcW w:w="0" w:type="auto"/>
            <w:tcBorders>
              <w:top w:val="nil"/>
              <w:left w:val="nil"/>
              <w:bottom w:val="nil"/>
              <w:right w:val="nil"/>
            </w:tcBorders>
            <w:shd w:val="clear" w:color="auto" w:fill="auto"/>
            <w:noWrap/>
            <w:vAlign w:val="bottom"/>
            <w:hideMark/>
          </w:tcPr>
          <w:p w14:paraId="3EC53044" w14:textId="77777777" w:rsidR="00306284" w:rsidRPr="005548E3" w:rsidRDefault="00306284" w:rsidP="00B67FEE">
            <w:pPr>
              <w:rPr>
                <w:color w:val="000000"/>
                <w:sz w:val="16"/>
                <w:szCs w:val="16"/>
              </w:rPr>
            </w:pPr>
            <w:r w:rsidRPr="005548E3">
              <w:rPr>
                <w:color w:val="000000"/>
                <w:sz w:val="16"/>
                <w:szCs w:val="16"/>
              </w:rPr>
              <w:t>CO7</w:t>
            </w:r>
          </w:p>
        </w:tc>
        <w:tc>
          <w:tcPr>
            <w:tcW w:w="0" w:type="auto"/>
            <w:tcBorders>
              <w:top w:val="nil"/>
              <w:left w:val="nil"/>
              <w:bottom w:val="nil"/>
              <w:right w:val="nil"/>
            </w:tcBorders>
            <w:shd w:val="clear" w:color="auto" w:fill="auto"/>
            <w:noWrap/>
            <w:vAlign w:val="bottom"/>
            <w:hideMark/>
          </w:tcPr>
          <w:p w14:paraId="2DD96EC8" w14:textId="77777777" w:rsidR="00306284" w:rsidRPr="005548E3" w:rsidRDefault="00306284" w:rsidP="00B67FEE">
            <w:pPr>
              <w:jc w:val="right"/>
              <w:rPr>
                <w:color w:val="000000"/>
                <w:sz w:val="16"/>
                <w:szCs w:val="16"/>
              </w:rPr>
            </w:pPr>
            <w:r w:rsidRPr="005548E3">
              <w:rPr>
                <w:color w:val="000000"/>
                <w:sz w:val="16"/>
                <w:szCs w:val="16"/>
              </w:rPr>
              <w:t>17</w:t>
            </w:r>
          </w:p>
        </w:tc>
        <w:tc>
          <w:tcPr>
            <w:tcW w:w="0" w:type="auto"/>
            <w:tcBorders>
              <w:top w:val="nil"/>
              <w:left w:val="nil"/>
              <w:bottom w:val="nil"/>
              <w:right w:val="nil"/>
            </w:tcBorders>
            <w:shd w:val="clear" w:color="auto" w:fill="auto"/>
            <w:noWrap/>
            <w:vAlign w:val="bottom"/>
            <w:hideMark/>
          </w:tcPr>
          <w:p w14:paraId="097BAC7A" w14:textId="77777777" w:rsidR="00306284" w:rsidRPr="005548E3" w:rsidRDefault="00306284" w:rsidP="00B67FEE">
            <w:pPr>
              <w:rPr>
                <w:color w:val="000000"/>
                <w:sz w:val="16"/>
                <w:szCs w:val="16"/>
              </w:rPr>
            </w:pPr>
            <w:r w:rsidRPr="005548E3">
              <w:rPr>
                <w:color w:val="000000"/>
                <w:sz w:val="16"/>
                <w:szCs w:val="16"/>
              </w:rPr>
              <w:t>Thint.17G0194800 (PAC:40849143)</w:t>
            </w:r>
          </w:p>
        </w:tc>
        <w:tc>
          <w:tcPr>
            <w:tcW w:w="0" w:type="auto"/>
            <w:tcBorders>
              <w:top w:val="nil"/>
              <w:left w:val="nil"/>
              <w:bottom w:val="nil"/>
              <w:right w:val="nil"/>
            </w:tcBorders>
            <w:shd w:val="clear" w:color="auto" w:fill="auto"/>
            <w:noWrap/>
            <w:vAlign w:val="bottom"/>
            <w:hideMark/>
          </w:tcPr>
          <w:p w14:paraId="6894722D" w14:textId="77777777" w:rsidR="00306284" w:rsidRPr="005548E3" w:rsidRDefault="00306284" w:rsidP="00B67FEE">
            <w:pPr>
              <w:rPr>
                <w:color w:val="000000"/>
                <w:sz w:val="16"/>
                <w:szCs w:val="16"/>
              </w:rPr>
            </w:pPr>
            <w:r w:rsidRPr="005548E3">
              <w:rPr>
                <w:color w:val="000000"/>
                <w:sz w:val="16"/>
                <w:szCs w:val="16"/>
              </w:rPr>
              <w:t>Chr17:109117832..109120461 reverse</w:t>
            </w:r>
          </w:p>
        </w:tc>
        <w:tc>
          <w:tcPr>
            <w:tcW w:w="0" w:type="auto"/>
            <w:tcBorders>
              <w:top w:val="nil"/>
              <w:left w:val="nil"/>
              <w:bottom w:val="nil"/>
              <w:right w:val="nil"/>
            </w:tcBorders>
            <w:shd w:val="clear" w:color="auto" w:fill="auto"/>
            <w:noWrap/>
            <w:vAlign w:val="bottom"/>
            <w:hideMark/>
          </w:tcPr>
          <w:p w14:paraId="21ED087C"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4F1D0BA1" w14:textId="77777777" w:rsidTr="005548E3">
        <w:trPr>
          <w:trHeight w:val="280"/>
        </w:trPr>
        <w:tc>
          <w:tcPr>
            <w:tcW w:w="0" w:type="auto"/>
            <w:tcBorders>
              <w:top w:val="nil"/>
              <w:left w:val="nil"/>
              <w:bottom w:val="nil"/>
              <w:right w:val="nil"/>
            </w:tcBorders>
            <w:shd w:val="clear" w:color="auto" w:fill="auto"/>
            <w:noWrap/>
            <w:vAlign w:val="bottom"/>
            <w:hideMark/>
          </w:tcPr>
          <w:p w14:paraId="34737361" w14:textId="77777777" w:rsidR="00306284" w:rsidRPr="005548E3" w:rsidRDefault="00306284" w:rsidP="00B67FEE">
            <w:pPr>
              <w:rPr>
                <w:color w:val="000000"/>
                <w:sz w:val="16"/>
                <w:szCs w:val="16"/>
              </w:rPr>
            </w:pPr>
            <w:r w:rsidRPr="005548E3">
              <w:rPr>
                <w:color w:val="000000"/>
                <w:sz w:val="16"/>
                <w:szCs w:val="16"/>
              </w:rPr>
              <w:t>Phytochrome B</w:t>
            </w:r>
          </w:p>
        </w:tc>
        <w:tc>
          <w:tcPr>
            <w:tcW w:w="0" w:type="auto"/>
            <w:tcBorders>
              <w:top w:val="nil"/>
              <w:left w:val="nil"/>
              <w:bottom w:val="nil"/>
              <w:right w:val="nil"/>
            </w:tcBorders>
            <w:shd w:val="clear" w:color="auto" w:fill="auto"/>
            <w:noWrap/>
            <w:vAlign w:val="bottom"/>
            <w:hideMark/>
          </w:tcPr>
          <w:p w14:paraId="4C1E1792" w14:textId="77777777" w:rsidR="00306284" w:rsidRPr="005548E3" w:rsidRDefault="00306284" w:rsidP="00B67FEE">
            <w:pPr>
              <w:rPr>
                <w:color w:val="000000"/>
                <w:sz w:val="16"/>
                <w:szCs w:val="16"/>
              </w:rPr>
            </w:pPr>
            <w:r w:rsidRPr="005548E3">
              <w:rPr>
                <w:color w:val="000000"/>
                <w:sz w:val="16"/>
                <w:szCs w:val="16"/>
              </w:rPr>
              <w:t>PHYB</w:t>
            </w:r>
          </w:p>
        </w:tc>
        <w:tc>
          <w:tcPr>
            <w:tcW w:w="0" w:type="auto"/>
            <w:tcBorders>
              <w:top w:val="nil"/>
              <w:left w:val="nil"/>
              <w:bottom w:val="nil"/>
              <w:right w:val="nil"/>
            </w:tcBorders>
            <w:shd w:val="clear" w:color="auto" w:fill="auto"/>
            <w:noWrap/>
            <w:vAlign w:val="bottom"/>
            <w:hideMark/>
          </w:tcPr>
          <w:p w14:paraId="397B12E2" w14:textId="77777777" w:rsidR="00306284" w:rsidRPr="005548E3" w:rsidRDefault="00306284" w:rsidP="00B67FEE">
            <w:pPr>
              <w:jc w:val="right"/>
              <w:rPr>
                <w:color w:val="000000"/>
                <w:sz w:val="16"/>
                <w:szCs w:val="16"/>
              </w:rPr>
            </w:pPr>
            <w:r w:rsidRPr="005548E3">
              <w:rPr>
                <w:color w:val="000000"/>
                <w:sz w:val="16"/>
                <w:szCs w:val="16"/>
              </w:rPr>
              <w:t>17</w:t>
            </w:r>
          </w:p>
        </w:tc>
        <w:tc>
          <w:tcPr>
            <w:tcW w:w="0" w:type="auto"/>
            <w:tcBorders>
              <w:top w:val="nil"/>
              <w:left w:val="nil"/>
              <w:bottom w:val="nil"/>
              <w:right w:val="nil"/>
            </w:tcBorders>
            <w:shd w:val="clear" w:color="auto" w:fill="auto"/>
            <w:noWrap/>
            <w:vAlign w:val="bottom"/>
            <w:hideMark/>
          </w:tcPr>
          <w:p w14:paraId="41902F95" w14:textId="77777777" w:rsidR="00306284" w:rsidRPr="005548E3" w:rsidRDefault="00306284" w:rsidP="00B67FEE">
            <w:pPr>
              <w:rPr>
                <w:color w:val="000000"/>
                <w:sz w:val="16"/>
                <w:szCs w:val="16"/>
              </w:rPr>
            </w:pPr>
            <w:r w:rsidRPr="005548E3">
              <w:rPr>
                <w:color w:val="000000"/>
                <w:sz w:val="16"/>
                <w:szCs w:val="16"/>
              </w:rPr>
              <w:t>Thint.17G0477300 (PAC:40847934)</w:t>
            </w:r>
          </w:p>
        </w:tc>
        <w:tc>
          <w:tcPr>
            <w:tcW w:w="0" w:type="auto"/>
            <w:tcBorders>
              <w:top w:val="nil"/>
              <w:left w:val="nil"/>
              <w:bottom w:val="nil"/>
              <w:right w:val="nil"/>
            </w:tcBorders>
            <w:shd w:val="clear" w:color="auto" w:fill="auto"/>
            <w:noWrap/>
            <w:vAlign w:val="bottom"/>
            <w:hideMark/>
          </w:tcPr>
          <w:p w14:paraId="537E4BE8" w14:textId="77777777" w:rsidR="00306284" w:rsidRPr="005548E3" w:rsidRDefault="00306284" w:rsidP="00B67FEE">
            <w:pPr>
              <w:rPr>
                <w:color w:val="000000"/>
                <w:sz w:val="16"/>
                <w:szCs w:val="16"/>
              </w:rPr>
            </w:pPr>
            <w:r w:rsidRPr="005548E3">
              <w:rPr>
                <w:color w:val="000000"/>
                <w:sz w:val="16"/>
                <w:szCs w:val="16"/>
              </w:rPr>
              <w:t>Chr17:317308565..317317662 reverse</w:t>
            </w:r>
          </w:p>
        </w:tc>
        <w:tc>
          <w:tcPr>
            <w:tcW w:w="0" w:type="auto"/>
            <w:tcBorders>
              <w:top w:val="nil"/>
              <w:left w:val="nil"/>
              <w:bottom w:val="nil"/>
              <w:right w:val="nil"/>
            </w:tcBorders>
            <w:shd w:val="clear" w:color="auto" w:fill="auto"/>
            <w:noWrap/>
            <w:vAlign w:val="bottom"/>
            <w:hideMark/>
          </w:tcPr>
          <w:p w14:paraId="2F32E8E3"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195FAAEC" w14:textId="77777777" w:rsidTr="005548E3">
        <w:trPr>
          <w:trHeight w:val="280"/>
        </w:trPr>
        <w:tc>
          <w:tcPr>
            <w:tcW w:w="0" w:type="auto"/>
            <w:tcBorders>
              <w:top w:val="nil"/>
              <w:left w:val="nil"/>
              <w:bottom w:val="nil"/>
              <w:right w:val="nil"/>
            </w:tcBorders>
            <w:shd w:val="clear" w:color="auto" w:fill="auto"/>
            <w:noWrap/>
            <w:vAlign w:val="bottom"/>
            <w:hideMark/>
          </w:tcPr>
          <w:p w14:paraId="2853FE0D"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2</w:t>
            </w:r>
          </w:p>
        </w:tc>
        <w:tc>
          <w:tcPr>
            <w:tcW w:w="0" w:type="auto"/>
            <w:tcBorders>
              <w:top w:val="nil"/>
              <w:left w:val="nil"/>
              <w:bottom w:val="nil"/>
              <w:right w:val="nil"/>
            </w:tcBorders>
            <w:shd w:val="clear" w:color="auto" w:fill="auto"/>
            <w:noWrap/>
            <w:vAlign w:val="bottom"/>
            <w:hideMark/>
          </w:tcPr>
          <w:p w14:paraId="3945F50A" w14:textId="77777777" w:rsidR="00306284" w:rsidRPr="005548E3" w:rsidRDefault="00306284" w:rsidP="00B67FEE">
            <w:pPr>
              <w:rPr>
                <w:color w:val="000000"/>
                <w:sz w:val="16"/>
                <w:szCs w:val="16"/>
              </w:rPr>
            </w:pPr>
            <w:r w:rsidRPr="005548E3">
              <w:rPr>
                <w:color w:val="000000"/>
                <w:sz w:val="16"/>
                <w:szCs w:val="16"/>
              </w:rPr>
              <w:t>CO2</w:t>
            </w:r>
          </w:p>
        </w:tc>
        <w:tc>
          <w:tcPr>
            <w:tcW w:w="0" w:type="auto"/>
            <w:tcBorders>
              <w:top w:val="nil"/>
              <w:left w:val="nil"/>
              <w:bottom w:val="nil"/>
              <w:right w:val="nil"/>
            </w:tcBorders>
            <w:shd w:val="clear" w:color="auto" w:fill="auto"/>
            <w:noWrap/>
            <w:vAlign w:val="bottom"/>
            <w:hideMark/>
          </w:tcPr>
          <w:p w14:paraId="4BD662F0" w14:textId="77777777" w:rsidR="00306284" w:rsidRPr="005548E3" w:rsidRDefault="00306284" w:rsidP="00B67FEE">
            <w:pPr>
              <w:jc w:val="right"/>
              <w:rPr>
                <w:color w:val="000000"/>
                <w:sz w:val="16"/>
                <w:szCs w:val="16"/>
              </w:rPr>
            </w:pPr>
            <w:r w:rsidRPr="005548E3">
              <w:rPr>
                <w:color w:val="000000"/>
                <w:sz w:val="16"/>
                <w:szCs w:val="16"/>
              </w:rPr>
              <w:t>18</w:t>
            </w:r>
          </w:p>
        </w:tc>
        <w:tc>
          <w:tcPr>
            <w:tcW w:w="0" w:type="auto"/>
            <w:tcBorders>
              <w:top w:val="nil"/>
              <w:left w:val="nil"/>
              <w:bottom w:val="nil"/>
              <w:right w:val="nil"/>
            </w:tcBorders>
            <w:shd w:val="clear" w:color="auto" w:fill="auto"/>
            <w:noWrap/>
            <w:vAlign w:val="bottom"/>
            <w:hideMark/>
          </w:tcPr>
          <w:p w14:paraId="7A9E7703" w14:textId="77777777" w:rsidR="00306284" w:rsidRPr="005548E3" w:rsidRDefault="00306284" w:rsidP="00B67FEE">
            <w:pPr>
              <w:rPr>
                <w:color w:val="000000"/>
                <w:sz w:val="16"/>
                <w:szCs w:val="16"/>
              </w:rPr>
            </w:pPr>
            <w:r w:rsidRPr="005548E3">
              <w:rPr>
                <w:color w:val="000000"/>
                <w:sz w:val="16"/>
                <w:szCs w:val="16"/>
              </w:rPr>
              <w:t>Thint.18G0412200 (PAC:40860003)</w:t>
            </w:r>
          </w:p>
        </w:tc>
        <w:tc>
          <w:tcPr>
            <w:tcW w:w="0" w:type="auto"/>
            <w:tcBorders>
              <w:top w:val="nil"/>
              <w:left w:val="nil"/>
              <w:bottom w:val="nil"/>
              <w:right w:val="nil"/>
            </w:tcBorders>
            <w:shd w:val="clear" w:color="auto" w:fill="auto"/>
            <w:noWrap/>
            <w:vAlign w:val="bottom"/>
            <w:hideMark/>
          </w:tcPr>
          <w:p w14:paraId="2C48A886" w14:textId="77777777" w:rsidR="00306284" w:rsidRPr="005548E3" w:rsidRDefault="00306284" w:rsidP="00B67FEE">
            <w:pPr>
              <w:rPr>
                <w:color w:val="000000"/>
                <w:sz w:val="16"/>
                <w:szCs w:val="16"/>
              </w:rPr>
            </w:pPr>
            <w:r w:rsidRPr="005548E3">
              <w:rPr>
                <w:color w:val="000000"/>
                <w:sz w:val="16"/>
                <w:szCs w:val="16"/>
              </w:rPr>
              <w:t>Chr18:385715765..385717590 reverse</w:t>
            </w:r>
          </w:p>
        </w:tc>
        <w:tc>
          <w:tcPr>
            <w:tcW w:w="0" w:type="auto"/>
            <w:tcBorders>
              <w:top w:val="nil"/>
              <w:left w:val="nil"/>
              <w:bottom w:val="nil"/>
              <w:right w:val="nil"/>
            </w:tcBorders>
            <w:shd w:val="clear" w:color="auto" w:fill="auto"/>
            <w:noWrap/>
            <w:vAlign w:val="bottom"/>
            <w:hideMark/>
          </w:tcPr>
          <w:p w14:paraId="7A75EF06"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3B5AA278" w14:textId="77777777" w:rsidTr="005548E3">
        <w:trPr>
          <w:trHeight w:val="280"/>
        </w:trPr>
        <w:tc>
          <w:tcPr>
            <w:tcW w:w="0" w:type="auto"/>
            <w:tcBorders>
              <w:top w:val="nil"/>
              <w:left w:val="nil"/>
              <w:bottom w:val="nil"/>
              <w:right w:val="nil"/>
            </w:tcBorders>
            <w:shd w:val="clear" w:color="auto" w:fill="auto"/>
            <w:noWrap/>
            <w:vAlign w:val="bottom"/>
            <w:hideMark/>
          </w:tcPr>
          <w:p w14:paraId="062CEF63"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7</w:t>
            </w:r>
          </w:p>
        </w:tc>
        <w:tc>
          <w:tcPr>
            <w:tcW w:w="0" w:type="auto"/>
            <w:tcBorders>
              <w:top w:val="nil"/>
              <w:left w:val="nil"/>
              <w:bottom w:val="nil"/>
              <w:right w:val="nil"/>
            </w:tcBorders>
            <w:shd w:val="clear" w:color="auto" w:fill="auto"/>
            <w:noWrap/>
            <w:vAlign w:val="bottom"/>
            <w:hideMark/>
          </w:tcPr>
          <w:p w14:paraId="04E85FAB" w14:textId="77777777" w:rsidR="00306284" w:rsidRPr="005548E3" w:rsidRDefault="00306284" w:rsidP="00B67FEE">
            <w:pPr>
              <w:rPr>
                <w:color w:val="000000"/>
                <w:sz w:val="16"/>
                <w:szCs w:val="16"/>
              </w:rPr>
            </w:pPr>
            <w:r w:rsidRPr="005548E3">
              <w:rPr>
                <w:color w:val="000000"/>
                <w:sz w:val="16"/>
                <w:szCs w:val="16"/>
              </w:rPr>
              <w:t>CO7</w:t>
            </w:r>
          </w:p>
        </w:tc>
        <w:tc>
          <w:tcPr>
            <w:tcW w:w="0" w:type="auto"/>
            <w:tcBorders>
              <w:top w:val="nil"/>
              <w:left w:val="nil"/>
              <w:bottom w:val="nil"/>
              <w:right w:val="nil"/>
            </w:tcBorders>
            <w:shd w:val="clear" w:color="auto" w:fill="auto"/>
            <w:noWrap/>
            <w:vAlign w:val="bottom"/>
            <w:hideMark/>
          </w:tcPr>
          <w:p w14:paraId="61AAC729" w14:textId="77777777" w:rsidR="00306284" w:rsidRPr="005548E3" w:rsidRDefault="00306284" w:rsidP="00B67FEE">
            <w:pPr>
              <w:jc w:val="right"/>
              <w:rPr>
                <w:color w:val="000000"/>
                <w:sz w:val="16"/>
                <w:szCs w:val="16"/>
              </w:rPr>
            </w:pPr>
            <w:r w:rsidRPr="005548E3">
              <w:rPr>
                <w:color w:val="000000"/>
                <w:sz w:val="16"/>
                <w:szCs w:val="16"/>
              </w:rPr>
              <w:t>18</w:t>
            </w:r>
          </w:p>
        </w:tc>
        <w:tc>
          <w:tcPr>
            <w:tcW w:w="0" w:type="auto"/>
            <w:tcBorders>
              <w:top w:val="nil"/>
              <w:left w:val="nil"/>
              <w:bottom w:val="nil"/>
              <w:right w:val="nil"/>
            </w:tcBorders>
            <w:shd w:val="clear" w:color="auto" w:fill="auto"/>
            <w:noWrap/>
            <w:vAlign w:val="bottom"/>
            <w:hideMark/>
          </w:tcPr>
          <w:p w14:paraId="6FA757E4" w14:textId="77777777" w:rsidR="00306284" w:rsidRPr="005548E3" w:rsidRDefault="00306284" w:rsidP="00B67FEE">
            <w:pPr>
              <w:rPr>
                <w:color w:val="000000"/>
                <w:sz w:val="16"/>
                <w:szCs w:val="16"/>
              </w:rPr>
            </w:pPr>
            <w:r w:rsidRPr="005548E3">
              <w:rPr>
                <w:color w:val="000000"/>
                <w:sz w:val="16"/>
                <w:szCs w:val="16"/>
              </w:rPr>
              <w:t>Thint.18G0174100 (PAC:40854031)</w:t>
            </w:r>
          </w:p>
        </w:tc>
        <w:tc>
          <w:tcPr>
            <w:tcW w:w="0" w:type="auto"/>
            <w:tcBorders>
              <w:top w:val="nil"/>
              <w:left w:val="nil"/>
              <w:bottom w:val="nil"/>
              <w:right w:val="nil"/>
            </w:tcBorders>
            <w:shd w:val="clear" w:color="auto" w:fill="auto"/>
            <w:noWrap/>
            <w:vAlign w:val="bottom"/>
            <w:hideMark/>
          </w:tcPr>
          <w:p w14:paraId="01E3CA88" w14:textId="77777777" w:rsidR="00306284" w:rsidRPr="005548E3" w:rsidRDefault="00306284" w:rsidP="00B67FEE">
            <w:pPr>
              <w:rPr>
                <w:color w:val="000000"/>
                <w:sz w:val="16"/>
                <w:szCs w:val="16"/>
              </w:rPr>
            </w:pPr>
            <w:r w:rsidRPr="005548E3">
              <w:rPr>
                <w:color w:val="000000"/>
                <w:sz w:val="16"/>
                <w:szCs w:val="16"/>
              </w:rPr>
              <w:t>Chr18:107515904..107517942 reverse</w:t>
            </w:r>
          </w:p>
        </w:tc>
        <w:tc>
          <w:tcPr>
            <w:tcW w:w="0" w:type="auto"/>
            <w:tcBorders>
              <w:top w:val="nil"/>
              <w:left w:val="nil"/>
              <w:bottom w:val="nil"/>
              <w:right w:val="nil"/>
            </w:tcBorders>
            <w:shd w:val="clear" w:color="auto" w:fill="auto"/>
            <w:noWrap/>
            <w:vAlign w:val="bottom"/>
            <w:hideMark/>
          </w:tcPr>
          <w:p w14:paraId="1ADD6AE5"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42060853" w14:textId="77777777" w:rsidTr="005548E3">
        <w:trPr>
          <w:trHeight w:val="280"/>
        </w:trPr>
        <w:tc>
          <w:tcPr>
            <w:tcW w:w="0" w:type="auto"/>
            <w:tcBorders>
              <w:top w:val="nil"/>
              <w:left w:val="nil"/>
              <w:bottom w:val="nil"/>
              <w:right w:val="nil"/>
            </w:tcBorders>
            <w:shd w:val="clear" w:color="auto" w:fill="auto"/>
            <w:noWrap/>
            <w:vAlign w:val="bottom"/>
            <w:hideMark/>
          </w:tcPr>
          <w:p w14:paraId="1F17A6D1" w14:textId="77777777" w:rsidR="00306284" w:rsidRPr="005548E3" w:rsidRDefault="00306284" w:rsidP="00B67FEE">
            <w:pPr>
              <w:rPr>
                <w:color w:val="000000"/>
                <w:sz w:val="16"/>
                <w:szCs w:val="16"/>
              </w:rPr>
            </w:pPr>
            <w:r w:rsidRPr="005548E3">
              <w:rPr>
                <w:color w:val="000000"/>
                <w:sz w:val="16"/>
                <w:szCs w:val="16"/>
              </w:rPr>
              <w:t>Phytochrome B</w:t>
            </w:r>
          </w:p>
        </w:tc>
        <w:tc>
          <w:tcPr>
            <w:tcW w:w="0" w:type="auto"/>
            <w:tcBorders>
              <w:top w:val="nil"/>
              <w:left w:val="nil"/>
              <w:bottom w:val="nil"/>
              <w:right w:val="nil"/>
            </w:tcBorders>
            <w:shd w:val="clear" w:color="auto" w:fill="auto"/>
            <w:noWrap/>
            <w:vAlign w:val="bottom"/>
            <w:hideMark/>
          </w:tcPr>
          <w:p w14:paraId="696775DE" w14:textId="77777777" w:rsidR="00306284" w:rsidRPr="005548E3" w:rsidRDefault="00306284" w:rsidP="00B67FEE">
            <w:pPr>
              <w:rPr>
                <w:color w:val="000000"/>
                <w:sz w:val="16"/>
                <w:szCs w:val="16"/>
              </w:rPr>
            </w:pPr>
            <w:r w:rsidRPr="005548E3">
              <w:rPr>
                <w:color w:val="000000"/>
                <w:sz w:val="16"/>
                <w:szCs w:val="16"/>
              </w:rPr>
              <w:t>PHYB</w:t>
            </w:r>
          </w:p>
        </w:tc>
        <w:tc>
          <w:tcPr>
            <w:tcW w:w="0" w:type="auto"/>
            <w:tcBorders>
              <w:top w:val="nil"/>
              <w:left w:val="nil"/>
              <w:bottom w:val="nil"/>
              <w:right w:val="nil"/>
            </w:tcBorders>
            <w:shd w:val="clear" w:color="auto" w:fill="auto"/>
            <w:noWrap/>
            <w:vAlign w:val="bottom"/>
            <w:hideMark/>
          </w:tcPr>
          <w:p w14:paraId="4121AC9A" w14:textId="77777777" w:rsidR="00306284" w:rsidRPr="005548E3" w:rsidRDefault="00306284" w:rsidP="00B67FEE">
            <w:pPr>
              <w:jc w:val="right"/>
              <w:rPr>
                <w:color w:val="000000"/>
                <w:sz w:val="16"/>
                <w:szCs w:val="16"/>
              </w:rPr>
            </w:pPr>
            <w:r w:rsidRPr="005548E3">
              <w:rPr>
                <w:color w:val="000000"/>
                <w:sz w:val="16"/>
                <w:szCs w:val="16"/>
              </w:rPr>
              <w:t>18</w:t>
            </w:r>
          </w:p>
        </w:tc>
        <w:tc>
          <w:tcPr>
            <w:tcW w:w="0" w:type="auto"/>
            <w:tcBorders>
              <w:top w:val="nil"/>
              <w:left w:val="nil"/>
              <w:bottom w:val="nil"/>
              <w:right w:val="nil"/>
            </w:tcBorders>
            <w:shd w:val="clear" w:color="auto" w:fill="auto"/>
            <w:noWrap/>
            <w:vAlign w:val="bottom"/>
            <w:hideMark/>
          </w:tcPr>
          <w:p w14:paraId="43E75973" w14:textId="77777777" w:rsidR="00306284" w:rsidRPr="005548E3" w:rsidRDefault="00306284" w:rsidP="00B67FEE">
            <w:pPr>
              <w:rPr>
                <w:color w:val="000000"/>
                <w:sz w:val="16"/>
                <w:szCs w:val="16"/>
              </w:rPr>
            </w:pPr>
            <w:r w:rsidRPr="005548E3">
              <w:rPr>
                <w:color w:val="000000"/>
                <w:sz w:val="16"/>
                <w:szCs w:val="16"/>
              </w:rPr>
              <w:t>Thint.18G0590700 (PAC:40855696)</w:t>
            </w:r>
          </w:p>
        </w:tc>
        <w:tc>
          <w:tcPr>
            <w:tcW w:w="0" w:type="auto"/>
            <w:tcBorders>
              <w:top w:val="nil"/>
              <w:left w:val="nil"/>
              <w:bottom w:val="nil"/>
              <w:right w:val="nil"/>
            </w:tcBorders>
            <w:shd w:val="clear" w:color="auto" w:fill="auto"/>
            <w:noWrap/>
            <w:vAlign w:val="bottom"/>
            <w:hideMark/>
          </w:tcPr>
          <w:p w14:paraId="1D5F71E3" w14:textId="77777777" w:rsidR="00306284" w:rsidRPr="005548E3" w:rsidRDefault="00306284" w:rsidP="00B67FEE">
            <w:pPr>
              <w:rPr>
                <w:color w:val="000000"/>
                <w:sz w:val="16"/>
                <w:szCs w:val="16"/>
              </w:rPr>
            </w:pPr>
            <w:r w:rsidRPr="005548E3">
              <w:rPr>
                <w:color w:val="000000"/>
                <w:sz w:val="16"/>
                <w:szCs w:val="16"/>
              </w:rPr>
              <w:t>Chr18:501559687..501568393 reverse</w:t>
            </w:r>
          </w:p>
        </w:tc>
        <w:tc>
          <w:tcPr>
            <w:tcW w:w="0" w:type="auto"/>
            <w:tcBorders>
              <w:top w:val="nil"/>
              <w:left w:val="nil"/>
              <w:bottom w:val="nil"/>
              <w:right w:val="nil"/>
            </w:tcBorders>
            <w:shd w:val="clear" w:color="auto" w:fill="auto"/>
            <w:noWrap/>
            <w:vAlign w:val="bottom"/>
            <w:hideMark/>
          </w:tcPr>
          <w:p w14:paraId="71A0D486"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06BF4984" w14:textId="77777777" w:rsidTr="005548E3">
        <w:trPr>
          <w:trHeight w:val="280"/>
        </w:trPr>
        <w:tc>
          <w:tcPr>
            <w:tcW w:w="0" w:type="auto"/>
            <w:tcBorders>
              <w:top w:val="nil"/>
              <w:left w:val="nil"/>
              <w:bottom w:val="nil"/>
              <w:right w:val="nil"/>
            </w:tcBorders>
            <w:shd w:val="clear" w:color="auto" w:fill="auto"/>
            <w:noWrap/>
            <w:vAlign w:val="bottom"/>
            <w:hideMark/>
          </w:tcPr>
          <w:p w14:paraId="7C7A2480"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1</w:t>
            </w:r>
          </w:p>
        </w:tc>
        <w:tc>
          <w:tcPr>
            <w:tcW w:w="0" w:type="auto"/>
            <w:tcBorders>
              <w:top w:val="nil"/>
              <w:left w:val="nil"/>
              <w:bottom w:val="nil"/>
              <w:right w:val="nil"/>
            </w:tcBorders>
            <w:shd w:val="clear" w:color="auto" w:fill="auto"/>
            <w:noWrap/>
            <w:vAlign w:val="bottom"/>
            <w:hideMark/>
          </w:tcPr>
          <w:p w14:paraId="74D74639" w14:textId="77777777" w:rsidR="00306284" w:rsidRPr="005548E3" w:rsidRDefault="00306284" w:rsidP="00B67FEE">
            <w:pPr>
              <w:rPr>
                <w:color w:val="000000"/>
                <w:sz w:val="16"/>
                <w:szCs w:val="16"/>
              </w:rPr>
            </w:pPr>
            <w:r w:rsidRPr="005548E3">
              <w:rPr>
                <w:color w:val="000000"/>
                <w:sz w:val="16"/>
                <w:szCs w:val="16"/>
              </w:rPr>
              <w:t>CO1</w:t>
            </w:r>
          </w:p>
        </w:tc>
        <w:tc>
          <w:tcPr>
            <w:tcW w:w="0" w:type="auto"/>
            <w:tcBorders>
              <w:top w:val="nil"/>
              <w:left w:val="nil"/>
              <w:bottom w:val="nil"/>
              <w:right w:val="nil"/>
            </w:tcBorders>
            <w:shd w:val="clear" w:color="auto" w:fill="auto"/>
            <w:noWrap/>
            <w:vAlign w:val="bottom"/>
            <w:hideMark/>
          </w:tcPr>
          <w:p w14:paraId="01ADDF23" w14:textId="77777777" w:rsidR="00306284" w:rsidRPr="005548E3" w:rsidRDefault="00306284" w:rsidP="00B67FEE">
            <w:pPr>
              <w:jc w:val="right"/>
              <w:rPr>
                <w:color w:val="000000"/>
                <w:sz w:val="16"/>
                <w:szCs w:val="16"/>
              </w:rPr>
            </w:pPr>
            <w:r w:rsidRPr="005548E3">
              <w:rPr>
                <w:color w:val="000000"/>
                <w:sz w:val="16"/>
                <w:szCs w:val="16"/>
              </w:rPr>
              <w:t>19</w:t>
            </w:r>
          </w:p>
        </w:tc>
        <w:tc>
          <w:tcPr>
            <w:tcW w:w="0" w:type="auto"/>
            <w:tcBorders>
              <w:top w:val="nil"/>
              <w:left w:val="nil"/>
              <w:bottom w:val="nil"/>
              <w:right w:val="nil"/>
            </w:tcBorders>
            <w:shd w:val="clear" w:color="auto" w:fill="auto"/>
            <w:noWrap/>
            <w:vAlign w:val="bottom"/>
            <w:hideMark/>
          </w:tcPr>
          <w:p w14:paraId="065600E2" w14:textId="77777777" w:rsidR="00306284" w:rsidRPr="005548E3" w:rsidRDefault="00306284" w:rsidP="00B67FEE">
            <w:pPr>
              <w:rPr>
                <w:color w:val="000000"/>
                <w:sz w:val="16"/>
                <w:szCs w:val="16"/>
              </w:rPr>
            </w:pPr>
            <w:r w:rsidRPr="005548E3">
              <w:rPr>
                <w:color w:val="000000"/>
                <w:sz w:val="16"/>
                <w:szCs w:val="16"/>
              </w:rPr>
              <w:t>Thint.19G0346900 (PAC:40807196)</w:t>
            </w:r>
          </w:p>
        </w:tc>
        <w:tc>
          <w:tcPr>
            <w:tcW w:w="0" w:type="auto"/>
            <w:tcBorders>
              <w:top w:val="nil"/>
              <w:left w:val="nil"/>
              <w:bottom w:val="nil"/>
              <w:right w:val="nil"/>
            </w:tcBorders>
            <w:shd w:val="clear" w:color="auto" w:fill="auto"/>
            <w:noWrap/>
            <w:vAlign w:val="bottom"/>
            <w:hideMark/>
          </w:tcPr>
          <w:p w14:paraId="2C6C964D" w14:textId="77777777" w:rsidR="00306284" w:rsidRPr="005548E3" w:rsidRDefault="00306284" w:rsidP="00B67FEE">
            <w:pPr>
              <w:rPr>
                <w:color w:val="000000"/>
                <w:sz w:val="16"/>
                <w:szCs w:val="16"/>
              </w:rPr>
            </w:pPr>
            <w:r w:rsidRPr="005548E3">
              <w:rPr>
                <w:color w:val="000000"/>
                <w:sz w:val="16"/>
                <w:szCs w:val="16"/>
              </w:rPr>
              <w:t>Chr19:276805223..276807647 forward</w:t>
            </w:r>
          </w:p>
        </w:tc>
        <w:tc>
          <w:tcPr>
            <w:tcW w:w="0" w:type="auto"/>
            <w:tcBorders>
              <w:top w:val="nil"/>
              <w:left w:val="nil"/>
              <w:bottom w:val="nil"/>
              <w:right w:val="nil"/>
            </w:tcBorders>
            <w:shd w:val="clear" w:color="auto" w:fill="auto"/>
            <w:noWrap/>
            <w:vAlign w:val="bottom"/>
            <w:hideMark/>
          </w:tcPr>
          <w:p w14:paraId="5CCEDB48"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63D90002" w14:textId="77777777" w:rsidTr="005548E3">
        <w:trPr>
          <w:trHeight w:val="280"/>
        </w:trPr>
        <w:tc>
          <w:tcPr>
            <w:tcW w:w="0" w:type="auto"/>
            <w:tcBorders>
              <w:top w:val="nil"/>
              <w:left w:val="nil"/>
              <w:bottom w:val="nil"/>
              <w:right w:val="nil"/>
            </w:tcBorders>
            <w:shd w:val="clear" w:color="auto" w:fill="auto"/>
            <w:noWrap/>
            <w:vAlign w:val="bottom"/>
            <w:hideMark/>
          </w:tcPr>
          <w:p w14:paraId="7373FB68"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8</w:t>
            </w:r>
          </w:p>
        </w:tc>
        <w:tc>
          <w:tcPr>
            <w:tcW w:w="0" w:type="auto"/>
            <w:tcBorders>
              <w:top w:val="nil"/>
              <w:left w:val="nil"/>
              <w:bottom w:val="nil"/>
              <w:right w:val="nil"/>
            </w:tcBorders>
            <w:shd w:val="clear" w:color="auto" w:fill="auto"/>
            <w:noWrap/>
            <w:vAlign w:val="bottom"/>
            <w:hideMark/>
          </w:tcPr>
          <w:p w14:paraId="4380B64C" w14:textId="77777777" w:rsidR="00306284" w:rsidRPr="005548E3" w:rsidRDefault="00306284" w:rsidP="00B67FEE">
            <w:pPr>
              <w:rPr>
                <w:color w:val="000000"/>
                <w:sz w:val="16"/>
                <w:szCs w:val="16"/>
              </w:rPr>
            </w:pPr>
            <w:r w:rsidRPr="005548E3">
              <w:rPr>
                <w:color w:val="000000"/>
                <w:sz w:val="16"/>
                <w:szCs w:val="16"/>
              </w:rPr>
              <w:t>C08</w:t>
            </w:r>
          </w:p>
        </w:tc>
        <w:tc>
          <w:tcPr>
            <w:tcW w:w="0" w:type="auto"/>
            <w:tcBorders>
              <w:top w:val="nil"/>
              <w:left w:val="nil"/>
              <w:bottom w:val="nil"/>
              <w:right w:val="nil"/>
            </w:tcBorders>
            <w:shd w:val="clear" w:color="auto" w:fill="auto"/>
            <w:noWrap/>
            <w:vAlign w:val="bottom"/>
            <w:hideMark/>
          </w:tcPr>
          <w:p w14:paraId="3BDE62A4" w14:textId="77777777" w:rsidR="00306284" w:rsidRPr="005548E3" w:rsidRDefault="00306284" w:rsidP="00B67FEE">
            <w:pPr>
              <w:jc w:val="right"/>
              <w:rPr>
                <w:color w:val="000000"/>
                <w:sz w:val="16"/>
                <w:szCs w:val="16"/>
              </w:rPr>
            </w:pPr>
            <w:r w:rsidRPr="005548E3">
              <w:rPr>
                <w:color w:val="000000"/>
                <w:sz w:val="16"/>
                <w:szCs w:val="16"/>
              </w:rPr>
              <w:t>19</w:t>
            </w:r>
          </w:p>
        </w:tc>
        <w:tc>
          <w:tcPr>
            <w:tcW w:w="0" w:type="auto"/>
            <w:tcBorders>
              <w:top w:val="nil"/>
              <w:left w:val="nil"/>
              <w:bottom w:val="nil"/>
              <w:right w:val="nil"/>
            </w:tcBorders>
            <w:shd w:val="clear" w:color="auto" w:fill="auto"/>
            <w:noWrap/>
            <w:vAlign w:val="bottom"/>
            <w:hideMark/>
          </w:tcPr>
          <w:p w14:paraId="5D7B1008" w14:textId="77777777" w:rsidR="00306284" w:rsidRPr="005548E3" w:rsidRDefault="00306284" w:rsidP="00B67FEE">
            <w:pPr>
              <w:rPr>
                <w:color w:val="000000"/>
                <w:sz w:val="16"/>
                <w:szCs w:val="16"/>
              </w:rPr>
            </w:pPr>
            <w:r w:rsidRPr="005548E3">
              <w:rPr>
                <w:color w:val="000000"/>
                <w:sz w:val="16"/>
                <w:szCs w:val="16"/>
              </w:rPr>
              <w:t>Thint.19G0217900 (PAC:40813475)</w:t>
            </w:r>
          </w:p>
        </w:tc>
        <w:tc>
          <w:tcPr>
            <w:tcW w:w="0" w:type="auto"/>
            <w:tcBorders>
              <w:top w:val="nil"/>
              <w:left w:val="nil"/>
              <w:bottom w:val="nil"/>
              <w:right w:val="nil"/>
            </w:tcBorders>
            <w:shd w:val="clear" w:color="auto" w:fill="auto"/>
            <w:noWrap/>
            <w:vAlign w:val="bottom"/>
            <w:hideMark/>
          </w:tcPr>
          <w:p w14:paraId="5522F6AB" w14:textId="77777777" w:rsidR="00306284" w:rsidRPr="005548E3" w:rsidRDefault="00306284" w:rsidP="00B67FEE">
            <w:pPr>
              <w:rPr>
                <w:color w:val="000000"/>
                <w:sz w:val="16"/>
                <w:szCs w:val="16"/>
              </w:rPr>
            </w:pPr>
            <w:r w:rsidRPr="005548E3">
              <w:rPr>
                <w:color w:val="000000"/>
                <w:sz w:val="16"/>
                <w:szCs w:val="16"/>
              </w:rPr>
              <w:t>Chr19:133512182..133513265 reverse</w:t>
            </w:r>
          </w:p>
        </w:tc>
        <w:tc>
          <w:tcPr>
            <w:tcW w:w="0" w:type="auto"/>
            <w:tcBorders>
              <w:top w:val="nil"/>
              <w:left w:val="nil"/>
              <w:bottom w:val="nil"/>
              <w:right w:val="nil"/>
            </w:tcBorders>
            <w:shd w:val="clear" w:color="auto" w:fill="auto"/>
            <w:noWrap/>
            <w:vAlign w:val="bottom"/>
            <w:hideMark/>
          </w:tcPr>
          <w:p w14:paraId="395DF050"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7CBCE26D" w14:textId="77777777" w:rsidTr="005548E3">
        <w:trPr>
          <w:trHeight w:val="280"/>
        </w:trPr>
        <w:tc>
          <w:tcPr>
            <w:tcW w:w="0" w:type="auto"/>
            <w:tcBorders>
              <w:top w:val="nil"/>
              <w:left w:val="nil"/>
              <w:bottom w:val="nil"/>
              <w:right w:val="nil"/>
            </w:tcBorders>
            <w:shd w:val="clear" w:color="auto" w:fill="auto"/>
            <w:noWrap/>
            <w:vAlign w:val="bottom"/>
            <w:hideMark/>
          </w:tcPr>
          <w:p w14:paraId="16E2297E" w14:textId="77777777" w:rsidR="00306284" w:rsidRPr="005548E3" w:rsidRDefault="00306284" w:rsidP="00B67FEE">
            <w:pPr>
              <w:rPr>
                <w:color w:val="000000"/>
                <w:sz w:val="16"/>
                <w:szCs w:val="16"/>
              </w:rPr>
            </w:pPr>
            <w:r w:rsidRPr="005548E3">
              <w:rPr>
                <w:color w:val="000000"/>
                <w:sz w:val="16"/>
                <w:szCs w:val="16"/>
              </w:rPr>
              <w:lastRenderedPageBreak/>
              <w:t>Phytochrome A</w:t>
            </w:r>
          </w:p>
        </w:tc>
        <w:tc>
          <w:tcPr>
            <w:tcW w:w="0" w:type="auto"/>
            <w:tcBorders>
              <w:top w:val="nil"/>
              <w:left w:val="nil"/>
              <w:bottom w:val="nil"/>
              <w:right w:val="nil"/>
            </w:tcBorders>
            <w:shd w:val="clear" w:color="auto" w:fill="auto"/>
            <w:noWrap/>
            <w:vAlign w:val="bottom"/>
            <w:hideMark/>
          </w:tcPr>
          <w:p w14:paraId="7D5E754D" w14:textId="77777777" w:rsidR="00306284" w:rsidRPr="005548E3" w:rsidRDefault="00306284" w:rsidP="00B67FEE">
            <w:pPr>
              <w:rPr>
                <w:color w:val="000000"/>
                <w:sz w:val="16"/>
                <w:szCs w:val="16"/>
              </w:rPr>
            </w:pPr>
            <w:r w:rsidRPr="005548E3">
              <w:rPr>
                <w:color w:val="000000"/>
                <w:sz w:val="16"/>
                <w:szCs w:val="16"/>
              </w:rPr>
              <w:t>PHYA</w:t>
            </w:r>
          </w:p>
        </w:tc>
        <w:tc>
          <w:tcPr>
            <w:tcW w:w="0" w:type="auto"/>
            <w:tcBorders>
              <w:top w:val="nil"/>
              <w:left w:val="nil"/>
              <w:bottom w:val="nil"/>
              <w:right w:val="nil"/>
            </w:tcBorders>
            <w:shd w:val="clear" w:color="auto" w:fill="auto"/>
            <w:noWrap/>
            <w:vAlign w:val="bottom"/>
            <w:hideMark/>
          </w:tcPr>
          <w:p w14:paraId="2BC70375" w14:textId="77777777" w:rsidR="00306284" w:rsidRPr="005548E3" w:rsidRDefault="00306284" w:rsidP="00B67FEE">
            <w:pPr>
              <w:jc w:val="right"/>
              <w:rPr>
                <w:color w:val="000000"/>
                <w:sz w:val="16"/>
                <w:szCs w:val="16"/>
              </w:rPr>
            </w:pPr>
            <w:r w:rsidRPr="005548E3">
              <w:rPr>
                <w:color w:val="000000"/>
                <w:sz w:val="16"/>
                <w:szCs w:val="16"/>
              </w:rPr>
              <w:t>19</w:t>
            </w:r>
          </w:p>
        </w:tc>
        <w:tc>
          <w:tcPr>
            <w:tcW w:w="0" w:type="auto"/>
            <w:tcBorders>
              <w:top w:val="nil"/>
              <w:left w:val="nil"/>
              <w:bottom w:val="nil"/>
              <w:right w:val="nil"/>
            </w:tcBorders>
            <w:shd w:val="clear" w:color="auto" w:fill="auto"/>
            <w:noWrap/>
            <w:vAlign w:val="bottom"/>
            <w:hideMark/>
          </w:tcPr>
          <w:p w14:paraId="0CDC7C58" w14:textId="77777777" w:rsidR="00306284" w:rsidRPr="005548E3" w:rsidRDefault="00306284" w:rsidP="00B67FEE">
            <w:pPr>
              <w:rPr>
                <w:color w:val="000000"/>
                <w:sz w:val="16"/>
                <w:szCs w:val="16"/>
              </w:rPr>
            </w:pPr>
            <w:r w:rsidRPr="005548E3">
              <w:rPr>
                <w:color w:val="000000"/>
                <w:sz w:val="16"/>
                <w:szCs w:val="16"/>
              </w:rPr>
              <w:t>Thint.19G0061100 (PAC:40802739)</w:t>
            </w:r>
          </w:p>
        </w:tc>
        <w:tc>
          <w:tcPr>
            <w:tcW w:w="0" w:type="auto"/>
            <w:tcBorders>
              <w:top w:val="nil"/>
              <w:left w:val="nil"/>
              <w:bottom w:val="nil"/>
              <w:right w:val="nil"/>
            </w:tcBorders>
            <w:shd w:val="clear" w:color="auto" w:fill="auto"/>
            <w:noWrap/>
            <w:vAlign w:val="bottom"/>
            <w:hideMark/>
          </w:tcPr>
          <w:p w14:paraId="019AF179" w14:textId="77777777" w:rsidR="00306284" w:rsidRPr="005548E3" w:rsidRDefault="00306284" w:rsidP="00B67FEE">
            <w:pPr>
              <w:rPr>
                <w:color w:val="000000"/>
                <w:sz w:val="16"/>
                <w:szCs w:val="16"/>
              </w:rPr>
            </w:pPr>
            <w:r w:rsidRPr="005548E3">
              <w:rPr>
                <w:color w:val="000000"/>
                <w:sz w:val="16"/>
                <w:szCs w:val="16"/>
              </w:rPr>
              <w:t>Chr19:39327457..39333687 reverse</w:t>
            </w:r>
          </w:p>
        </w:tc>
        <w:tc>
          <w:tcPr>
            <w:tcW w:w="0" w:type="auto"/>
            <w:tcBorders>
              <w:top w:val="nil"/>
              <w:left w:val="nil"/>
              <w:bottom w:val="nil"/>
              <w:right w:val="nil"/>
            </w:tcBorders>
            <w:shd w:val="clear" w:color="auto" w:fill="auto"/>
            <w:noWrap/>
            <w:vAlign w:val="bottom"/>
            <w:hideMark/>
          </w:tcPr>
          <w:p w14:paraId="302E5698"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3EB0F39D" w14:textId="77777777" w:rsidTr="005548E3">
        <w:trPr>
          <w:trHeight w:val="280"/>
        </w:trPr>
        <w:tc>
          <w:tcPr>
            <w:tcW w:w="0" w:type="auto"/>
            <w:tcBorders>
              <w:top w:val="nil"/>
              <w:left w:val="nil"/>
              <w:bottom w:val="nil"/>
              <w:right w:val="nil"/>
            </w:tcBorders>
            <w:shd w:val="clear" w:color="auto" w:fill="auto"/>
            <w:noWrap/>
            <w:vAlign w:val="bottom"/>
            <w:hideMark/>
          </w:tcPr>
          <w:p w14:paraId="754779CD" w14:textId="77777777" w:rsidR="00306284" w:rsidRPr="005548E3" w:rsidRDefault="00306284" w:rsidP="00B67FEE">
            <w:pPr>
              <w:rPr>
                <w:color w:val="000000"/>
                <w:sz w:val="16"/>
                <w:szCs w:val="16"/>
              </w:rPr>
            </w:pPr>
            <w:r w:rsidRPr="005548E3">
              <w:rPr>
                <w:color w:val="000000"/>
                <w:sz w:val="16"/>
                <w:szCs w:val="16"/>
              </w:rPr>
              <w:t>Vernalization 3</w:t>
            </w:r>
          </w:p>
        </w:tc>
        <w:tc>
          <w:tcPr>
            <w:tcW w:w="0" w:type="auto"/>
            <w:tcBorders>
              <w:top w:val="nil"/>
              <w:left w:val="nil"/>
              <w:bottom w:val="nil"/>
              <w:right w:val="nil"/>
            </w:tcBorders>
            <w:shd w:val="clear" w:color="auto" w:fill="auto"/>
            <w:noWrap/>
            <w:vAlign w:val="bottom"/>
            <w:hideMark/>
          </w:tcPr>
          <w:p w14:paraId="52189BFE" w14:textId="77777777" w:rsidR="00306284" w:rsidRPr="005548E3" w:rsidRDefault="00306284" w:rsidP="00B67FEE">
            <w:pPr>
              <w:rPr>
                <w:color w:val="000000"/>
                <w:sz w:val="16"/>
                <w:szCs w:val="16"/>
              </w:rPr>
            </w:pPr>
            <w:r w:rsidRPr="005548E3">
              <w:rPr>
                <w:color w:val="000000"/>
                <w:sz w:val="16"/>
                <w:szCs w:val="16"/>
              </w:rPr>
              <w:t>VRN3</w:t>
            </w:r>
          </w:p>
        </w:tc>
        <w:tc>
          <w:tcPr>
            <w:tcW w:w="0" w:type="auto"/>
            <w:tcBorders>
              <w:top w:val="nil"/>
              <w:left w:val="nil"/>
              <w:bottom w:val="nil"/>
              <w:right w:val="nil"/>
            </w:tcBorders>
            <w:shd w:val="clear" w:color="auto" w:fill="auto"/>
            <w:noWrap/>
            <w:vAlign w:val="bottom"/>
            <w:hideMark/>
          </w:tcPr>
          <w:p w14:paraId="1525361E" w14:textId="77777777" w:rsidR="00306284" w:rsidRPr="005548E3" w:rsidRDefault="00306284" w:rsidP="00B67FEE">
            <w:pPr>
              <w:jc w:val="right"/>
              <w:rPr>
                <w:color w:val="000000"/>
                <w:sz w:val="16"/>
                <w:szCs w:val="16"/>
              </w:rPr>
            </w:pPr>
            <w:r w:rsidRPr="005548E3">
              <w:rPr>
                <w:color w:val="000000"/>
                <w:sz w:val="16"/>
                <w:szCs w:val="16"/>
              </w:rPr>
              <w:t>19</w:t>
            </w:r>
          </w:p>
        </w:tc>
        <w:tc>
          <w:tcPr>
            <w:tcW w:w="0" w:type="auto"/>
            <w:tcBorders>
              <w:top w:val="nil"/>
              <w:left w:val="nil"/>
              <w:bottom w:val="nil"/>
              <w:right w:val="nil"/>
            </w:tcBorders>
            <w:shd w:val="clear" w:color="auto" w:fill="auto"/>
            <w:noWrap/>
            <w:vAlign w:val="bottom"/>
            <w:hideMark/>
          </w:tcPr>
          <w:p w14:paraId="4F99E461" w14:textId="77777777" w:rsidR="00306284" w:rsidRPr="005548E3" w:rsidRDefault="00306284" w:rsidP="00B67FEE">
            <w:pPr>
              <w:rPr>
                <w:color w:val="000000"/>
                <w:sz w:val="16"/>
                <w:szCs w:val="16"/>
              </w:rPr>
            </w:pPr>
            <w:r w:rsidRPr="005548E3">
              <w:rPr>
                <w:color w:val="000000"/>
                <w:sz w:val="16"/>
                <w:szCs w:val="16"/>
              </w:rPr>
              <w:t>Thint.19G0173000 (PAC:40810775)</w:t>
            </w:r>
          </w:p>
        </w:tc>
        <w:tc>
          <w:tcPr>
            <w:tcW w:w="0" w:type="auto"/>
            <w:tcBorders>
              <w:top w:val="nil"/>
              <w:left w:val="nil"/>
              <w:bottom w:val="nil"/>
              <w:right w:val="nil"/>
            </w:tcBorders>
            <w:shd w:val="clear" w:color="auto" w:fill="auto"/>
            <w:noWrap/>
            <w:vAlign w:val="bottom"/>
            <w:hideMark/>
          </w:tcPr>
          <w:p w14:paraId="5DDB4204" w14:textId="77777777" w:rsidR="00306284" w:rsidRPr="005548E3" w:rsidRDefault="00306284" w:rsidP="00B67FEE">
            <w:pPr>
              <w:rPr>
                <w:color w:val="000000"/>
                <w:sz w:val="16"/>
                <w:szCs w:val="16"/>
              </w:rPr>
            </w:pPr>
            <w:r w:rsidRPr="005548E3">
              <w:rPr>
                <w:color w:val="000000"/>
                <w:sz w:val="16"/>
                <w:szCs w:val="16"/>
              </w:rPr>
              <w:t>Chr19:109865807..109867553 forward</w:t>
            </w:r>
          </w:p>
        </w:tc>
        <w:tc>
          <w:tcPr>
            <w:tcW w:w="0" w:type="auto"/>
            <w:tcBorders>
              <w:top w:val="nil"/>
              <w:left w:val="nil"/>
              <w:bottom w:val="nil"/>
              <w:right w:val="nil"/>
            </w:tcBorders>
            <w:shd w:val="clear" w:color="auto" w:fill="auto"/>
            <w:noWrap/>
            <w:vAlign w:val="bottom"/>
            <w:hideMark/>
          </w:tcPr>
          <w:p w14:paraId="3F80790E" w14:textId="77777777" w:rsidR="00306284" w:rsidRPr="005548E3" w:rsidRDefault="00306284" w:rsidP="00B67FEE">
            <w:pPr>
              <w:rPr>
                <w:color w:val="000000"/>
                <w:sz w:val="16"/>
                <w:szCs w:val="16"/>
              </w:rPr>
            </w:pPr>
            <w:r w:rsidRPr="005548E3">
              <w:rPr>
                <w:color w:val="000000"/>
                <w:sz w:val="16"/>
                <w:szCs w:val="16"/>
              </w:rPr>
              <w:t xml:space="preserve">Yan </w:t>
            </w:r>
            <w:r w:rsidRPr="005548E3">
              <w:rPr>
                <w:i/>
                <w:iCs/>
                <w:color w:val="000000"/>
                <w:sz w:val="16"/>
                <w:szCs w:val="16"/>
              </w:rPr>
              <w:t>et al.</w:t>
            </w:r>
            <w:r w:rsidRPr="005548E3">
              <w:rPr>
                <w:color w:val="000000"/>
                <w:sz w:val="16"/>
                <w:szCs w:val="16"/>
              </w:rPr>
              <w:t xml:space="preserve"> 2006</w:t>
            </w:r>
          </w:p>
        </w:tc>
      </w:tr>
      <w:tr w:rsidR="00306284" w:rsidRPr="005548E3" w14:paraId="3F12B6DA" w14:textId="77777777" w:rsidTr="005548E3">
        <w:trPr>
          <w:trHeight w:val="280"/>
        </w:trPr>
        <w:tc>
          <w:tcPr>
            <w:tcW w:w="0" w:type="auto"/>
            <w:tcBorders>
              <w:top w:val="nil"/>
              <w:left w:val="nil"/>
              <w:bottom w:val="nil"/>
              <w:right w:val="nil"/>
            </w:tcBorders>
            <w:shd w:val="clear" w:color="auto" w:fill="auto"/>
            <w:noWrap/>
            <w:vAlign w:val="bottom"/>
            <w:hideMark/>
          </w:tcPr>
          <w:p w14:paraId="257EAC99"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1</w:t>
            </w:r>
          </w:p>
        </w:tc>
        <w:tc>
          <w:tcPr>
            <w:tcW w:w="0" w:type="auto"/>
            <w:tcBorders>
              <w:top w:val="nil"/>
              <w:left w:val="nil"/>
              <w:bottom w:val="nil"/>
              <w:right w:val="nil"/>
            </w:tcBorders>
            <w:shd w:val="clear" w:color="auto" w:fill="auto"/>
            <w:noWrap/>
            <w:vAlign w:val="bottom"/>
            <w:hideMark/>
          </w:tcPr>
          <w:p w14:paraId="07B025E7" w14:textId="77777777" w:rsidR="00306284" w:rsidRPr="005548E3" w:rsidRDefault="00306284" w:rsidP="00B67FEE">
            <w:pPr>
              <w:rPr>
                <w:color w:val="000000"/>
                <w:sz w:val="16"/>
                <w:szCs w:val="16"/>
              </w:rPr>
            </w:pPr>
            <w:r w:rsidRPr="005548E3">
              <w:rPr>
                <w:color w:val="000000"/>
                <w:sz w:val="16"/>
                <w:szCs w:val="16"/>
              </w:rPr>
              <w:t>CO1</w:t>
            </w:r>
          </w:p>
        </w:tc>
        <w:tc>
          <w:tcPr>
            <w:tcW w:w="0" w:type="auto"/>
            <w:tcBorders>
              <w:top w:val="nil"/>
              <w:left w:val="nil"/>
              <w:bottom w:val="nil"/>
              <w:right w:val="nil"/>
            </w:tcBorders>
            <w:shd w:val="clear" w:color="auto" w:fill="auto"/>
            <w:noWrap/>
            <w:vAlign w:val="bottom"/>
            <w:hideMark/>
          </w:tcPr>
          <w:p w14:paraId="0BAACADD" w14:textId="77777777" w:rsidR="00306284" w:rsidRPr="005548E3" w:rsidRDefault="00306284" w:rsidP="00B67FEE">
            <w:pPr>
              <w:jc w:val="right"/>
              <w:rPr>
                <w:color w:val="000000"/>
                <w:sz w:val="16"/>
                <w:szCs w:val="16"/>
              </w:rPr>
            </w:pPr>
            <w:r w:rsidRPr="005548E3">
              <w:rPr>
                <w:color w:val="000000"/>
                <w:sz w:val="16"/>
                <w:szCs w:val="16"/>
              </w:rPr>
              <w:t>20</w:t>
            </w:r>
          </w:p>
        </w:tc>
        <w:tc>
          <w:tcPr>
            <w:tcW w:w="0" w:type="auto"/>
            <w:tcBorders>
              <w:top w:val="nil"/>
              <w:left w:val="nil"/>
              <w:bottom w:val="nil"/>
              <w:right w:val="nil"/>
            </w:tcBorders>
            <w:shd w:val="clear" w:color="auto" w:fill="auto"/>
            <w:noWrap/>
            <w:vAlign w:val="bottom"/>
            <w:hideMark/>
          </w:tcPr>
          <w:p w14:paraId="32353FC0" w14:textId="77777777" w:rsidR="00306284" w:rsidRPr="005548E3" w:rsidRDefault="00306284" w:rsidP="00B67FEE">
            <w:pPr>
              <w:rPr>
                <w:color w:val="000000"/>
                <w:sz w:val="16"/>
                <w:szCs w:val="16"/>
              </w:rPr>
            </w:pPr>
            <w:r w:rsidRPr="005548E3">
              <w:rPr>
                <w:color w:val="000000"/>
                <w:sz w:val="16"/>
                <w:szCs w:val="16"/>
              </w:rPr>
              <w:t>Thint.20G0509900 (PAC:40912526)</w:t>
            </w:r>
          </w:p>
        </w:tc>
        <w:tc>
          <w:tcPr>
            <w:tcW w:w="0" w:type="auto"/>
            <w:tcBorders>
              <w:top w:val="nil"/>
              <w:left w:val="nil"/>
              <w:bottom w:val="nil"/>
              <w:right w:val="nil"/>
            </w:tcBorders>
            <w:shd w:val="clear" w:color="auto" w:fill="auto"/>
            <w:noWrap/>
            <w:vAlign w:val="bottom"/>
            <w:hideMark/>
          </w:tcPr>
          <w:p w14:paraId="3FDB7CD2" w14:textId="77777777" w:rsidR="00306284" w:rsidRPr="005548E3" w:rsidRDefault="00306284" w:rsidP="00B67FEE">
            <w:pPr>
              <w:rPr>
                <w:color w:val="000000"/>
                <w:sz w:val="16"/>
                <w:szCs w:val="16"/>
              </w:rPr>
            </w:pPr>
            <w:r w:rsidRPr="005548E3">
              <w:rPr>
                <w:color w:val="000000"/>
                <w:sz w:val="16"/>
                <w:szCs w:val="16"/>
              </w:rPr>
              <w:t>Chr20:306621230..306624352 forward</w:t>
            </w:r>
          </w:p>
        </w:tc>
        <w:tc>
          <w:tcPr>
            <w:tcW w:w="0" w:type="auto"/>
            <w:tcBorders>
              <w:top w:val="nil"/>
              <w:left w:val="nil"/>
              <w:bottom w:val="nil"/>
              <w:right w:val="nil"/>
            </w:tcBorders>
            <w:shd w:val="clear" w:color="auto" w:fill="auto"/>
            <w:noWrap/>
            <w:vAlign w:val="bottom"/>
            <w:hideMark/>
          </w:tcPr>
          <w:p w14:paraId="6250567C"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18E9B819" w14:textId="77777777" w:rsidTr="005548E3">
        <w:trPr>
          <w:trHeight w:val="280"/>
        </w:trPr>
        <w:tc>
          <w:tcPr>
            <w:tcW w:w="0" w:type="auto"/>
            <w:tcBorders>
              <w:top w:val="nil"/>
              <w:left w:val="nil"/>
              <w:bottom w:val="nil"/>
              <w:right w:val="nil"/>
            </w:tcBorders>
            <w:shd w:val="clear" w:color="auto" w:fill="auto"/>
            <w:noWrap/>
            <w:vAlign w:val="bottom"/>
            <w:hideMark/>
          </w:tcPr>
          <w:p w14:paraId="4BFDA0F0"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8</w:t>
            </w:r>
          </w:p>
        </w:tc>
        <w:tc>
          <w:tcPr>
            <w:tcW w:w="0" w:type="auto"/>
            <w:tcBorders>
              <w:top w:val="nil"/>
              <w:left w:val="nil"/>
              <w:bottom w:val="nil"/>
              <w:right w:val="nil"/>
            </w:tcBorders>
            <w:shd w:val="clear" w:color="auto" w:fill="auto"/>
            <w:noWrap/>
            <w:vAlign w:val="bottom"/>
            <w:hideMark/>
          </w:tcPr>
          <w:p w14:paraId="5C13E590" w14:textId="77777777" w:rsidR="00306284" w:rsidRPr="005548E3" w:rsidRDefault="00306284" w:rsidP="00B67FEE">
            <w:pPr>
              <w:rPr>
                <w:color w:val="000000"/>
                <w:sz w:val="16"/>
                <w:szCs w:val="16"/>
              </w:rPr>
            </w:pPr>
            <w:r w:rsidRPr="005548E3">
              <w:rPr>
                <w:color w:val="000000"/>
                <w:sz w:val="16"/>
                <w:szCs w:val="16"/>
              </w:rPr>
              <w:t>C08</w:t>
            </w:r>
          </w:p>
        </w:tc>
        <w:tc>
          <w:tcPr>
            <w:tcW w:w="0" w:type="auto"/>
            <w:tcBorders>
              <w:top w:val="nil"/>
              <w:left w:val="nil"/>
              <w:bottom w:val="nil"/>
              <w:right w:val="nil"/>
            </w:tcBorders>
            <w:shd w:val="clear" w:color="auto" w:fill="auto"/>
            <w:noWrap/>
            <w:vAlign w:val="bottom"/>
            <w:hideMark/>
          </w:tcPr>
          <w:p w14:paraId="025A9F01" w14:textId="77777777" w:rsidR="00306284" w:rsidRPr="005548E3" w:rsidRDefault="00306284" w:rsidP="00B67FEE">
            <w:pPr>
              <w:jc w:val="right"/>
              <w:rPr>
                <w:color w:val="000000"/>
                <w:sz w:val="16"/>
                <w:szCs w:val="16"/>
              </w:rPr>
            </w:pPr>
            <w:r w:rsidRPr="005548E3">
              <w:rPr>
                <w:color w:val="000000"/>
                <w:sz w:val="16"/>
                <w:szCs w:val="16"/>
              </w:rPr>
              <w:t>20</w:t>
            </w:r>
          </w:p>
        </w:tc>
        <w:tc>
          <w:tcPr>
            <w:tcW w:w="0" w:type="auto"/>
            <w:tcBorders>
              <w:top w:val="nil"/>
              <w:left w:val="nil"/>
              <w:bottom w:val="nil"/>
              <w:right w:val="nil"/>
            </w:tcBorders>
            <w:shd w:val="clear" w:color="auto" w:fill="auto"/>
            <w:noWrap/>
            <w:vAlign w:val="bottom"/>
            <w:hideMark/>
          </w:tcPr>
          <w:p w14:paraId="6992AD19" w14:textId="77777777" w:rsidR="00306284" w:rsidRPr="005548E3" w:rsidRDefault="00306284" w:rsidP="00B67FEE">
            <w:pPr>
              <w:rPr>
                <w:color w:val="000000"/>
                <w:sz w:val="16"/>
                <w:szCs w:val="16"/>
              </w:rPr>
            </w:pPr>
            <w:r w:rsidRPr="005548E3">
              <w:rPr>
                <w:color w:val="000000"/>
                <w:sz w:val="16"/>
                <w:szCs w:val="16"/>
              </w:rPr>
              <w:t>Thint.20G0413600 (PAC:40913524)</w:t>
            </w:r>
          </w:p>
        </w:tc>
        <w:tc>
          <w:tcPr>
            <w:tcW w:w="0" w:type="auto"/>
            <w:tcBorders>
              <w:top w:val="nil"/>
              <w:left w:val="nil"/>
              <w:bottom w:val="nil"/>
              <w:right w:val="nil"/>
            </w:tcBorders>
            <w:shd w:val="clear" w:color="auto" w:fill="auto"/>
            <w:noWrap/>
            <w:vAlign w:val="bottom"/>
            <w:hideMark/>
          </w:tcPr>
          <w:p w14:paraId="3B0779B7" w14:textId="77777777" w:rsidR="00306284" w:rsidRPr="005548E3" w:rsidRDefault="00306284" w:rsidP="00B67FEE">
            <w:pPr>
              <w:rPr>
                <w:color w:val="000000"/>
                <w:sz w:val="16"/>
                <w:szCs w:val="16"/>
              </w:rPr>
            </w:pPr>
            <w:r w:rsidRPr="005548E3">
              <w:rPr>
                <w:color w:val="000000"/>
                <w:sz w:val="16"/>
                <w:szCs w:val="16"/>
              </w:rPr>
              <w:t>Chr20:240724439..240725516 reverse</w:t>
            </w:r>
          </w:p>
        </w:tc>
        <w:tc>
          <w:tcPr>
            <w:tcW w:w="0" w:type="auto"/>
            <w:tcBorders>
              <w:top w:val="nil"/>
              <w:left w:val="nil"/>
              <w:bottom w:val="nil"/>
              <w:right w:val="nil"/>
            </w:tcBorders>
            <w:shd w:val="clear" w:color="auto" w:fill="auto"/>
            <w:noWrap/>
            <w:vAlign w:val="bottom"/>
            <w:hideMark/>
          </w:tcPr>
          <w:p w14:paraId="28D545F6"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173BBA4A" w14:textId="77777777" w:rsidTr="005548E3">
        <w:trPr>
          <w:trHeight w:val="280"/>
        </w:trPr>
        <w:tc>
          <w:tcPr>
            <w:tcW w:w="0" w:type="auto"/>
            <w:tcBorders>
              <w:top w:val="nil"/>
              <w:left w:val="nil"/>
              <w:bottom w:val="nil"/>
              <w:right w:val="nil"/>
            </w:tcBorders>
            <w:shd w:val="clear" w:color="auto" w:fill="auto"/>
            <w:noWrap/>
            <w:vAlign w:val="bottom"/>
            <w:hideMark/>
          </w:tcPr>
          <w:p w14:paraId="594866BB" w14:textId="77777777" w:rsidR="00306284" w:rsidRPr="005548E3" w:rsidRDefault="00306284" w:rsidP="00B67FEE">
            <w:pPr>
              <w:rPr>
                <w:color w:val="000000"/>
                <w:sz w:val="16"/>
                <w:szCs w:val="16"/>
              </w:rPr>
            </w:pPr>
            <w:r w:rsidRPr="005548E3">
              <w:rPr>
                <w:color w:val="000000"/>
                <w:sz w:val="16"/>
                <w:szCs w:val="16"/>
              </w:rPr>
              <w:t>Phytochrome A</w:t>
            </w:r>
          </w:p>
        </w:tc>
        <w:tc>
          <w:tcPr>
            <w:tcW w:w="0" w:type="auto"/>
            <w:tcBorders>
              <w:top w:val="nil"/>
              <w:left w:val="nil"/>
              <w:bottom w:val="nil"/>
              <w:right w:val="nil"/>
            </w:tcBorders>
            <w:shd w:val="clear" w:color="auto" w:fill="auto"/>
            <w:noWrap/>
            <w:vAlign w:val="bottom"/>
            <w:hideMark/>
          </w:tcPr>
          <w:p w14:paraId="4999F0FF" w14:textId="77777777" w:rsidR="00306284" w:rsidRPr="005548E3" w:rsidRDefault="00306284" w:rsidP="00B67FEE">
            <w:pPr>
              <w:rPr>
                <w:color w:val="000000"/>
                <w:sz w:val="16"/>
                <w:szCs w:val="16"/>
              </w:rPr>
            </w:pPr>
            <w:r w:rsidRPr="005548E3">
              <w:rPr>
                <w:color w:val="000000"/>
                <w:sz w:val="16"/>
                <w:szCs w:val="16"/>
              </w:rPr>
              <w:t>PHYA</w:t>
            </w:r>
          </w:p>
        </w:tc>
        <w:tc>
          <w:tcPr>
            <w:tcW w:w="0" w:type="auto"/>
            <w:tcBorders>
              <w:top w:val="nil"/>
              <w:left w:val="nil"/>
              <w:bottom w:val="nil"/>
              <w:right w:val="nil"/>
            </w:tcBorders>
            <w:shd w:val="clear" w:color="auto" w:fill="auto"/>
            <w:noWrap/>
            <w:vAlign w:val="bottom"/>
            <w:hideMark/>
          </w:tcPr>
          <w:p w14:paraId="31BF310B" w14:textId="77777777" w:rsidR="00306284" w:rsidRPr="005548E3" w:rsidRDefault="00306284" w:rsidP="00B67FEE">
            <w:pPr>
              <w:jc w:val="right"/>
              <w:rPr>
                <w:color w:val="000000"/>
                <w:sz w:val="16"/>
                <w:szCs w:val="16"/>
              </w:rPr>
            </w:pPr>
            <w:r w:rsidRPr="005548E3">
              <w:rPr>
                <w:color w:val="000000"/>
                <w:sz w:val="16"/>
                <w:szCs w:val="16"/>
              </w:rPr>
              <w:t>20</w:t>
            </w:r>
          </w:p>
        </w:tc>
        <w:tc>
          <w:tcPr>
            <w:tcW w:w="0" w:type="auto"/>
            <w:tcBorders>
              <w:top w:val="nil"/>
              <w:left w:val="nil"/>
              <w:bottom w:val="nil"/>
              <w:right w:val="nil"/>
            </w:tcBorders>
            <w:shd w:val="clear" w:color="auto" w:fill="auto"/>
            <w:noWrap/>
            <w:vAlign w:val="bottom"/>
            <w:hideMark/>
          </w:tcPr>
          <w:p w14:paraId="0EC934A3" w14:textId="77777777" w:rsidR="00306284" w:rsidRPr="005548E3" w:rsidRDefault="00306284" w:rsidP="00B67FEE">
            <w:pPr>
              <w:rPr>
                <w:color w:val="000000"/>
                <w:sz w:val="16"/>
                <w:szCs w:val="16"/>
              </w:rPr>
            </w:pPr>
            <w:r w:rsidRPr="005548E3">
              <w:rPr>
                <w:color w:val="000000"/>
                <w:sz w:val="16"/>
                <w:szCs w:val="16"/>
              </w:rPr>
              <w:t>Thint.20G0104000 (PAC:40908395)</w:t>
            </w:r>
          </w:p>
        </w:tc>
        <w:tc>
          <w:tcPr>
            <w:tcW w:w="0" w:type="auto"/>
            <w:tcBorders>
              <w:top w:val="nil"/>
              <w:left w:val="nil"/>
              <w:bottom w:val="nil"/>
              <w:right w:val="nil"/>
            </w:tcBorders>
            <w:shd w:val="clear" w:color="auto" w:fill="auto"/>
            <w:noWrap/>
            <w:vAlign w:val="bottom"/>
            <w:hideMark/>
          </w:tcPr>
          <w:p w14:paraId="57F5092F" w14:textId="77777777" w:rsidR="00306284" w:rsidRPr="005548E3" w:rsidRDefault="00306284" w:rsidP="00B67FEE">
            <w:pPr>
              <w:rPr>
                <w:color w:val="000000"/>
                <w:sz w:val="16"/>
                <w:szCs w:val="16"/>
              </w:rPr>
            </w:pPr>
            <w:r w:rsidRPr="005548E3">
              <w:rPr>
                <w:color w:val="000000"/>
                <w:sz w:val="16"/>
                <w:szCs w:val="16"/>
              </w:rPr>
              <w:t>Chr20:59480541..59487096 forward</w:t>
            </w:r>
          </w:p>
        </w:tc>
        <w:tc>
          <w:tcPr>
            <w:tcW w:w="0" w:type="auto"/>
            <w:tcBorders>
              <w:top w:val="nil"/>
              <w:left w:val="nil"/>
              <w:bottom w:val="nil"/>
              <w:right w:val="nil"/>
            </w:tcBorders>
            <w:shd w:val="clear" w:color="auto" w:fill="auto"/>
            <w:noWrap/>
            <w:vAlign w:val="bottom"/>
            <w:hideMark/>
          </w:tcPr>
          <w:p w14:paraId="6E6E4436" w14:textId="77777777" w:rsidR="00306284" w:rsidRPr="005548E3" w:rsidRDefault="00306284" w:rsidP="00B67FEE">
            <w:pPr>
              <w:rPr>
                <w:color w:val="000000"/>
                <w:sz w:val="16"/>
                <w:szCs w:val="16"/>
              </w:rPr>
            </w:pPr>
            <w:proofErr w:type="spellStart"/>
            <w:r w:rsidRPr="005548E3">
              <w:rPr>
                <w:color w:val="000000"/>
                <w:sz w:val="16"/>
                <w:szCs w:val="16"/>
              </w:rPr>
              <w:t>Szucs</w:t>
            </w:r>
            <w:proofErr w:type="spellEnd"/>
            <w:r w:rsidRPr="005548E3">
              <w:rPr>
                <w:color w:val="000000"/>
                <w:sz w:val="16"/>
                <w:szCs w:val="16"/>
              </w:rPr>
              <w:t xml:space="preserve"> </w:t>
            </w:r>
            <w:r w:rsidRPr="005548E3">
              <w:rPr>
                <w:i/>
                <w:iCs/>
                <w:color w:val="000000"/>
                <w:sz w:val="16"/>
                <w:szCs w:val="16"/>
              </w:rPr>
              <w:t>et al.</w:t>
            </w:r>
            <w:r w:rsidRPr="005548E3">
              <w:rPr>
                <w:color w:val="000000"/>
                <w:sz w:val="16"/>
                <w:szCs w:val="16"/>
              </w:rPr>
              <w:t xml:space="preserve"> 2006</w:t>
            </w:r>
          </w:p>
        </w:tc>
      </w:tr>
      <w:tr w:rsidR="00306284" w:rsidRPr="005548E3" w14:paraId="1F7E63C8" w14:textId="77777777" w:rsidTr="005548E3">
        <w:trPr>
          <w:trHeight w:val="280"/>
        </w:trPr>
        <w:tc>
          <w:tcPr>
            <w:tcW w:w="0" w:type="auto"/>
            <w:tcBorders>
              <w:top w:val="nil"/>
              <w:left w:val="nil"/>
              <w:bottom w:val="nil"/>
              <w:right w:val="nil"/>
            </w:tcBorders>
            <w:shd w:val="clear" w:color="auto" w:fill="auto"/>
            <w:noWrap/>
            <w:vAlign w:val="bottom"/>
            <w:hideMark/>
          </w:tcPr>
          <w:p w14:paraId="6966674C" w14:textId="77777777" w:rsidR="00306284" w:rsidRPr="005548E3" w:rsidRDefault="00306284" w:rsidP="00B67FEE">
            <w:pPr>
              <w:rPr>
                <w:color w:val="000000"/>
                <w:sz w:val="16"/>
                <w:szCs w:val="16"/>
              </w:rPr>
            </w:pPr>
            <w:r w:rsidRPr="005548E3">
              <w:rPr>
                <w:color w:val="000000"/>
                <w:sz w:val="16"/>
                <w:szCs w:val="16"/>
              </w:rPr>
              <w:t>Vernalization 3</w:t>
            </w:r>
          </w:p>
        </w:tc>
        <w:tc>
          <w:tcPr>
            <w:tcW w:w="0" w:type="auto"/>
            <w:tcBorders>
              <w:top w:val="nil"/>
              <w:left w:val="nil"/>
              <w:bottom w:val="nil"/>
              <w:right w:val="nil"/>
            </w:tcBorders>
            <w:shd w:val="clear" w:color="auto" w:fill="auto"/>
            <w:noWrap/>
            <w:vAlign w:val="bottom"/>
            <w:hideMark/>
          </w:tcPr>
          <w:p w14:paraId="1895B437" w14:textId="77777777" w:rsidR="00306284" w:rsidRPr="005548E3" w:rsidRDefault="00306284" w:rsidP="00B67FEE">
            <w:pPr>
              <w:rPr>
                <w:color w:val="000000"/>
                <w:sz w:val="16"/>
                <w:szCs w:val="16"/>
              </w:rPr>
            </w:pPr>
            <w:r w:rsidRPr="005548E3">
              <w:rPr>
                <w:color w:val="000000"/>
                <w:sz w:val="16"/>
                <w:szCs w:val="16"/>
              </w:rPr>
              <w:t>VRN3</w:t>
            </w:r>
          </w:p>
        </w:tc>
        <w:tc>
          <w:tcPr>
            <w:tcW w:w="0" w:type="auto"/>
            <w:tcBorders>
              <w:top w:val="nil"/>
              <w:left w:val="nil"/>
              <w:bottom w:val="nil"/>
              <w:right w:val="nil"/>
            </w:tcBorders>
            <w:shd w:val="clear" w:color="auto" w:fill="auto"/>
            <w:noWrap/>
            <w:vAlign w:val="bottom"/>
            <w:hideMark/>
          </w:tcPr>
          <w:p w14:paraId="422F6125" w14:textId="77777777" w:rsidR="00306284" w:rsidRPr="005548E3" w:rsidRDefault="00306284" w:rsidP="00B67FEE">
            <w:pPr>
              <w:jc w:val="right"/>
              <w:rPr>
                <w:color w:val="000000"/>
                <w:sz w:val="16"/>
                <w:szCs w:val="16"/>
              </w:rPr>
            </w:pPr>
            <w:r w:rsidRPr="005548E3">
              <w:rPr>
                <w:color w:val="000000"/>
                <w:sz w:val="16"/>
                <w:szCs w:val="16"/>
              </w:rPr>
              <w:t>20</w:t>
            </w:r>
          </w:p>
        </w:tc>
        <w:tc>
          <w:tcPr>
            <w:tcW w:w="0" w:type="auto"/>
            <w:tcBorders>
              <w:top w:val="nil"/>
              <w:left w:val="nil"/>
              <w:bottom w:val="nil"/>
              <w:right w:val="nil"/>
            </w:tcBorders>
            <w:shd w:val="clear" w:color="auto" w:fill="auto"/>
            <w:noWrap/>
            <w:vAlign w:val="bottom"/>
            <w:hideMark/>
          </w:tcPr>
          <w:p w14:paraId="2EAEA701" w14:textId="77777777" w:rsidR="00306284" w:rsidRPr="005548E3" w:rsidRDefault="00306284" w:rsidP="00B67FEE">
            <w:pPr>
              <w:rPr>
                <w:color w:val="000000"/>
                <w:sz w:val="16"/>
                <w:szCs w:val="16"/>
              </w:rPr>
            </w:pPr>
            <w:r w:rsidRPr="005548E3">
              <w:rPr>
                <w:color w:val="000000"/>
                <w:sz w:val="16"/>
                <w:szCs w:val="16"/>
              </w:rPr>
              <w:t>Thint.20G0283200 (PAC:40907282)</w:t>
            </w:r>
          </w:p>
        </w:tc>
        <w:tc>
          <w:tcPr>
            <w:tcW w:w="0" w:type="auto"/>
            <w:tcBorders>
              <w:top w:val="nil"/>
              <w:left w:val="nil"/>
              <w:bottom w:val="nil"/>
              <w:right w:val="nil"/>
            </w:tcBorders>
            <w:shd w:val="clear" w:color="auto" w:fill="auto"/>
            <w:noWrap/>
            <w:vAlign w:val="bottom"/>
            <w:hideMark/>
          </w:tcPr>
          <w:p w14:paraId="7D498DAD" w14:textId="77777777" w:rsidR="00306284" w:rsidRPr="005548E3" w:rsidRDefault="00306284" w:rsidP="00B67FEE">
            <w:pPr>
              <w:rPr>
                <w:color w:val="000000"/>
                <w:sz w:val="16"/>
                <w:szCs w:val="16"/>
              </w:rPr>
            </w:pPr>
            <w:r w:rsidRPr="005548E3">
              <w:rPr>
                <w:color w:val="000000"/>
                <w:sz w:val="16"/>
                <w:szCs w:val="16"/>
              </w:rPr>
              <w:t>Chr20:166756027..166758180 reverse</w:t>
            </w:r>
          </w:p>
        </w:tc>
        <w:tc>
          <w:tcPr>
            <w:tcW w:w="0" w:type="auto"/>
            <w:tcBorders>
              <w:top w:val="nil"/>
              <w:left w:val="nil"/>
              <w:bottom w:val="nil"/>
              <w:right w:val="nil"/>
            </w:tcBorders>
            <w:shd w:val="clear" w:color="auto" w:fill="auto"/>
            <w:noWrap/>
            <w:vAlign w:val="bottom"/>
            <w:hideMark/>
          </w:tcPr>
          <w:p w14:paraId="09CD2E85" w14:textId="77777777" w:rsidR="00306284" w:rsidRPr="005548E3" w:rsidRDefault="00306284" w:rsidP="00B67FEE">
            <w:pPr>
              <w:rPr>
                <w:color w:val="000000"/>
                <w:sz w:val="16"/>
                <w:szCs w:val="16"/>
              </w:rPr>
            </w:pPr>
            <w:r w:rsidRPr="005548E3">
              <w:rPr>
                <w:color w:val="000000"/>
                <w:sz w:val="16"/>
                <w:szCs w:val="16"/>
              </w:rPr>
              <w:t xml:space="preserve">Yan </w:t>
            </w:r>
            <w:r w:rsidRPr="005548E3">
              <w:rPr>
                <w:i/>
                <w:iCs/>
                <w:color w:val="000000"/>
                <w:sz w:val="16"/>
                <w:szCs w:val="16"/>
              </w:rPr>
              <w:t>et al.</w:t>
            </w:r>
            <w:r w:rsidRPr="005548E3">
              <w:rPr>
                <w:color w:val="000000"/>
                <w:sz w:val="16"/>
                <w:szCs w:val="16"/>
              </w:rPr>
              <w:t xml:space="preserve"> 2006</w:t>
            </w:r>
          </w:p>
        </w:tc>
      </w:tr>
      <w:tr w:rsidR="00306284" w:rsidRPr="005548E3" w14:paraId="3EB119C1" w14:textId="77777777" w:rsidTr="005548E3">
        <w:trPr>
          <w:trHeight w:val="280"/>
        </w:trPr>
        <w:tc>
          <w:tcPr>
            <w:tcW w:w="0" w:type="auto"/>
            <w:tcBorders>
              <w:top w:val="nil"/>
              <w:left w:val="nil"/>
              <w:bottom w:val="nil"/>
              <w:right w:val="nil"/>
            </w:tcBorders>
            <w:shd w:val="clear" w:color="auto" w:fill="auto"/>
            <w:noWrap/>
            <w:vAlign w:val="bottom"/>
            <w:hideMark/>
          </w:tcPr>
          <w:p w14:paraId="4EC6C3BA"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1</w:t>
            </w:r>
          </w:p>
        </w:tc>
        <w:tc>
          <w:tcPr>
            <w:tcW w:w="0" w:type="auto"/>
            <w:tcBorders>
              <w:top w:val="nil"/>
              <w:left w:val="nil"/>
              <w:bottom w:val="nil"/>
              <w:right w:val="nil"/>
            </w:tcBorders>
            <w:shd w:val="clear" w:color="auto" w:fill="auto"/>
            <w:noWrap/>
            <w:vAlign w:val="bottom"/>
            <w:hideMark/>
          </w:tcPr>
          <w:p w14:paraId="3A4F88C4" w14:textId="77777777" w:rsidR="00306284" w:rsidRPr="005548E3" w:rsidRDefault="00306284" w:rsidP="00B67FEE">
            <w:pPr>
              <w:rPr>
                <w:color w:val="000000"/>
                <w:sz w:val="16"/>
                <w:szCs w:val="16"/>
              </w:rPr>
            </w:pPr>
            <w:r w:rsidRPr="005548E3">
              <w:rPr>
                <w:color w:val="000000"/>
                <w:sz w:val="16"/>
                <w:szCs w:val="16"/>
              </w:rPr>
              <w:t>CO1</w:t>
            </w:r>
          </w:p>
        </w:tc>
        <w:tc>
          <w:tcPr>
            <w:tcW w:w="0" w:type="auto"/>
            <w:tcBorders>
              <w:top w:val="nil"/>
              <w:left w:val="nil"/>
              <w:bottom w:val="nil"/>
              <w:right w:val="nil"/>
            </w:tcBorders>
            <w:shd w:val="clear" w:color="auto" w:fill="auto"/>
            <w:noWrap/>
            <w:vAlign w:val="bottom"/>
            <w:hideMark/>
          </w:tcPr>
          <w:p w14:paraId="183EAB03" w14:textId="77777777" w:rsidR="00306284" w:rsidRPr="005548E3" w:rsidRDefault="00306284" w:rsidP="00B67FEE">
            <w:pPr>
              <w:jc w:val="right"/>
              <w:rPr>
                <w:color w:val="000000"/>
                <w:sz w:val="16"/>
                <w:szCs w:val="16"/>
              </w:rPr>
            </w:pPr>
            <w:r w:rsidRPr="005548E3">
              <w:rPr>
                <w:color w:val="000000"/>
                <w:sz w:val="16"/>
                <w:szCs w:val="16"/>
              </w:rPr>
              <w:t>21</w:t>
            </w:r>
          </w:p>
        </w:tc>
        <w:tc>
          <w:tcPr>
            <w:tcW w:w="0" w:type="auto"/>
            <w:tcBorders>
              <w:top w:val="nil"/>
              <w:left w:val="nil"/>
              <w:bottom w:val="nil"/>
              <w:right w:val="nil"/>
            </w:tcBorders>
            <w:shd w:val="clear" w:color="auto" w:fill="auto"/>
            <w:noWrap/>
            <w:vAlign w:val="bottom"/>
            <w:hideMark/>
          </w:tcPr>
          <w:p w14:paraId="37334378" w14:textId="77777777" w:rsidR="00306284" w:rsidRPr="005548E3" w:rsidRDefault="00306284" w:rsidP="00B67FEE">
            <w:pPr>
              <w:rPr>
                <w:color w:val="000000"/>
                <w:sz w:val="16"/>
                <w:szCs w:val="16"/>
              </w:rPr>
            </w:pPr>
            <w:r w:rsidRPr="005548E3">
              <w:rPr>
                <w:color w:val="000000"/>
                <w:sz w:val="16"/>
                <w:szCs w:val="16"/>
              </w:rPr>
              <w:t>Thint.21G0192000 (PAC:40894330)</w:t>
            </w:r>
          </w:p>
        </w:tc>
        <w:tc>
          <w:tcPr>
            <w:tcW w:w="0" w:type="auto"/>
            <w:tcBorders>
              <w:top w:val="nil"/>
              <w:left w:val="nil"/>
              <w:bottom w:val="nil"/>
              <w:right w:val="nil"/>
            </w:tcBorders>
            <w:shd w:val="clear" w:color="auto" w:fill="auto"/>
            <w:noWrap/>
            <w:vAlign w:val="bottom"/>
            <w:hideMark/>
          </w:tcPr>
          <w:p w14:paraId="44B020F8" w14:textId="77777777" w:rsidR="00306284" w:rsidRPr="005548E3" w:rsidRDefault="00306284" w:rsidP="00B67FEE">
            <w:pPr>
              <w:rPr>
                <w:color w:val="000000"/>
                <w:sz w:val="16"/>
                <w:szCs w:val="16"/>
              </w:rPr>
            </w:pPr>
            <w:r w:rsidRPr="005548E3">
              <w:rPr>
                <w:color w:val="000000"/>
                <w:sz w:val="16"/>
                <w:szCs w:val="16"/>
              </w:rPr>
              <w:t>Chr21:98667185..98669458 reverse</w:t>
            </w:r>
          </w:p>
        </w:tc>
        <w:tc>
          <w:tcPr>
            <w:tcW w:w="0" w:type="auto"/>
            <w:tcBorders>
              <w:top w:val="nil"/>
              <w:left w:val="nil"/>
              <w:bottom w:val="nil"/>
              <w:right w:val="nil"/>
            </w:tcBorders>
            <w:shd w:val="clear" w:color="auto" w:fill="auto"/>
            <w:noWrap/>
            <w:vAlign w:val="bottom"/>
            <w:hideMark/>
          </w:tcPr>
          <w:p w14:paraId="33EDA3C9"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57309A15" w14:textId="77777777" w:rsidTr="005548E3">
        <w:trPr>
          <w:trHeight w:val="280"/>
        </w:trPr>
        <w:tc>
          <w:tcPr>
            <w:tcW w:w="0" w:type="auto"/>
            <w:tcBorders>
              <w:top w:val="nil"/>
              <w:left w:val="nil"/>
              <w:bottom w:val="nil"/>
              <w:right w:val="nil"/>
            </w:tcBorders>
            <w:shd w:val="clear" w:color="auto" w:fill="auto"/>
            <w:noWrap/>
            <w:vAlign w:val="bottom"/>
            <w:hideMark/>
          </w:tcPr>
          <w:p w14:paraId="2B35E2BF"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6</w:t>
            </w:r>
          </w:p>
        </w:tc>
        <w:tc>
          <w:tcPr>
            <w:tcW w:w="0" w:type="auto"/>
            <w:tcBorders>
              <w:top w:val="nil"/>
              <w:left w:val="nil"/>
              <w:bottom w:val="nil"/>
              <w:right w:val="nil"/>
            </w:tcBorders>
            <w:shd w:val="clear" w:color="auto" w:fill="auto"/>
            <w:noWrap/>
            <w:vAlign w:val="bottom"/>
            <w:hideMark/>
          </w:tcPr>
          <w:p w14:paraId="4D4886DD" w14:textId="77777777" w:rsidR="00306284" w:rsidRPr="005548E3" w:rsidRDefault="00306284" w:rsidP="00B67FEE">
            <w:pPr>
              <w:rPr>
                <w:color w:val="000000"/>
                <w:sz w:val="16"/>
                <w:szCs w:val="16"/>
              </w:rPr>
            </w:pPr>
            <w:r w:rsidRPr="005548E3">
              <w:rPr>
                <w:color w:val="000000"/>
                <w:sz w:val="16"/>
                <w:szCs w:val="16"/>
              </w:rPr>
              <w:t>CO6</w:t>
            </w:r>
          </w:p>
        </w:tc>
        <w:tc>
          <w:tcPr>
            <w:tcW w:w="0" w:type="auto"/>
            <w:tcBorders>
              <w:top w:val="nil"/>
              <w:left w:val="nil"/>
              <w:bottom w:val="nil"/>
              <w:right w:val="nil"/>
            </w:tcBorders>
            <w:shd w:val="clear" w:color="auto" w:fill="auto"/>
            <w:noWrap/>
            <w:vAlign w:val="bottom"/>
            <w:hideMark/>
          </w:tcPr>
          <w:p w14:paraId="726A9F14" w14:textId="77777777" w:rsidR="00306284" w:rsidRPr="005548E3" w:rsidRDefault="00306284" w:rsidP="00B67FEE">
            <w:pPr>
              <w:jc w:val="right"/>
              <w:rPr>
                <w:color w:val="000000"/>
                <w:sz w:val="16"/>
                <w:szCs w:val="16"/>
              </w:rPr>
            </w:pPr>
            <w:r w:rsidRPr="005548E3">
              <w:rPr>
                <w:color w:val="000000"/>
                <w:sz w:val="16"/>
                <w:szCs w:val="16"/>
              </w:rPr>
              <w:t>21</w:t>
            </w:r>
          </w:p>
        </w:tc>
        <w:tc>
          <w:tcPr>
            <w:tcW w:w="0" w:type="auto"/>
            <w:tcBorders>
              <w:top w:val="nil"/>
              <w:left w:val="nil"/>
              <w:bottom w:val="nil"/>
              <w:right w:val="nil"/>
            </w:tcBorders>
            <w:shd w:val="clear" w:color="auto" w:fill="auto"/>
            <w:noWrap/>
            <w:vAlign w:val="bottom"/>
            <w:hideMark/>
          </w:tcPr>
          <w:p w14:paraId="7F65B773" w14:textId="77777777" w:rsidR="00306284" w:rsidRPr="005548E3" w:rsidRDefault="00306284" w:rsidP="00B67FEE">
            <w:pPr>
              <w:rPr>
                <w:color w:val="000000"/>
                <w:sz w:val="16"/>
                <w:szCs w:val="16"/>
              </w:rPr>
            </w:pPr>
            <w:r w:rsidRPr="005548E3">
              <w:rPr>
                <w:color w:val="000000"/>
                <w:sz w:val="16"/>
                <w:szCs w:val="16"/>
              </w:rPr>
              <w:t>Thint.21G0599800 (PAC:40898056)</w:t>
            </w:r>
          </w:p>
        </w:tc>
        <w:tc>
          <w:tcPr>
            <w:tcW w:w="0" w:type="auto"/>
            <w:tcBorders>
              <w:top w:val="nil"/>
              <w:left w:val="nil"/>
              <w:bottom w:val="nil"/>
              <w:right w:val="nil"/>
            </w:tcBorders>
            <w:shd w:val="clear" w:color="auto" w:fill="auto"/>
            <w:noWrap/>
            <w:vAlign w:val="bottom"/>
            <w:hideMark/>
          </w:tcPr>
          <w:p w14:paraId="7C3BBA46" w14:textId="77777777" w:rsidR="00306284" w:rsidRPr="005548E3" w:rsidRDefault="00306284" w:rsidP="00B67FEE">
            <w:pPr>
              <w:rPr>
                <w:color w:val="000000"/>
                <w:sz w:val="16"/>
                <w:szCs w:val="16"/>
              </w:rPr>
            </w:pPr>
            <w:r w:rsidRPr="005548E3">
              <w:rPr>
                <w:color w:val="000000"/>
                <w:sz w:val="16"/>
                <w:szCs w:val="16"/>
              </w:rPr>
              <w:t>Chr21:376609197..376611086 reverse</w:t>
            </w:r>
          </w:p>
        </w:tc>
        <w:tc>
          <w:tcPr>
            <w:tcW w:w="0" w:type="auto"/>
            <w:tcBorders>
              <w:top w:val="nil"/>
              <w:left w:val="nil"/>
              <w:bottom w:val="nil"/>
              <w:right w:val="nil"/>
            </w:tcBorders>
            <w:shd w:val="clear" w:color="auto" w:fill="auto"/>
            <w:noWrap/>
            <w:vAlign w:val="bottom"/>
            <w:hideMark/>
          </w:tcPr>
          <w:p w14:paraId="1A66073E"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5BC9443E" w14:textId="77777777" w:rsidTr="005548E3">
        <w:trPr>
          <w:trHeight w:val="280"/>
        </w:trPr>
        <w:tc>
          <w:tcPr>
            <w:tcW w:w="0" w:type="auto"/>
            <w:tcBorders>
              <w:top w:val="nil"/>
              <w:left w:val="nil"/>
              <w:right w:val="nil"/>
            </w:tcBorders>
            <w:shd w:val="clear" w:color="auto" w:fill="auto"/>
            <w:noWrap/>
            <w:vAlign w:val="bottom"/>
            <w:hideMark/>
          </w:tcPr>
          <w:p w14:paraId="7E93F92F" w14:textId="77777777" w:rsidR="00306284" w:rsidRPr="005548E3" w:rsidRDefault="00306284" w:rsidP="00B67FEE">
            <w:pPr>
              <w:rPr>
                <w:color w:val="000000"/>
                <w:sz w:val="16"/>
                <w:szCs w:val="16"/>
              </w:rPr>
            </w:pPr>
            <w:proofErr w:type="spellStart"/>
            <w:r w:rsidRPr="005548E3">
              <w:rPr>
                <w:color w:val="000000"/>
                <w:sz w:val="16"/>
                <w:szCs w:val="16"/>
              </w:rPr>
              <w:t>Constans</w:t>
            </w:r>
            <w:proofErr w:type="spellEnd"/>
            <w:r w:rsidRPr="005548E3">
              <w:rPr>
                <w:color w:val="000000"/>
                <w:sz w:val="16"/>
                <w:szCs w:val="16"/>
              </w:rPr>
              <w:t xml:space="preserve"> 8</w:t>
            </w:r>
          </w:p>
        </w:tc>
        <w:tc>
          <w:tcPr>
            <w:tcW w:w="0" w:type="auto"/>
            <w:tcBorders>
              <w:top w:val="nil"/>
              <w:left w:val="nil"/>
              <w:right w:val="nil"/>
            </w:tcBorders>
            <w:shd w:val="clear" w:color="auto" w:fill="auto"/>
            <w:noWrap/>
            <w:vAlign w:val="bottom"/>
            <w:hideMark/>
          </w:tcPr>
          <w:p w14:paraId="0DCB6CF3" w14:textId="77777777" w:rsidR="00306284" w:rsidRPr="005548E3" w:rsidRDefault="00306284" w:rsidP="00B67FEE">
            <w:pPr>
              <w:rPr>
                <w:color w:val="000000"/>
                <w:sz w:val="16"/>
                <w:szCs w:val="16"/>
              </w:rPr>
            </w:pPr>
            <w:r w:rsidRPr="005548E3">
              <w:rPr>
                <w:color w:val="000000"/>
                <w:sz w:val="16"/>
                <w:szCs w:val="16"/>
              </w:rPr>
              <w:t>C08</w:t>
            </w:r>
          </w:p>
        </w:tc>
        <w:tc>
          <w:tcPr>
            <w:tcW w:w="0" w:type="auto"/>
            <w:tcBorders>
              <w:top w:val="nil"/>
              <w:left w:val="nil"/>
              <w:right w:val="nil"/>
            </w:tcBorders>
            <w:shd w:val="clear" w:color="auto" w:fill="auto"/>
            <w:noWrap/>
            <w:vAlign w:val="bottom"/>
            <w:hideMark/>
          </w:tcPr>
          <w:p w14:paraId="501F56E8" w14:textId="77777777" w:rsidR="00306284" w:rsidRPr="005548E3" w:rsidRDefault="00306284" w:rsidP="00B67FEE">
            <w:pPr>
              <w:jc w:val="right"/>
              <w:rPr>
                <w:color w:val="000000"/>
                <w:sz w:val="16"/>
                <w:szCs w:val="16"/>
              </w:rPr>
            </w:pPr>
            <w:r w:rsidRPr="005548E3">
              <w:rPr>
                <w:color w:val="000000"/>
                <w:sz w:val="16"/>
                <w:szCs w:val="16"/>
              </w:rPr>
              <w:t>21</w:t>
            </w:r>
          </w:p>
        </w:tc>
        <w:tc>
          <w:tcPr>
            <w:tcW w:w="0" w:type="auto"/>
            <w:tcBorders>
              <w:top w:val="nil"/>
              <w:left w:val="nil"/>
              <w:right w:val="nil"/>
            </w:tcBorders>
            <w:shd w:val="clear" w:color="auto" w:fill="auto"/>
            <w:noWrap/>
            <w:vAlign w:val="bottom"/>
            <w:hideMark/>
          </w:tcPr>
          <w:p w14:paraId="5D55D7B3" w14:textId="77777777" w:rsidR="00306284" w:rsidRPr="005548E3" w:rsidRDefault="00306284" w:rsidP="00B67FEE">
            <w:pPr>
              <w:rPr>
                <w:color w:val="000000"/>
                <w:sz w:val="16"/>
                <w:szCs w:val="16"/>
              </w:rPr>
            </w:pPr>
            <w:r w:rsidRPr="005548E3">
              <w:rPr>
                <w:color w:val="000000"/>
                <w:sz w:val="16"/>
                <w:szCs w:val="16"/>
              </w:rPr>
              <w:t>Thint.21G0289900 (PAC:40898427)</w:t>
            </w:r>
          </w:p>
        </w:tc>
        <w:tc>
          <w:tcPr>
            <w:tcW w:w="0" w:type="auto"/>
            <w:tcBorders>
              <w:top w:val="nil"/>
              <w:left w:val="nil"/>
              <w:right w:val="nil"/>
            </w:tcBorders>
            <w:shd w:val="clear" w:color="auto" w:fill="auto"/>
            <w:noWrap/>
            <w:vAlign w:val="bottom"/>
            <w:hideMark/>
          </w:tcPr>
          <w:p w14:paraId="4140CA90" w14:textId="77777777" w:rsidR="00306284" w:rsidRPr="005548E3" w:rsidRDefault="00306284" w:rsidP="00B67FEE">
            <w:pPr>
              <w:rPr>
                <w:color w:val="000000"/>
                <w:sz w:val="16"/>
                <w:szCs w:val="16"/>
              </w:rPr>
            </w:pPr>
            <w:r w:rsidRPr="005548E3">
              <w:rPr>
                <w:color w:val="000000"/>
                <w:sz w:val="16"/>
                <w:szCs w:val="16"/>
              </w:rPr>
              <w:t>Chr21:149256110..149257252 forward</w:t>
            </w:r>
          </w:p>
        </w:tc>
        <w:tc>
          <w:tcPr>
            <w:tcW w:w="0" w:type="auto"/>
            <w:tcBorders>
              <w:top w:val="nil"/>
              <w:left w:val="nil"/>
              <w:right w:val="nil"/>
            </w:tcBorders>
            <w:shd w:val="clear" w:color="auto" w:fill="auto"/>
            <w:noWrap/>
            <w:vAlign w:val="bottom"/>
            <w:hideMark/>
          </w:tcPr>
          <w:p w14:paraId="6DA7DCA9" w14:textId="77777777" w:rsidR="00306284" w:rsidRPr="005548E3" w:rsidRDefault="00306284" w:rsidP="00B67FEE">
            <w:pPr>
              <w:rPr>
                <w:color w:val="000000"/>
                <w:sz w:val="16"/>
                <w:szCs w:val="16"/>
              </w:rPr>
            </w:pPr>
            <w:r w:rsidRPr="005548E3">
              <w:rPr>
                <w:color w:val="000000"/>
                <w:sz w:val="16"/>
                <w:szCs w:val="16"/>
              </w:rPr>
              <w:t xml:space="preserve">Griffiths </w:t>
            </w:r>
            <w:r w:rsidRPr="005548E3">
              <w:rPr>
                <w:i/>
                <w:iCs/>
                <w:color w:val="000000"/>
                <w:sz w:val="16"/>
                <w:szCs w:val="16"/>
              </w:rPr>
              <w:t>et al.</w:t>
            </w:r>
            <w:r w:rsidRPr="005548E3">
              <w:rPr>
                <w:color w:val="000000"/>
                <w:sz w:val="16"/>
                <w:szCs w:val="16"/>
              </w:rPr>
              <w:t xml:space="preserve"> 2003</w:t>
            </w:r>
          </w:p>
        </w:tc>
      </w:tr>
      <w:tr w:rsidR="00306284" w:rsidRPr="005548E3" w14:paraId="72733D57" w14:textId="77777777" w:rsidTr="005548E3">
        <w:trPr>
          <w:trHeight w:val="280"/>
        </w:trPr>
        <w:tc>
          <w:tcPr>
            <w:tcW w:w="0" w:type="auto"/>
            <w:tcBorders>
              <w:top w:val="nil"/>
              <w:left w:val="nil"/>
              <w:bottom w:val="single" w:sz="4" w:space="0" w:color="auto"/>
              <w:right w:val="nil"/>
            </w:tcBorders>
            <w:shd w:val="clear" w:color="auto" w:fill="auto"/>
            <w:noWrap/>
            <w:vAlign w:val="bottom"/>
            <w:hideMark/>
          </w:tcPr>
          <w:p w14:paraId="534BDA4F" w14:textId="77777777" w:rsidR="00306284" w:rsidRPr="005548E3" w:rsidRDefault="00306284" w:rsidP="00B67FEE">
            <w:pPr>
              <w:rPr>
                <w:color w:val="000000"/>
                <w:sz w:val="16"/>
                <w:szCs w:val="16"/>
              </w:rPr>
            </w:pPr>
            <w:r w:rsidRPr="005548E3">
              <w:rPr>
                <w:color w:val="000000"/>
                <w:sz w:val="16"/>
                <w:szCs w:val="16"/>
              </w:rPr>
              <w:t>Photoperiod-H1</w:t>
            </w:r>
          </w:p>
        </w:tc>
        <w:tc>
          <w:tcPr>
            <w:tcW w:w="0" w:type="auto"/>
            <w:tcBorders>
              <w:top w:val="nil"/>
              <w:left w:val="nil"/>
              <w:bottom w:val="single" w:sz="4" w:space="0" w:color="auto"/>
              <w:right w:val="nil"/>
            </w:tcBorders>
            <w:shd w:val="clear" w:color="auto" w:fill="auto"/>
            <w:noWrap/>
            <w:vAlign w:val="bottom"/>
            <w:hideMark/>
          </w:tcPr>
          <w:p w14:paraId="2002F619" w14:textId="77777777" w:rsidR="00306284" w:rsidRPr="005548E3" w:rsidRDefault="00306284" w:rsidP="00B67FEE">
            <w:pPr>
              <w:rPr>
                <w:color w:val="000000"/>
                <w:sz w:val="16"/>
                <w:szCs w:val="16"/>
              </w:rPr>
            </w:pPr>
            <w:r w:rsidRPr="005548E3">
              <w:rPr>
                <w:color w:val="000000"/>
                <w:sz w:val="16"/>
                <w:szCs w:val="16"/>
              </w:rPr>
              <w:t>PPD1</w:t>
            </w:r>
          </w:p>
        </w:tc>
        <w:tc>
          <w:tcPr>
            <w:tcW w:w="0" w:type="auto"/>
            <w:tcBorders>
              <w:top w:val="nil"/>
              <w:left w:val="nil"/>
              <w:bottom w:val="single" w:sz="4" w:space="0" w:color="auto"/>
              <w:right w:val="nil"/>
            </w:tcBorders>
            <w:shd w:val="clear" w:color="auto" w:fill="auto"/>
            <w:noWrap/>
            <w:vAlign w:val="bottom"/>
            <w:hideMark/>
          </w:tcPr>
          <w:p w14:paraId="2CA7D80D" w14:textId="77777777" w:rsidR="00306284" w:rsidRPr="005548E3" w:rsidRDefault="00306284" w:rsidP="00B67FEE">
            <w:pPr>
              <w:jc w:val="right"/>
              <w:rPr>
                <w:color w:val="000000"/>
                <w:sz w:val="16"/>
                <w:szCs w:val="16"/>
              </w:rPr>
            </w:pPr>
            <w:r w:rsidRPr="005548E3">
              <w:rPr>
                <w:color w:val="000000"/>
                <w:sz w:val="16"/>
                <w:szCs w:val="16"/>
              </w:rPr>
              <w:t>21</w:t>
            </w:r>
          </w:p>
        </w:tc>
        <w:tc>
          <w:tcPr>
            <w:tcW w:w="0" w:type="auto"/>
            <w:tcBorders>
              <w:top w:val="nil"/>
              <w:left w:val="nil"/>
              <w:bottom w:val="single" w:sz="4" w:space="0" w:color="auto"/>
              <w:right w:val="nil"/>
            </w:tcBorders>
            <w:shd w:val="clear" w:color="auto" w:fill="auto"/>
            <w:noWrap/>
            <w:vAlign w:val="bottom"/>
            <w:hideMark/>
          </w:tcPr>
          <w:p w14:paraId="3E1842B0" w14:textId="77777777" w:rsidR="00306284" w:rsidRPr="005548E3" w:rsidRDefault="00306284" w:rsidP="00B67FEE">
            <w:pPr>
              <w:rPr>
                <w:color w:val="000000"/>
                <w:sz w:val="16"/>
                <w:szCs w:val="16"/>
              </w:rPr>
            </w:pPr>
            <w:r w:rsidRPr="005548E3">
              <w:rPr>
                <w:color w:val="000000"/>
                <w:sz w:val="16"/>
                <w:szCs w:val="16"/>
              </w:rPr>
              <w:t>Thint.21G0032800 (PAC:40896564)</w:t>
            </w:r>
          </w:p>
        </w:tc>
        <w:tc>
          <w:tcPr>
            <w:tcW w:w="0" w:type="auto"/>
            <w:tcBorders>
              <w:top w:val="nil"/>
              <w:left w:val="nil"/>
              <w:bottom w:val="single" w:sz="4" w:space="0" w:color="auto"/>
              <w:right w:val="nil"/>
            </w:tcBorders>
            <w:shd w:val="clear" w:color="auto" w:fill="auto"/>
            <w:noWrap/>
            <w:vAlign w:val="bottom"/>
            <w:hideMark/>
          </w:tcPr>
          <w:p w14:paraId="43C33D38" w14:textId="77777777" w:rsidR="00306284" w:rsidRPr="005548E3" w:rsidRDefault="00306284" w:rsidP="00B67FEE">
            <w:pPr>
              <w:rPr>
                <w:color w:val="000000"/>
                <w:sz w:val="16"/>
                <w:szCs w:val="16"/>
              </w:rPr>
            </w:pPr>
            <w:r w:rsidRPr="005548E3">
              <w:rPr>
                <w:color w:val="000000"/>
                <w:sz w:val="16"/>
                <w:szCs w:val="16"/>
              </w:rPr>
              <w:t>Chr21:19457537..19461753 reverse</w:t>
            </w:r>
          </w:p>
        </w:tc>
        <w:tc>
          <w:tcPr>
            <w:tcW w:w="0" w:type="auto"/>
            <w:tcBorders>
              <w:top w:val="nil"/>
              <w:left w:val="nil"/>
              <w:bottom w:val="single" w:sz="4" w:space="0" w:color="auto"/>
              <w:right w:val="nil"/>
            </w:tcBorders>
            <w:shd w:val="clear" w:color="auto" w:fill="auto"/>
            <w:noWrap/>
            <w:vAlign w:val="bottom"/>
            <w:hideMark/>
          </w:tcPr>
          <w:p w14:paraId="34105AAC" w14:textId="77777777" w:rsidR="00306284" w:rsidRPr="005548E3" w:rsidRDefault="00306284" w:rsidP="00B67FEE">
            <w:pPr>
              <w:rPr>
                <w:color w:val="000000"/>
                <w:sz w:val="16"/>
                <w:szCs w:val="16"/>
              </w:rPr>
            </w:pPr>
            <w:r w:rsidRPr="005548E3">
              <w:rPr>
                <w:color w:val="000000"/>
                <w:sz w:val="16"/>
                <w:szCs w:val="16"/>
              </w:rPr>
              <w:t xml:space="preserve">Turner </w:t>
            </w:r>
            <w:r w:rsidRPr="005548E3">
              <w:rPr>
                <w:i/>
                <w:iCs/>
                <w:color w:val="000000"/>
                <w:sz w:val="16"/>
                <w:szCs w:val="16"/>
              </w:rPr>
              <w:t>et al.</w:t>
            </w:r>
            <w:r w:rsidRPr="005548E3">
              <w:rPr>
                <w:color w:val="000000"/>
                <w:sz w:val="16"/>
                <w:szCs w:val="16"/>
              </w:rPr>
              <w:t xml:space="preserve"> 2005</w:t>
            </w:r>
          </w:p>
        </w:tc>
      </w:tr>
    </w:tbl>
    <w:p w14:paraId="4A053009" w14:textId="77777777" w:rsidR="00306284" w:rsidRPr="00D235D9" w:rsidRDefault="00306284" w:rsidP="00306284">
      <w:pPr>
        <w:spacing w:line="360" w:lineRule="auto"/>
        <w:rPr>
          <w:rFonts w:eastAsia="Calibri"/>
        </w:rPr>
      </w:pPr>
    </w:p>
    <w:p w14:paraId="4410A5CE" w14:textId="77777777" w:rsidR="00306284" w:rsidRPr="00D235D9" w:rsidRDefault="00306284" w:rsidP="00306284">
      <w:pPr>
        <w:spacing w:line="360" w:lineRule="auto"/>
        <w:rPr>
          <w:rFonts w:eastAsia="Calibri"/>
          <w:b/>
        </w:rPr>
        <w:sectPr w:rsidR="00306284" w:rsidRPr="00D235D9" w:rsidSect="005548E3">
          <w:pgSz w:w="15840" w:h="12240" w:orient="landscape"/>
          <w:pgMar w:top="1440" w:right="1440" w:bottom="1440" w:left="1440" w:header="720" w:footer="720" w:gutter="0"/>
          <w:cols w:space="720"/>
          <w:docGrid w:linePitch="326"/>
        </w:sectPr>
      </w:pPr>
    </w:p>
    <w:p w14:paraId="4DB5B630" w14:textId="77777777" w:rsidR="00306284" w:rsidRPr="005548E3" w:rsidRDefault="00306284" w:rsidP="00306284">
      <w:pPr>
        <w:spacing w:line="360" w:lineRule="auto"/>
        <w:rPr>
          <w:rFonts w:eastAsia="Calibri"/>
          <w:bCs/>
        </w:rPr>
      </w:pPr>
      <w:r w:rsidRPr="005548E3">
        <w:rPr>
          <w:rFonts w:eastAsia="Calibri"/>
          <w:b/>
        </w:rPr>
        <w:lastRenderedPageBreak/>
        <w:t>Table S2</w:t>
      </w:r>
      <w:r w:rsidRPr="005548E3">
        <w:rPr>
          <w:rFonts w:eastAsia="Calibri"/>
          <w:bCs/>
        </w:rPr>
        <w:t xml:space="preserve">. Results from correlation analysis of the difference between average phenotypic performance of parents of a cross and the standard deviation of progeny for each trait and environment. </w:t>
      </w:r>
    </w:p>
    <w:tbl>
      <w:tblPr>
        <w:tblW w:w="0" w:type="auto"/>
        <w:tblLook w:val="04A0" w:firstRow="1" w:lastRow="0" w:firstColumn="1" w:lastColumn="0" w:noHBand="0" w:noVBand="1"/>
      </w:tblPr>
      <w:tblGrid>
        <w:gridCol w:w="972"/>
        <w:gridCol w:w="638"/>
        <w:gridCol w:w="795"/>
        <w:gridCol w:w="1082"/>
        <w:gridCol w:w="633"/>
        <w:gridCol w:w="861"/>
      </w:tblGrid>
      <w:tr w:rsidR="00306284" w:rsidRPr="00D235D9" w14:paraId="3270BB8B" w14:textId="77777777" w:rsidTr="00B67FEE">
        <w:trPr>
          <w:trHeight w:val="20"/>
        </w:trPr>
        <w:tc>
          <w:tcPr>
            <w:tcW w:w="0" w:type="auto"/>
            <w:tcBorders>
              <w:top w:val="nil"/>
              <w:left w:val="nil"/>
              <w:bottom w:val="single" w:sz="4" w:space="0" w:color="auto"/>
              <w:right w:val="nil"/>
            </w:tcBorders>
            <w:shd w:val="clear" w:color="auto" w:fill="auto"/>
            <w:noWrap/>
            <w:vAlign w:val="bottom"/>
            <w:hideMark/>
          </w:tcPr>
          <w:p w14:paraId="4F1B2DEC" w14:textId="77777777" w:rsidR="00306284" w:rsidRPr="00D235D9" w:rsidRDefault="00306284" w:rsidP="00B67FEE">
            <w:pPr>
              <w:rPr>
                <w:sz w:val="20"/>
                <w:szCs w:val="20"/>
              </w:rPr>
            </w:pPr>
          </w:p>
        </w:tc>
        <w:tc>
          <w:tcPr>
            <w:tcW w:w="0" w:type="auto"/>
            <w:tcBorders>
              <w:top w:val="nil"/>
              <w:left w:val="nil"/>
              <w:bottom w:val="single" w:sz="4" w:space="0" w:color="auto"/>
              <w:right w:val="nil"/>
            </w:tcBorders>
            <w:shd w:val="clear" w:color="auto" w:fill="auto"/>
            <w:noWrap/>
            <w:vAlign w:val="bottom"/>
            <w:hideMark/>
          </w:tcPr>
          <w:p w14:paraId="60BD9272" w14:textId="77777777" w:rsidR="00306284" w:rsidRPr="00D235D9" w:rsidRDefault="00306284" w:rsidP="00B67FEE">
            <w:pPr>
              <w:rPr>
                <w:sz w:val="20"/>
                <w:szCs w:val="20"/>
              </w:rPr>
            </w:pPr>
          </w:p>
        </w:tc>
        <w:tc>
          <w:tcPr>
            <w:tcW w:w="0" w:type="auto"/>
            <w:gridSpan w:val="2"/>
            <w:tcBorders>
              <w:top w:val="single" w:sz="4" w:space="0" w:color="auto"/>
              <w:left w:val="nil"/>
              <w:bottom w:val="single" w:sz="4" w:space="0" w:color="auto"/>
              <w:right w:val="nil"/>
            </w:tcBorders>
            <w:shd w:val="clear" w:color="auto" w:fill="auto"/>
            <w:noWrap/>
            <w:vAlign w:val="bottom"/>
            <w:hideMark/>
          </w:tcPr>
          <w:p w14:paraId="63A805D7" w14:textId="77777777" w:rsidR="00306284" w:rsidRPr="00D235D9" w:rsidRDefault="00306284" w:rsidP="00B67FEE">
            <w:pPr>
              <w:jc w:val="center"/>
              <w:rPr>
                <w:b/>
                <w:bCs/>
                <w:color w:val="000000"/>
                <w:sz w:val="20"/>
                <w:szCs w:val="20"/>
              </w:rPr>
            </w:pPr>
            <w:r w:rsidRPr="00D235D9">
              <w:rPr>
                <w:b/>
                <w:bCs/>
                <w:color w:val="000000"/>
                <w:sz w:val="20"/>
                <w:szCs w:val="20"/>
              </w:rPr>
              <w:t>Emergence Percent</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3FF4EE8F" w14:textId="77777777" w:rsidR="00306284" w:rsidRPr="00D235D9" w:rsidRDefault="00306284" w:rsidP="00B67FEE">
            <w:pPr>
              <w:jc w:val="center"/>
              <w:rPr>
                <w:b/>
                <w:bCs/>
                <w:color w:val="000000"/>
                <w:sz w:val="20"/>
                <w:szCs w:val="20"/>
              </w:rPr>
            </w:pPr>
            <w:r w:rsidRPr="00D235D9">
              <w:rPr>
                <w:b/>
                <w:bCs/>
                <w:color w:val="000000"/>
                <w:sz w:val="20"/>
                <w:szCs w:val="20"/>
              </w:rPr>
              <w:t>Anthesis Score</w:t>
            </w:r>
          </w:p>
        </w:tc>
      </w:tr>
      <w:tr w:rsidR="00306284" w:rsidRPr="00D235D9" w14:paraId="3AEAD149" w14:textId="77777777" w:rsidTr="00B67FEE">
        <w:trPr>
          <w:trHeight w:val="20"/>
        </w:trPr>
        <w:tc>
          <w:tcPr>
            <w:tcW w:w="0" w:type="auto"/>
            <w:tcBorders>
              <w:top w:val="single" w:sz="4" w:space="0" w:color="auto"/>
              <w:left w:val="nil"/>
              <w:bottom w:val="single" w:sz="4" w:space="0" w:color="auto"/>
              <w:right w:val="nil"/>
            </w:tcBorders>
            <w:shd w:val="clear" w:color="auto" w:fill="auto"/>
            <w:noWrap/>
            <w:vAlign w:val="bottom"/>
            <w:hideMark/>
          </w:tcPr>
          <w:p w14:paraId="29D783F0" w14:textId="77777777" w:rsidR="00306284" w:rsidRPr="00D235D9" w:rsidRDefault="00306284" w:rsidP="00B67FEE">
            <w:pPr>
              <w:rPr>
                <w:b/>
                <w:bCs/>
                <w:color w:val="000000"/>
                <w:sz w:val="20"/>
                <w:szCs w:val="20"/>
              </w:rPr>
            </w:pPr>
            <w:r w:rsidRPr="00D235D9">
              <w:rPr>
                <w:b/>
                <w:bCs/>
                <w:color w:val="000000"/>
                <w:sz w:val="20"/>
                <w:szCs w:val="20"/>
              </w:rPr>
              <w:t>Location</w:t>
            </w:r>
          </w:p>
        </w:tc>
        <w:tc>
          <w:tcPr>
            <w:tcW w:w="0" w:type="auto"/>
            <w:tcBorders>
              <w:top w:val="single" w:sz="4" w:space="0" w:color="auto"/>
              <w:left w:val="nil"/>
              <w:bottom w:val="single" w:sz="4" w:space="0" w:color="auto"/>
              <w:right w:val="nil"/>
            </w:tcBorders>
            <w:shd w:val="clear" w:color="auto" w:fill="auto"/>
            <w:noWrap/>
            <w:vAlign w:val="bottom"/>
            <w:hideMark/>
          </w:tcPr>
          <w:p w14:paraId="4BED49C1" w14:textId="77777777" w:rsidR="00306284" w:rsidRPr="00D235D9" w:rsidRDefault="00306284" w:rsidP="00B67FEE">
            <w:pPr>
              <w:rPr>
                <w:b/>
                <w:bCs/>
                <w:color w:val="000000"/>
                <w:sz w:val="20"/>
                <w:szCs w:val="20"/>
              </w:rPr>
            </w:pPr>
            <w:r w:rsidRPr="00D235D9">
              <w:rPr>
                <w:b/>
                <w:bCs/>
                <w:color w:val="000000"/>
                <w:sz w:val="20"/>
                <w:szCs w:val="20"/>
              </w:rPr>
              <w:t>Year</w:t>
            </w:r>
          </w:p>
        </w:tc>
        <w:tc>
          <w:tcPr>
            <w:tcW w:w="0" w:type="auto"/>
            <w:tcBorders>
              <w:top w:val="single" w:sz="4" w:space="0" w:color="auto"/>
              <w:left w:val="nil"/>
              <w:bottom w:val="single" w:sz="4" w:space="0" w:color="auto"/>
              <w:right w:val="nil"/>
            </w:tcBorders>
            <w:shd w:val="clear" w:color="auto" w:fill="auto"/>
            <w:noWrap/>
            <w:vAlign w:val="bottom"/>
            <w:hideMark/>
          </w:tcPr>
          <w:p w14:paraId="69335A76" w14:textId="77777777" w:rsidR="00306284" w:rsidRPr="00D235D9" w:rsidRDefault="00306284" w:rsidP="00B67FEE">
            <w:pPr>
              <w:jc w:val="center"/>
              <w:rPr>
                <w:b/>
                <w:bCs/>
                <w:i/>
                <w:iCs/>
                <w:color w:val="000000"/>
                <w:sz w:val="20"/>
                <w:szCs w:val="20"/>
              </w:rPr>
            </w:pPr>
            <w:r w:rsidRPr="00D235D9">
              <w:rPr>
                <w:b/>
                <w:bCs/>
                <w:i/>
                <w:iCs/>
                <w:color w:val="000000"/>
                <w:sz w:val="20"/>
                <w:szCs w:val="20"/>
              </w:rPr>
              <w:t>r</w:t>
            </w:r>
          </w:p>
        </w:tc>
        <w:tc>
          <w:tcPr>
            <w:tcW w:w="0" w:type="auto"/>
            <w:tcBorders>
              <w:top w:val="single" w:sz="4" w:space="0" w:color="auto"/>
              <w:left w:val="nil"/>
              <w:bottom w:val="single" w:sz="4" w:space="0" w:color="auto"/>
              <w:right w:val="nil"/>
            </w:tcBorders>
            <w:shd w:val="clear" w:color="auto" w:fill="auto"/>
            <w:noWrap/>
            <w:vAlign w:val="bottom"/>
            <w:hideMark/>
          </w:tcPr>
          <w:p w14:paraId="7222498A" w14:textId="77777777" w:rsidR="00306284" w:rsidRPr="00D235D9" w:rsidRDefault="00306284" w:rsidP="00B67FEE">
            <w:pPr>
              <w:jc w:val="center"/>
              <w:rPr>
                <w:b/>
                <w:bCs/>
                <w:color w:val="000000"/>
                <w:sz w:val="20"/>
                <w:szCs w:val="20"/>
              </w:rPr>
            </w:pPr>
            <w:r w:rsidRPr="00D235D9">
              <w:rPr>
                <w:b/>
                <w:bCs/>
                <w:color w:val="000000"/>
                <w:sz w:val="20"/>
                <w:szCs w:val="20"/>
              </w:rPr>
              <w:t>P-value</w:t>
            </w:r>
          </w:p>
        </w:tc>
        <w:tc>
          <w:tcPr>
            <w:tcW w:w="0" w:type="auto"/>
            <w:tcBorders>
              <w:top w:val="single" w:sz="4" w:space="0" w:color="auto"/>
              <w:left w:val="nil"/>
              <w:bottom w:val="single" w:sz="4" w:space="0" w:color="auto"/>
              <w:right w:val="nil"/>
            </w:tcBorders>
            <w:shd w:val="clear" w:color="auto" w:fill="auto"/>
            <w:noWrap/>
            <w:vAlign w:val="bottom"/>
            <w:hideMark/>
          </w:tcPr>
          <w:p w14:paraId="286C29D2" w14:textId="77777777" w:rsidR="00306284" w:rsidRPr="00D235D9" w:rsidRDefault="00306284" w:rsidP="00B67FEE">
            <w:pPr>
              <w:jc w:val="center"/>
              <w:rPr>
                <w:b/>
                <w:bCs/>
                <w:i/>
                <w:iCs/>
                <w:color w:val="000000"/>
                <w:sz w:val="20"/>
                <w:szCs w:val="20"/>
              </w:rPr>
            </w:pPr>
            <w:r w:rsidRPr="00D235D9">
              <w:rPr>
                <w:b/>
                <w:bCs/>
                <w:i/>
                <w:iCs/>
                <w:color w:val="000000"/>
                <w:sz w:val="20"/>
                <w:szCs w:val="20"/>
              </w:rPr>
              <w:t>r</w:t>
            </w:r>
          </w:p>
        </w:tc>
        <w:tc>
          <w:tcPr>
            <w:tcW w:w="0" w:type="auto"/>
            <w:tcBorders>
              <w:top w:val="single" w:sz="4" w:space="0" w:color="auto"/>
              <w:left w:val="nil"/>
              <w:bottom w:val="single" w:sz="4" w:space="0" w:color="auto"/>
              <w:right w:val="nil"/>
            </w:tcBorders>
            <w:shd w:val="clear" w:color="auto" w:fill="auto"/>
            <w:noWrap/>
            <w:vAlign w:val="bottom"/>
            <w:hideMark/>
          </w:tcPr>
          <w:p w14:paraId="588D2C56" w14:textId="77777777" w:rsidR="00306284" w:rsidRPr="00D235D9" w:rsidRDefault="00306284" w:rsidP="00B67FEE">
            <w:pPr>
              <w:jc w:val="center"/>
              <w:rPr>
                <w:b/>
                <w:bCs/>
                <w:color w:val="000000"/>
                <w:sz w:val="20"/>
                <w:szCs w:val="20"/>
              </w:rPr>
            </w:pPr>
            <w:r w:rsidRPr="00D235D9">
              <w:rPr>
                <w:b/>
                <w:bCs/>
                <w:color w:val="000000"/>
                <w:sz w:val="20"/>
                <w:szCs w:val="20"/>
              </w:rPr>
              <w:t>P-value</w:t>
            </w:r>
          </w:p>
        </w:tc>
      </w:tr>
      <w:tr w:rsidR="00306284" w:rsidRPr="00D235D9" w14:paraId="3A96054B" w14:textId="77777777" w:rsidTr="00B67FEE">
        <w:trPr>
          <w:trHeight w:val="20"/>
        </w:trPr>
        <w:tc>
          <w:tcPr>
            <w:tcW w:w="0" w:type="auto"/>
            <w:tcBorders>
              <w:top w:val="single" w:sz="4" w:space="0" w:color="auto"/>
              <w:left w:val="nil"/>
              <w:bottom w:val="nil"/>
              <w:right w:val="nil"/>
            </w:tcBorders>
            <w:shd w:val="clear" w:color="auto" w:fill="auto"/>
            <w:noWrap/>
            <w:vAlign w:val="bottom"/>
            <w:hideMark/>
          </w:tcPr>
          <w:p w14:paraId="5D6BA287" w14:textId="77777777" w:rsidR="00306284" w:rsidRPr="00D235D9" w:rsidRDefault="00306284" w:rsidP="00B67FEE">
            <w:pPr>
              <w:rPr>
                <w:color w:val="000000"/>
                <w:sz w:val="20"/>
                <w:szCs w:val="20"/>
              </w:rPr>
            </w:pPr>
            <w:r w:rsidRPr="00D235D9">
              <w:rPr>
                <w:color w:val="000000"/>
                <w:sz w:val="20"/>
                <w:szCs w:val="20"/>
              </w:rPr>
              <w:t>STP</w:t>
            </w:r>
          </w:p>
        </w:tc>
        <w:tc>
          <w:tcPr>
            <w:tcW w:w="0" w:type="auto"/>
            <w:tcBorders>
              <w:top w:val="single" w:sz="4" w:space="0" w:color="auto"/>
              <w:left w:val="nil"/>
              <w:bottom w:val="nil"/>
              <w:right w:val="nil"/>
            </w:tcBorders>
            <w:shd w:val="clear" w:color="auto" w:fill="auto"/>
            <w:noWrap/>
            <w:vAlign w:val="bottom"/>
            <w:hideMark/>
          </w:tcPr>
          <w:p w14:paraId="0546FA0D" w14:textId="77777777" w:rsidR="00306284" w:rsidRPr="00D235D9" w:rsidRDefault="00306284" w:rsidP="00B67FEE">
            <w:pPr>
              <w:jc w:val="right"/>
              <w:rPr>
                <w:color w:val="000000"/>
                <w:sz w:val="20"/>
                <w:szCs w:val="20"/>
              </w:rPr>
            </w:pPr>
            <w:r w:rsidRPr="00D235D9">
              <w:rPr>
                <w:color w:val="000000"/>
                <w:sz w:val="20"/>
                <w:szCs w:val="20"/>
              </w:rPr>
              <w:t>2017</w:t>
            </w:r>
          </w:p>
        </w:tc>
        <w:tc>
          <w:tcPr>
            <w:tcW w:w="0" w:type="auto"/>
            <w:tcBorders>
              <w:top w:val="single" w:sz="4" w:space="0" w:color="auto"/>
              <w:left w:val="nil"/>
              <w:bottom w:val="nil"/>
              <w:right w:val="nil"/>
            </w:tcBorders>
            <w:shd w:val="clear" w:color="auto" w:fill="auto"/>
            <w:noWrap/>
            <w:vAlign w:val="bottom"/>
            <w:hideMark/>
          </w:tcPr>
          <w:p w14:paraId="0EF37282" w14:textId="77777777" w:rsidR="00306284" w:rsidRPr="00D235D9" w:rsidRDefault="00306284" w:rsidP="00B67FEE">
            <w:pPr>
              <w:jc w:val="right"/>
              <w:rPr>
                <w:color w:val="000000"/>
                <w:sz w:val="20"/>
                <w:szCs w:val="20"/>
              </w:rPr>
            </w:pPr>
            <w:r w:rsidRPr="00D235D9">
              <w:rPr>
                <w:color w:val="000000"/>
                <w:sz w:val="20"/>
                <w:szCs w:val="20"/>
              </w:rPr>
              <w:t>-0.07</w:t>
            </w:r>
          </w:p>
        </w:tc>
        <w:tc>
          <w:tcPr>
            <w:tcW w:w="0" w:type="auto"/>
            <w:tcBorders>
              <w:top w:val="single" w:sz="4" w:space="0" w:color="auto"/>
              <w:left w:val="nil"/>
              <w:bottom w:val="nil"/>
              <w:right w:val="nil"/>
            </w:tcBorders>
            <w:shd w:val="clear" w:color="auto" w:fill="auto"/>
            <w:noWrap/>
            <w:vAlign w:val="bottom"/>
            <w:hideMark/>
          </w:tcPr>
          <w:p w14:paraId="2C7C9808" w14:textId="77777777" w:rsidR="00306284" w:rsidRPr="00D235D9" w:rsidRDefault="00306284" w:rsidP="00B67FEE">
            <w:pPr>
              <w:jc w:val="right"/>
              <w:rPr>
                <w:color w:val="000000"/>
                <w:sz w:val="20"/>
                <w:szCs w:val="20"/>
              </w:rPr>
            </w:pPr>
            <w:r w:rsidRPr="00D235D9">
              <w:rPr>
                <w:color w:val="000000"/>
                <w:sz w:val="20"/>
                <w:szCs w:val="20"/>
              </w:rPr>
              <w:t>0.84</w:t>
            </w:r>
          </w:p>
        </w:tc>
        <w:tc>
          <w:tcPr>
            <w:tcW w:w="0" w:type="auto"/>
            <w:tcBorders>
              <w:top w:val="single" w:sz="4" w:space="0" w:color="auto"/>
              <w:left w:val="nil"/>
              <w:bottom w:val="nil"/>
              <w:right w:val="nil"/>
            </w:tcBorders>
            <w:shd w:val="clear" w:color="auto" w:fill="auto"/>
            <w:noWrap/>
            <w:vAlign w:val="bottom"/>
            <w:hideMark/>
          </w:tcPr>
          <w:p w14:paraId="42E1243A" w14:textId="77777777" w:rsidR="00306284" w:rsidRPr="00D235D9" w:rsidRDefault="00306284" w:rsidP="00B67FEE">
            <w:pPr>
              <w:jc w:val="right"/>
              <w:rPr>
                <w:color w:val="000000"/>
                <w:sz w:val="20"/>
                <w:szCs w:val="20"/>
              </w:rPr>
            </w:pPr>
            <w:r w:rsidRPr="00D235D9">
              <w:rPr>
                <w:color w:val="000000"/>
                <w:sz w:val="20"/>
                <w:szCs w:val="20"/>
              </w:rPr>
              <w:t>-0.38</w:t>
            </w:r>
          </w:p>
        </w:tc>
        <w:tc>
          <w:tcPr>
            <w:tcW w:w="0" w:type="auto"/>
            <w:tcBorders>
              <w:top w:val="single" w:sz="4" w:space="0" w:color="auto"/>
              <w:left w:val="nil"/>
              <w:bottom w:val="nil"/>
              <w:right w:val="nil"/>
            </w:tcBorders>
            <w:shd w:val="clear" w:color="auto" w:fill="auto"/>
            <w:noWrap/>
            <w:vAlign w:val="bottom"/>
            <w:hideMark/>
          </w:tcPr>
          <w:p w14:paraId="52379D2F" w14:textId="77777777" w:rsidR="00306284" w:rsidRPr="00D235D9" w:rsidRDefault="00306284" w:rsidP="00B67FEE">
            <w:pPr>
              <w:jc w:val="right"/>
              <w:rPr>
                <w:color w:val="000000"/>
                <w:sz w:val="20"/>
                <w:szCs w:val="20"/>
              </w:rPr>
            </w:pPr>
            <w:r w:rsidRPr="00D235D9">
              <w:rPr>
                <w:color w:val="000000"/>
                <w:sz w:val="20"/>
                <w:szCs w:val="20"/>
              </w:rPr>
              <w:t>0.28</w:t>
            </w:r>
          </w:p>
        </w:tc>
      </w:tr>
      <w:tr w:rsidR="00306284" w:rsidRPr="00D235D9" w14:paraId="56C8675A" w14:textId="77777777" w:rsidTr="00B67FEE">
        <w:trPr>
          <w:trHeight w:val="20"/>
        </w:trPr>
        <w:tc>
          <w:tcPr>
            <w:tcW w:w="0" w:type="auto"/>
            <w:tcBorders>
              <w:top w:val="nil"/>
              <w:left w:val="nil"/>
              <w:bottom w:val="nil"/>
              <w:right w:val="nil"/>
            </w:tcBorders>
            <w:shd w:val="clear" w:color="auto" w:fill="auto"/>
            <w:noWrap/>
            <w:vAlign w:val="bottom"/>
            <w:hideMark/>
          </w:tcPr>
          <w:p w14:paraId="2855D355" w14:textId="77777777" w:rsidR="00306284" w:rsidRPr="00D235D9" w:rsidRDefault="00306284" w:rsidP="00B67FEE">
            <w:pPr>
              <w:rPr>
                <w:color w:val="000000"/>
                <w:sz w:val="20"/>
                <w:szCs w:val="20"/>
              </w:rPr>
            </w:pPr>
            <w:r w:rsidRPr="00D235D9">
              <w:rPr>
                <w:color w:val="000000"/>
                <w:sz w:val="20"/>
                <w:szCs w:val="20"/>
              </w:rPr>
              <w:t>STP</w:t>
            </w:r>
          </w:p>
        </w:tc>
        <w:tc>
          <w:tcPr>
            <w:tcW w:w="0" w:type="auto"/>
            <w:tcBorders>
              <w:top w:val="nil"/>
              <w:left w:val="nil"/>
              <w:bottom w:val="nil"/>
              <w:right w:val="nil"/>
            </w:tcBorders>
            <w:shd w:val="clear" w:color="auto" w:fill="auto"/>
            <w:noWrap/>
            <w:vAlign w:val="bottom"/>
            <w:hideMark/>
          </w:tcPr>
          <w:p w14:paraId="7F99297C" w14:textId="77777777" w:rsidR="00306284" w:rsidRPr="00D235D9" w:rsidRDefault="00306284" w:rsidP="00B67FEE">
            <w:pPr>
              <w:jc w:val="right"/>
              <w:rPr>
                <w:color w:val="000000"/>
                <w:sz w:val="20"/>
                <w:szCs w:val="20"/>
              </w:rPr>
            </w:pPr>
            <w:r w:rsidRPr="00D235D9">
              <w:rPr>
                <w:color w:val="000000"/>
                <w:sz w:val="20"/>
                <w:szCs w:val="20"/>
              </w:rPr>
              <w:t>2018</w:t>
            </w:r>
          </w:p>
        </w:tc>
        <w:tc>
          <w:tcPr>
            <w:tcW w:w="0" w:type="auto"/>
            <w:tcBorders>
              <w:top w:val="nil"/>
              <w:left w:val="nil"/>
              <w:bottom w:val="nil"/>
              <w:right w:val="nil"/>
            </w:tcBorders>
            <w:shd w:val="clear" w:color="auto" w:fill="auto"/>
            <w:noWrap/>
            <w:vAlign w:val="bottom"/>
            <w:hideMark/>
          </w:tcPr>
          <w:p w14:paraId="31D9706F" w14:textId="77777777" w:rsidR="00306284" w:rsidRPr="00D235D9" w:rsidRDefault="00306284" w:rsidP="00B67FEE">
            <w:pPr>
              <w:jc w:val="right"/>
              <w:rPr>
                <w:color w:val="000000"/>
                <w:sz w:val="20"/>
                <w:szCs w:val="20"/>
              </w:rPr>
            </w:pPr>
            <w:r w:rsidRPr="00D235D9">
              <w:rPr>
                <w:color w:val="000000"/>
                <w:sz w:val="20"/>
                <w:szCs w:val="20"/>
              </w:rPr>
              <w:t>-0.04</w:t>
            </w:r>
          </w:p>
        </w:tc>
        <w:tc>
          <w:tcPr>
            <w:tcW w:w="0" w:type="auto"/>
            <w:tcBorders>
              <w:top w:val="nil"/>
              <w:left w:val="nil"/>
              <w:bottom w:val="nil"/>
              <w:right w:val="nil"/>
            </w:tcBorders>
            <w:shd w:val="clear" w:color="auto" w:fill="auto"/>
            <w:noWrap/>
            <w:vAlign w:val="bottom"/>
            <w:hideMark/>
          </w:tcPr>
          <w:p w14:paraId="7DBB2BDC" w14:textId="77777777" w:rsidR="00306284" w:rsidRPr="00D235D9" w:rsidRDefault="00306284" w:rsidP="00B67FEE">
            <w:pPr>
              <w:jc w:val="right"/>
              <w:rPr>
                <w:color w:val="000000"/>
                <w:sz w:val="20"/>
                <w:szCs w:val="20"/>
              </w:rPr>
            </w:pPr>
            <w:r w:rsidRPr="00D235D9">
              <w:rPr>
                <w:color w:val="000000"/>
                <w:sz w:val="20"/>
                <w:szCs w:val="20"/>
              </w:rPr>
              <w:t>0.90</w:t>
            </w:r>
          </w:p>
        </w:tc>
        <w:tc>
          <w:tcPr>
            <w:tcW w:w="0" w:type="auto"/>
            <w:tcBorders>
              <w:top w:val="nil"/>
              <w:left w:val="nil"/>
              <w:bottom w:val="nil"/>
              <w:right w:val="nil"/>
            </w:tcBorders>
            <w:shd w:val="clear" w:color="auto" w:fill="auto"/>
            <w:noWrap/>
            <w:vAlign w:val="bottom"/>
            <w:hideMark/>
          </w:tcPr>
          <w:p w14:paraId="108E9973" w14:textId="77777777" w:rsidR="00306284" w:rsidRPr="00D235D9" w:rsidRDefault="00306284" w:rsidP="00B67FEE">
            <w:pPr>
              <w:jc w:val="right"/>
              <w:rPr>
                <w:color w:val="000000"/>
                <w:sz w:val="20"/>
                <w:szCs w:val="20"/>
              </w:rPr>
            </w:pPr>
            <w:r w:rsidRPr="00D235D9">
              <w:rPr>
                <w:color w:val="000000"/>
                <w:sz w:val="20"/>
                <w:szCs w:val="20"/>
              </w:rPr>
              <w:t>0.10</w:t>
            </w:r>
          </w:p>
        </w:tc>
        <w:tc>
          <w:tcPr>
            <w:tcW w:w="0" w:type="auto"/>
            <w:tcBorders>
              <w:top w:val="nil"/>
              <w:left w:val="nil"/>
              <w:bottom w:val="nil"/>
              <w:right w:val="nil"/>
            </w:tcBorders>
            <w:shd w:val="clear" w:color="auto" w:fill="auto"/>
            <w:noWrap/>
            <w:vAlign w:val="bottom"/>
            <w:hideMark/>
          </w:tcPr>
          <w:p w14:paraId="49A19470" w14:textId="77777777" w:rsidR="00306284" w:rsidRPr="00D235D9" w:rsidRDefault="00306284" w:rsidP="00B67FEE">
            <w:pPr>
              <w:jc w:val="right"/>
              <w:rPr>
                <w:color w:val="000000"/>
                <w:sz w:val="20"/>
                <w:szCs w:val="20"/>
              </w:rPr>
            </w:pPr>
            <w:r w:rsidRPr="00D235D9">
              <w:rPr>
                <w:color w:val="000000"/>
                <w:sz w:val="20"/>
                <w:szCs w:val="20"/>
              </w:rPr>
              <w:t>0.79</w:t>
            </w:r>
          </w:p>
        </w:tc>
      </w:tr>
      <w:tr w:rsidR="00306284" w:rsidRPr="00D235D9" w14:paraId="6C30ADA2" w14:textId="77777777" w:rsidTr="00B67FEE">
        <w:trPr>
          <w:trHeight w:val="20"/>
        </w:trPr>
        <w:tc>
          <w:tcPr>
            <w:tcW w:w="0" w:type="auto"/>
            <w:tcBorders>
              <w:top w:val="nil"/>
              <w:left w:val="nil"/>
              <w:right w:val="nil"/>
            </w:tcBorders>
            <w:shd w:val="clear" w:color="auto" w:fill="auto"/>
            <w:noWrap/>
            <w:vAlign w:val="bottom"/>
            <w:hideMark/>
          </w:tcPr>
          <w:p w14:paraId="6131B94A" w14:textId="77777777" w:rsidR="00306284" w:rsidRPr="00D235D9" w:rsidRDefault="00306284" w:rsidP="00B67FEE">
            <w:pPr>
              <w:rPr>
                <w:color w:val="000000"/>
                <w:sz w:val="20"/>
                <w:szCs w:val="20"/>
              </w:rPr>
            </w:pPr>
            <w:r w:rsidRPr="00D235D9">
              <w:rPr>
                <w:color w:val="000000"/>
                <w:sz w:val="20"/>
                <w:szCs w:val="20"/>
              </w:rPr>
              <w:t>TLI</w:t>
            </w:r>
          </w:p>
        </w:tc>
        <w:tc>
          <w:tcPr>
            <w:tcW w:w="0" w:type="auto"/>
            <w:tcBorders>
              <w:top w:val="nil"/>
              <w:left w:val="nil"/>
              <w:right w:val="nil"/>
            </w:tcBorders>
            <w:shd w:val="clear" w:color="auto" w:fill="auto"/>
            <w:noWrap/>
            <w:vAlign w:val="bottom"/>
            <w:hideMark/>
          </w:tcPr>
          <w:p w14:paraId="4B9E44AB" w14:textId="77777777" w:rsidR="00306284" w:rsidRPr="00D235D9" w:rsidRDefault="00306284" w:rsidP="00B67FEE">
            <w:pPr>
              <w:jc w:val="right"/>
              <w:rPr>
                <w:color w:val="000000"/>
                <w:sz w:val="20"/>
                <w:szCs w:val="20"/>
              </w:rPr>
            </w:pPr>
            <w:r w:rsidRPr="00D235D9">
              <w:rPr>
                <w:color w:val="000000"/>
                <w:sz w:val="20"/>
                <w:szCs w:val="20"/>
              </w:rPr>
              <w:t>2017</w:t>
            </w:r>
          </w:p>
        </w:tc>
        <w:tc>
          <w:tcPr>
            <w:tcW w:w="0" w:type="auto"/>
            <w:tcBorders>
              <w:top w:val="nil"/>
              <w:left w:val="nil"/>
              <w:right w:val="nil"/>
            </w:tcBorders>
            <w:shd w:val="clear" w:color="auto" w:fill="auto"/>
            <w:noWrap/>
            <w:vAlign w:val="bottom"/>
            <w:hideMark/>
          </w:tcPr>
          <w:p w14:paraId="11BD2678" w14:textId="77777777" w:rsidR="00306284" w:rsidRPr="00D235D9" w:rsidRDefault="00306284" w:rsidP="00B67FEE">
            <w:pPr>
              <w:jc w:val="right"/>
              <w:rPr>
                <w:color w:val="000000"/>
                <w:sz w:val="20"/>
                <w:szCs w:val="20"/>
              </w:rPr>
            </w:pPr>
            <w:r w:rsidRPr="00D235D9">
              <w:rPr>
                <w:color w:val="000000"/>
                <w:sz w:val="20"/>
                <w:szCs w:val="20"/>
              </w:rPr>
              <w:t>0.01</w:t>
            </w:r>
          </w:p>
        </w:tc>
        <w:tc>
          <w:tcPr>
            <w:tcW w:w="0" w:type="auto"/>
            <w:tcBorders>
              <w:top w:val="nil"/>
              <w:left w:val="nil"/>
              <w:right w:val="nil"/>
            </w:tcBorders>
            <w:shd w:val="clear" w:color="auto" w:fill="auto"/>
            <w:noWrap/>
            <w:vAlign w:val="bottom"/>
            <w:hideMark/>
          </w:tcPr>
          <w:p w14:paraId="207994F9" w14:textId="77777777" w:rsidR="00306284" w:rsidRPr="00D235D9" w:rsidRDefault="00306284" w:rsidP="00B67FEE">
            <w:pPr>
              <w:jc w:val="right"/>
              <w:rPr>
                <w:color w:val="000000"/>
                <w:sz w:val="20"/>
                <w:szCs w:val="20"/>
              </w:rPr>
            </w:pPr>
            <w:r w:rsidRPr="00D235D9">
              <w:rPr>
                <w:color w:val="000000"/>
                <w:sz w:val="20"/>
                <w:szCs w:val="20"/>
              </w:rPr>
              <w:t>0.98</w:t>
            </w:r>
          </w:p>
        </w:tc>
        <w:tc>
          <w:tcPr>
            <w:tcW w:w="0" w:type="auto"/>
            <w:tcBorders>
              <w:top w:val="nil"/>
              <w:left w:val="nil"/>
              <w:right w:val="nil"/>
            </w:tcBorders>
            <w:shd w:val="clear" w:color="auto" w:fill="auto"/>
            <w:noWrap/>
            <w:vAlign w:val="bottom"/>
            <w:hideMark/>
          </w:tcPr>
          <w:p w14:paraId="7354E3F4" w14:textId="77777777" w:rsidR="00306284" w:rsidRPr="00D235D9" w:rsidRDefault="00306284" w:rsidP="00B67FEE">
            <w:pPr>
              <w:jc w:val="right"/>
              <w:rPr>
                <w:color w:val="000000"/>
                <w:sz w:val="20"/>
                <w:szCs w:val="20"/>
              </w:rPr>
            </w:pPr>
            <w:r w:rsidRPr="00D235D9">
              <w:rPr>
                <w:color w:val="000000"/>
                <w:sz w:val="20"/>
                <w:szCs w:val="20"/>
              </w:rPr>
              <w:t>0.84</w:t>
            </w:r>
          </w:p>
        </w:tc>
        <w:tc>
          <w:tcPr>
            <w:tcW w:w="0" w:type="auto"/>
            <w:tcBorders>
              <w:top w:val="nil"/>
              <w:left w:val="nil"/>
              <w:right w:val="nil"/>
            </w:tcBorders>
            <w:shd w:val="clear" w:color="auto" w:fill="auto"/>
            <w:noWrap/>
            <w:vAlign w:val="bottom"/>
            <w:hideMark/>
          </w:tcPr>
          <w:p w14:paraId="1AB9FD21" w14:textId="77777777" w:rsidR="00306284" w:rsidRPr="00D235D9" w:rsidRDefault="00306284" w:rsidP="00B67FEE">
            <w:pPr>
              <w:jc w:val="right"/>
              <w:rPr>
                <w:color w:val="000000"/>
                <w:sz w:val="20"/>
                <w:szCs w:val="20"/>
              </w:rPr>
            </w:pPr>
            <w:r w:rsidRPr="00D235D9">
              <w:rPr>
                <w:color w:val="000000"/>
                <w:sz w:val="20"/>
                <w:szCs w:val="20"/>
              </w:rPr>
              <w:t>0.00</w:t>
            </w:r>
          </w:p>
        </w:tc>
      </w:tr>
      <w:tr w:rsidR="00306284" w:rsidRPr="00D235D9" w14:paraId="1140BC66" w14:textId="77777777" w:rsidTr="00B67FEE">
        <w:trPr>
          <w:trHeight w:val="20"/>
        </w:trPr>
        <w:tc>
          <w:tcPr>
            <w:tcW w:w="0" w:type="auto"/>
            <w:tcBorders>
              <w:top w:val="nil"/>
              <w:left w:val="nil"/>
              <w:bottom w:val="single" w:sz="4" w:space="0" w:color="auto"/>
              <w:right w:val="nil"/>
            </w:tcBorders>
            <w:shd w:val="clear" w:color="auto" w:fill="auto"/>
            <w:noWrap/>
            <w:vAlign w:val="bottom"/>
            <w:hideMark/>
          </w:tcPr>
          <w:p w14:paraId="2282071B" w14:textId="77777777" w:rsidR="00306284" w:rsidRPr="00D235D9" w:rsidRDefault="00306284" w:rsidP="00B67FEE">
            <w:pPr>
              <w:rPr>
                <w:color w:val="000000"/>
                <w:sz w:val="20"/>
                <w:szCs w:val="20"/>
              </w:rPr>
            </w:pPr>
            <w:r w:rsidRPr="00D235D9">
              <w:rPr>
                <w:color w:val="000000"/>
                <w:sz w:val="20"/>
                <w:szCs w:val="20"/>
              </w:rPr>
              <w:t>TLI</w:t>
            </w:r>
          </w:p>
        </w:tc>
        <w:tc>
          <w:tcPr>
            <w:tcW w:w="0" w:type="auto"/>
            <w:tcBorders>
              <w:top w:val="nil"/>
              <w:left w:val="nil"/>
              <w:bottom w:val="single" w:sz="4" w:space="0" w:color="auto"/>
              <w:right w:val="nil"/>
            </w:tcBorders>
            <w:shd w:val="clear" w:color="auto" w:fill="auto"/>
            <w:noWrap/>
            <w:vAlign w:val="bottom"/>
            <w:hideMark/>
          </w:tcPr>
          <w:p w14:paraId="715755F8" w14:textId="77777777" w:rsidR="00306284" w:rsidRPr="00D235D9" w:rsidRDefault="00306284" w:rsidP="00B67FEE">
            <w:pPr>
              <w:jc w:val="right"/>
              <w:rPr>
                <w:color w:val="000000"/>
                <w:sz w:val="20"/>
                <w:szCs w:val="20"/>
              </w:rPr>
            </w:pPr>
            <w:r w:rsidRPr="00D235D9">
              <w:rPr>
                <w:color w:val="000000"/>
                <w:sz w:val="20"/>
                <w:szCs w:val="20"/>
              </w:rPr>
              <w:t>2018</w:t>
            </w:r>
          </w:p>
        </w:tc>
        <w:tc>
          <w:tcPr>
            <w:tcW w:w="0" w:type="auto"/>
            <w:tcBorders>
              <w:top w:val="nil"/>
              <w:left w:val="nil"/>
              <w:bottom w:val="single" w:sz="4" w:space="0" w:color="auto"/>
              <w:right w:val="nil"/>
            </w:tcBorders>
            <w:shd w:val="clear" w:color="auto" w:fill="auto"/>
            <w:noWrap/>
            <w:vAlign w:val="bottom"/>
            <w:hideMark/>
          </w:tcPr>
          <w:p w14:paraId="3E8A1004" w14:textId="77777777" w:rsidR="00306284" w:rsidRPr="00D235D9" w:rsidRDefault="00306284" w:rsidP="00B67FEE">
            <w:pPr>
              <w:jc w:val="right"/>
              <w:rPr>
                <w:color w:val="000000"/>
                <w:sz w:val="20"/>
                <w:szCs w:val="20"/>
              </w:rPr>
            </w:pPr>
            <w:r w:rsidRPr="00D235D9">
              <w:rPr>
                <w:color w:val="000000"/>
                <w:sz w:val="20"/>
                <w:szCs w:val="20"/>
              </w:rPr>
              <w:t>0.59</w:t>
            </w:r>
          </w:p>
        </w:tc>
        <w:tc>
          <w:tcPr>
            <w:tcW w:w="0" w:type="auto"/>
            <w:tcBorders>
              <w:top w:val="nil"/>
              <w:left w:val="nil"/>
              <w:bottom w:val="single" w:sz="4" w:space="0" w:color="auto"/>
              <w:right w:val="nil"/>
            </w:tcBorders>
            <w:shd w:val="clear" w:color="auto" w:fill="auto"/>
            <w:noWrap/>
            <w:vAlign w:val="bottom"/>
            <w:hideMark/>
          </w:tcPr>
          <w:p w14:paraId="51954C48" w14:textId="77777777" w:rsidR="00306284" w:rsidRPr="00D235D9" w:rsidRDefault="00306284" w:rsidP="00B67FEE">
            <w:pPr>
              <w:jc w:val="right"/>
              <w:rPr>
                <w:color w:val="000000"/>
                <w:sz w:val="20"/>
                <w:szCs w:val="20"/>
              </w:rPr>
            </w:pPr>
            <w:r w:rsidRPr="00D235D9">
              <w:rPr>
                <w:color w:val="000000"/>
                <w:sz w:val="20"/>
                <w:szCs w:val="20"/>
              </w:rPr>
              <w:t>0.07</w:t>
            </w:r>
          </w:p>
        </w:tc>
        <w:tc>
          <w:tcPr>
            <w:tcW w:w="0" w:type="auto"/>
            <w:tcBorders>
              <w:top w:val="nil"/>
              <w:left w:val="nil"/>
              <w:bottom w:val="single" w:sz="4" w:space="0" w:color="auto"/>
              <w:right w:val="nil"/>
            </w:tcBorders>
            <w:shd w:val="clear" w:color="auto" w:fill="auto"/>
            <w:noWrap/>
            <w:vAlign w:val="bottom"/>
            <w:hideMark/>
          </w:tcPr>
          <w:p w14:paraId="679C5666" w14:textId="77777777" w:rsidR="00306284" w:rsidRPr="00D235D9" w:rsidRDefault="00306284" w:rsidP="00B67FEE">
            <w:pPr>
              <w:jc w:val="right"/>
              <w:rPr>
                <w:color w:val="000000"/>
                <w:sz w:val="20"/>
                <w:szCs w:val="20"/>
              </w:rPr>
            </w:pPr>
            <w:r w:rsidRPr="00D235D9">
              <w:rPr>
                <w:color w:val="000000"/>
                <w:sz w:val="20"/>
                <w:szCs w:val="20"/>
              </w:rPr>
              <w:t>-0.05</w:t>
            </w:r>
          </w:p>
        </w:tc>
        <w:tc>
          <w:tcPr>
            <w:tcW w:w="0" w:type="auto"/>
            <w:tcBorders>
              <w:top w:val="nil"/>
              <w:left w:val="nil"/>
              <w:bottom w:val="single" w:sz="4" w:space="0" w:color="auto"/>
              <w:right w:val="nil"/>
            </w:tcBorders>
            <w:shd w:val="clear" w:color="auto" w:fill="auto"/>
            <w:noWrap/>
            <w:vAlign w:val="bottom"/>
            <w:hideMark/>
          </w:tcPr>
          <w:p w14:paraId="73AB64A3" w14:textId="77777777" w:rsidR="00306284" w:rsidRPr="00D235D9" w:rsidRDefault="00306284" w:rsidP="00B67FEE">
            <w:pPr>
              <w:jc w:val="right"/>
              <w:rPr>
                <w:color w:val="000000"/>
                <w:sz w:val="20"/>
                <w:szCs w:val="20"/>
              </w:rPr>
            </w:pPr>
            <w:r w:rsidRPr="00D235D9">
              <w:rPr>
                <w:color w:val="000000"/>
                <w:sz w:val="20"/>
                <w:szCs w:val="20"/>
              </w:rPr>
              <w:t>0.88</w:t>
            </w:r>
          </w:p>
        </w:tc>
      </w:tr>
    </w:tbl>
    <w:p w14:paraId="7B886034" w14:textId="77777777" w:rsidR="00306284" w:rsidRPr="00D235D9" w:rsidRDefault="00306284" w:rsidP="00306284">
      <w:pPr>
        <w:spacing w:line="360" w:lineRule="auto"/>
        <w:rPr>
          <w:rFonts w:eastAsia="Calibri"/>
          <w:b/>
        </w:rPr>
      </w:pPr>
    </w:p>
    <w:p w14:paraId="39DFB236" w14:textId="77777777" w:rsidR="00306284" w:rsidRPr="00D235D9" w:rsidRDefault="00306284" w:rsidP="00306284">
      <w:pPr>
        <w:spacing w:line="360" w:lineRule="auto"/>
        <w:rPr>
          <w:rFonts w:eastAsia="Calibri"/>
          <w:b/>
        </w:rPr>
        <w:sectPr w:rsidR="00306284" w:rsidRPr="00D235D9" w:rsidSect="005548E3">
          <w:pgSz w:w="12240" w:h="15840"/>
          <w:pgMar w:top="1440" w:right="1440" w:bottom="1440" w:left="1440" w:header="720" w:footer="720" w:gutter="0"/>
          <w:cols w:space="720"/>
          <w:docGrid w:linePitch="326"/>
        </w:sectPr>
      </w:pPr>
    </w:p>
    <w:p w14:paraId="55C49D41" w14:textId="77777777" w:rsidR="00306284" w:rsidRPr="005548E3" w:rsidRDefault="00306284" w:rsidP="00306284">
      <w:pPr>
        <w:spacing w:line="360" w:lineRule="auto"/>
        <w:rPr>
          <w:rFonts w:eastAsia="Calibri"/>
          <w:b/>
        </w:rPr>
      </w:pPr>
      <w:r w:rsidRPr="005548E3">
        <w:rPr>
          <w:rFonts w:eastAsia="Calibri"/>
          <w:b/>
        </w:rPr>
        <w:lastRenderedPageBreak/>
        <w:t xml:space="preserve">Table S3. </w:t>
      </w:r>
      <w:r w:rsidRPr="005548E3">
        <w:rPr>
          <w:rFonts w:eastAsia="Calibri"/>
          <w:bCs/>
        </w:rPr>
        <w:t>Results from a t-test (</w:t>
      </w:r>
      <w:r w:rsidRPr="005548E3">
        <w:rPr>
          <w:color w:val="202124"/>
          <w:shd w:val="clear" w:color="auto" w:fill="FFFFFF"/>
        </w:rPr>
        <w:t>α</w:t>
      </w:r>
      <w:r w:rsidRPr="005548E3">
        <w:rPr>
          <w:rFonts w:eastAsia="Calibri"/>
          <w:bCs/>
        </w:rPr>
        <w:t xml:space="preserve"> = 0.05) for maternal effect in the NAM families for emergence percent across all four environments, where C is the common parent, and D is the donor parent.</w:t>
      </w:r>
    </w:p>
    <w:tbl>
      <w:tblPr>
        <w:tblpPr w:leftFromText="180" w:rightFromText="180" w:vertAnchor="page" w:horzAnchor="margin" w:tblpY="2790"/>
        <w:tblW w:w="0" w:type="auto"/>
        <w:tblLook w:val="04A0" w:firstRow="1" w:lastRow="0" w:firstColumn="1" w:lastColumn="0" w:noHBand="0" w:noVBand="1"/>
      </w:tblPr>
      <w:tblGrid>
        <w:gridCol w:w="759"/>
        <w:gridCol w:w="496"/>
        <w:gridCol w:w="496"/>
        <w:gridCol w:w="732"/>
        <w:gridCol w:w="496"/>
        <w:gridCol w:w="496"/>
        <w:gridCol w:w="732"/>
        <w:gridCol w:w="496"/>
        <w:gridCol w:w="496"/>
        <w:gridCol w:w="732"/>
        <w:gridCol w:w="496"/>
        <w:gridCol w:w="496"/>
        <w:gridCol w:w="732"/>
      </w:tblGrid>
      <w:tr w:rsidR="00306284" w:rsidRPr="005548E3" w14:paraId="45A30479" w14:textId="77777777" w:rsidTr="005548E3">
        <w:trPr>
          <w:trHeight w:val="144"/>
        </w:trPr>
        <w:tc>
          <w:tcPr>
            <w:tcW w:w="0" w:type="auto"/>
            <w:tcBorders>
              <w:top w:val="nil"/>
              <w:left w:val="nil"/>
              <w:bottom w:val="nil"/>
              <w:right w:val="nil"/>
            </w:tcBorders>
            <w:shd w:val="clear" w:color="auto" w:fill="auto"/>
            <w:noWrap/>
            <w:vAlign w:val="bottom"/>
            <w:hideMark/>
          </w:tcPr>
          <w:p w14:paraId="72D1A612" w14:textId="77777777" w:rsidR="00306284" w:rsidRPr="005548E3" w:rsidRDefault="00306284" w:rsidP="00B67FEE">
            <w:pPr>
              <w:rPr>
                <w:b/>
                <w:bCs/>
                <w:sz w:val="16"/>
                <w:szCs w:val="16"/>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6FDCEA1C" w14:textId="77777777" w:rsidR="00306284" w:rsidRPr="005548E3" w:rsidRDefault="00306284" w:rsidP="00B67FEE">
            <w:pPr>
              <w:jc w:val="right"/>
              <w:rPr>
                <w:b/>
                <w:bCs/>
                <w:color w:val="000000"/>
                <w:sz w:val="16"/>
                <w:szCs w:val="16"/>
              </w:rPr>
            </w:pPr>
            <w:r w:rsidRPr="005548E3">
              <w:rPr>
                <w:b/>
                <w:bCs/>
                <w:color w:val="000000"/>
                <w:sz w:val="16"/>
                <w:szCs w:val="16"/>
              </w:rPr>
              <w:t>STP 2017</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090E31D5" w14:textId="77777777" w:rsidR="00306284" w:rsidRPr="005548E3" w:rsidRDefault="00306284" w:rsidP="00B67FEE">
            <w:pPr>
              <w:jc w:val="right"/>
              <w:rPr>
                <w:b/>
                <w:bCs/>
                <w:color w:val="000000"/>
                <w:sz w:val="16"/>
                <w:szCs w:val="16"/>
              </w:rPr>
            </w:pPr>
            <w:r w:rsidRPr="005548E3">
              <w:rPr>
                <w:b/>
                <w:bCs/>
                <w:color w:val="000000"/>
                <w:sz w:val="16"/>
                <w:szCs w:val="16"/>
              </w:rPr>
              <w:t>STP 2018</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009A5D06" w14:textId="77777777" w:rsidR="00306284" w:rsidRPr="005548E3" w:rsidRDefault="00306284" w:rsidP="00B67FEE">
            <w:pPr>
              <w:jc w:val="right"/>
              <w:rPr>
                <w:b/>
                <w:bCs/>
                <w:color w:val="000000"/>
                <w:sz w:val="16"/>
                <w:szCs w:val="16"/>
              </w:rPr>
            </w:pPr>
            <w:r w:rsidRPr="005548E3">
              <w:rPr>
                <w:b/>
                <w:bCs/>
                <w:color w:val="000000"/>
                <w:sz w:val="16"/>
                <w:szCs w:val="16"/>
              </w:rPr>
              <w:t>TLI 2017</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3CEF5BD6" w14:textId="77777777" w:rsidR="00306284" w:rsidRPr="005548E3" w:rsidRDefault="00306284" w:rsidP="00B67FEE">
            <w:pPr>
              <w:jc w:val="right"/>
              <w:rPr>
                <w:b/>
                <w:bCs/>
                <w:color w:val="000000"/>
                <w:sz w:val="16"/>
                <w:szCs w:val="16"/>
              </w:rPr>
            </w:pPr>
            <w:r w:rsidRPr="005548E3">
              <w:rPr>
                <w:b/>
                <w:bCs/>
                <w:color w:val="000000"/>
                <w:sz w:val="16"/>
                <w:szCs w:val="16"/>
              </w:rPr>
              <w:t>TLI 2018</w:t>
            </w:r>
          </w:p>
        </w:tc>
      </w:tr>
      <w:tr w:rsidR="00306284" w:rsidRPr="005548E3" w14:paraId="71F7A3DF" w14:textId="77777777" w:rsidTr="005548E3">
        <w:trPr>
          <w:trHeight w:val="144"/>
        </w:trPr>
        <w:tc>
          <w:tcPr>
            <w:tcW w:w="0" w:type="auto"/>
            <w:tcBorders>
              <w:top w:val="nil"/>
              <w:left w:val="nil"/>
              <w:bottom w:val="single" w:sz="4" w:space="0" w:color="auto"/>
              <w:right w:val="nil"/>
            </w:tcBorders>
            <w:shd w:val="clear" w:color="auto" w:fill="auto"/>
            <w:noWrap/>
            <w:vAlign w:val="bottom"/>
            <w:hideMark/>
          </w:tcPr>
          <w:p w14:paraId="19EF7232" w14:textId="77777777" w:rsidR="00306284" w:rsidRPr="005548E3" w:rsidRDefault="00306284" w:rsidP="00B67FEE">
            <w:pPr>
              <w:rPr>
                <w:b/>
                <w:bCs/>
                <w:color w:val="000000"/>
                <w:sz w:val="16"/>
                <w:szCs w:val="16"/>
              </w:rPr>
            </w:pPr>
            <w:r w:rsidRPr="005548E3">
              <w:rPr>
                <w:b/>
                <w:bCs/>
                <w:color w:val="000000"/>
                <w:sz w:val="16"/>
                <w:szCs w:val="16"/>
              </w:rPr>
              <w:t>Family</w:t>
            </w:r>
          </w:p>
        </w:tc>
        <w:tc>
          <w:tcPr>
            <w:tcW w:w="0" w:type="auto"/>
            <w:tcBorders>
              <w:top w:val="nil"/>
              <w:left w:val="nil"/>
              <w:bottom w:val="single" w:sz="4" w:space="0" w:color="auto"/>
              <w:right w:val="nil"/>
            </w:tcBorders>
            <w:shd w:val="clear" w:color="auto" w:fill="auto"/>
            <w:noWrap/>
            <w:vAlign w:val="bottom"/>
            <w:hideMark/>
          </w:tcPr>
          <w:p w14:paraId="11FCB2A5" w14:textId="77777777" w:rsidR="00306284" w:rsidRPr="005548E3" w:rsidRDefault="00306284" w:rsidP="00B67FEE">
            <w:pPr>
              <w:jc w:val="right"/>
              <w:rPr>
                <w:b/>
                <w:bCs/>
                <w:color w:val="000000"/>
                <w:sz w:val="16"/>
                <w:szCs w:val="16"/>
              </w:rPr>
            </w:pPr>
            <w:r w:rsidRPr="005548E3">
              <w:rPr>
                <w:b/>
                <w:bCs/>
                <w:color w:val="000000"/>
                <w:sz w:val="16"/>
                <w:szCs w:val="16"/>
              </w:rPr>
              <w:t>C</w:t>
            </w:r>
          </w:p>
        </w:tc>
        <w:tc>
          <w:tcPr>
            <w:tcW w:w="0" w:type="auto"/>
            <w:tcBorders>
              <w:top w:val="nil"/>
              <w:left w:val="nil"/>
              <w:bottom w:val="single" w:sz="4" w:space="0" w:color="auto"/>
              <w:right w:val="nil"/>
            </w:tcBorders>
            <w:shd w:val="clear" w:color="auto" w:fill="auto"/>
            <w:noWrap/>
            <w:vAlign w:val="bottom"/>
            <w:hideMark/>
          </w:tcPr>
          <w:p w14:paraId="265E2C8C" w14:textId="77777777" w:rsidR="00306284" w:rsidRPr="005548E3" w:rsidRDefault="00306284" w:rsidP="00B67FEE">
            <w:pPr>
              <w:jc w:val="right"/>
              <w:rPr>
                <w:b/>
                <w:bCs/>
                <w:color w:val="000000"/>
                <w:sz w:val="16"/>
                <w:szCs w:val="16"/>
              </w:rPr>
            </w:pPr>
            <w:r w:rsidRPr="005548E3">
              <w:rPr>
                <w:b/>
                <w:bCs/>
                <w:color w:val="000000"/>
                <w:sz w:val="16"/>
                <w:szCs w:val="16"/>
              </w:rPr>
              <w:t>D</w:t>
            </w:r>
          </w:p>
        </w:tc>
        <w:tc>
          <w:tcPr>
            <w:tcW w:w="0" w:type="auto"/>
            <w:tcBorders>
              <w:top w:val="nil"/>
              <w:left w:val="nil"/>
              <w:bottom w:val="single" w:sz="4" w:space="0" w:color="auto"/>
              <w:right w:val="nil"/>
            </w:tcBorders>
            <w:shd w:val="clear" w:color="auto" w:fill="auto"/>
            <w:noWrap/>
            <w:vAlign w:val="bottom"/>
            <w:hideMark/>
          </w:tcPr>
          <w:p w14:paraId="05DFD114" w14:textId="77777777" w:rsidR="00306284" w:rsidRPr="005548E3" w:rsidRDefault="00306284" w:rsidP="00B67FEE">
            <w:pPr>
              <w:jc w:val="right"/>
              <w:rPr>
                <w:b/>
                <w:bCs/>
                <w:color w:val="000000"/>
                <w:sz w:val="16"/>
                <w:szCs w:val="16"/>
              </w:rPr>
            </w:pPr>
            <w:r w:rsidRPr="005548E3">
              <w:rPr>
                <w:b/>
                <w:bCs/>
                <w:color w:val="000000"/>
                <w:sz w:val="16"/>
                <w:szCs w:val="16"/>
              </w:rPr>
              <w:t>P-value</w:t>
            </w:r>
          </w:p>
        </w:tc>
        <w:tc>
          <w:tcPr>
            <w:tcW w:w="0" w:type="auto"/>
            <w:tcBorders>
              <w:top w:val="nil"/>
              <w:left w:val="nil"/>
              <w:bottom w:val="single" w:sz="4" w:space="0" w:color="auto"/>
              <w:right w:val="nil"/>
            </w:tcBorders>
            <w:shd w:val="clear" w:color="auto" w:fill="auto"/>
            <w:noWrap/>
            <w:vAlign w:val="bottom"/>
            <w:hideMark/>
          </w:tcPr>
          <w:p w14:paraId="7664940D" w14:textId="77777777" w:rsidR="00306284" w:rsidRPr="005548E3" w:rsidRDefault="00306284" w:rsidP="00B67FEE">
            <w:pPr>
              <w:jc w:val="right"/>
              <w:rPr>
                <w:b/>
                <w:bCs/>
                <w:color w:val="000000"/>
                <w:sz w:val="16"/>
                <w:szCs w:val="16"/>
              </w:rPr>
            </w:pPr>
            <w:r w:rsidRPr="005548E3">
              <w:rPr>
                <w:b/>
                <w:bCs/>
                <w:color w:val="000000"/>
                <w:sz w:val="16"/>
                <w:szCs w:val="16"/>
              </w:rPr>
              <w:t>C</w:t>
            </w:r>
          </w:p>
        </w:tc>
        <w:tc>
          <w:tcPr>
            <w:tcW w:w="0" w:type="auto"/>
            <w:tcBorders>
              <w:top w:val="nil"/>
              <w:left w:val="nil"/>
              <w:bottom w:val="single" w:sz="4" w:space="0" w:color="auto"/>
              <w:right w:val="nil"/>
            </w:tcBorders>
            <w:shd w:val="clear" w:color="auto" w:fill="auto"/>
            <w:noWrap/>
            <w:vAlign w:val="bottom"/>
            <w:hideMark/>
          </w:tcPr>
          <w:p w14:paraId="0B90A1E0" w14:textId="77777777" w:rsidR="00306284" w:rsidRPr="005548E3" w:rsidRDefault="00306284" w:rsidP="00B67FEE">
            <w:pPr>
              <w:jc w:val="right"/>
              <w:rPr>
                <w:b/>
                <w:bCs/>
                <w:color w:val="000000"/>
                <w:sz w:val="16"/>
                <w:szCs w:val="16"/>
              </w:rPr>
            </w:pPr>
            <w:r w:rsidRPr="005548E3">
              <w:rPr>
                <w:b/>
                <w:bCs/>
                <w:color w:val="000000"/>
                <w:sz w:val="16"/>
                <w:szCs w:val="16"/>
              </w:rPr>
              <w:t>D</w:t>
            </w:r>
          </w:p>
        </w:tc>
        <w:tc>
          <w:tcPr>
            <w:tcW w:w="0" w:type="auto"/>
            <w:tcBorders>
              <w:top w:val="nil"/>
              <w:left w:val="nil"/>
              <w:bottom w:val="single" w:sz="4" w:space="0" w:color="auto"/>
              <w:right w:val="nil"/>
            </w:tcBorders>
            <w:shd w:val="clear" w:color="auto" w:fill="auto"/>
            <w:noWrap/>
            <w:vAlign w:val="bottom"/>
            <w:hideMark/>
          </w:tcPr>
          <w:p w14:paraId="469EB843" w14:textId="77777777" w:rsidR="00306284" w:rsidRPr="005548E3" w:rsidRDefault="00306284" w:rsidP="00B67FEE">
            <w:pPr>
              <w:jc w:val="right"/>
              <w:rPr>
                <w:b/>
                <w:bCs/>
                <w:color w:val="000000"/>
                <w:sz w:val="16"/>
                <w:szCs w:val="16"/>
              </w:rPr>
            </w:pPr>
            <w:r w:rsidRPr="005548E3">
              <w:rPr>
                <w:b/>
                <w:bCs/>
                <w:color w:val="000000"/>
                <w:sz w:val="16"/>
                <w:szCs w:val="16"/>
              </w:rPr>
              <w:t>P-value</w:t>
            </w:r>
          </w:p>
        </w:tc>
        <w:tc>
          <w:tcPr>
            <w:tcW w:w="0" w:type="auto"/>
            <w:tcBorders>
              <w:top w:val="nil"/>
              <w:left w:val="nil"/>
              <w:bottom w:val="single" w:sz="4" w:space="0" w:color="auto"/>
              <w:right w:val="nil"/>
            </w:tcBorders>
            <w:shd w:val="clear" w:color="auto" w:fill="auto"/>
            <w:noWrap/>
            <w:vAlign w:val="bottom"/>
            <w:hideMark/>
          </w:tcPr>
          <w:p w14:paraId="520FAA6C" w14:textId="77777777" w:rsidR="00306284" w:rsidRPr="005548E3" w:rsidRDefault="00306284" w:rsidP="00B67FEE">
            <w:pPr>
              <w:jc w:val="right"/>
              <w:rPr>
                <w:b/>
                <w:bCs/>
                <w:color w:val="000000"/>
                <w:sz w:val="16"/>
                <w:szCs w:val="16"/>
              </w:rPr>
            </w:pPr>
            <w:r w:rsidRPr="005548E3">
              <w:rPr>
                <w:b/>
                <w:bCs/>
                <w:color w:val="000000"/>
                <w:sz w:val="16"/>
                <w:szCs w:val="16"/>
              </w:rPr>
              <w:t>C</w:t>
            </w:r>
          </w:p>
        </w:tc>
        <w:tc>
          <w:tcPr>
            <w:tcW w:w="0" w:type="auto"/>
            <w:tcBorders>
              <w:top w:val="nil"/>
              <w:left w:val="nil"/>
              <w:bottom w:val="single" w:sz="4" w:space="0" w:color="auto"/>
              <w:right w:val="nil"/>
            </w:tcBorders>
            <w:shd w:val="clear" w:color="auto" w:fill="auto"/>
            <w:noWrap/>
            <w:vAlign w:val="bottom"/>
            <w:hideMark/>
          </w:tcPr>
          <w:p w14:paraId="3E09C109" w14:textId="77777777" w:rsidR="00306284" w:rsidRPr="005548E3" w:rsidRDefault="00306284" w:rsidP="00B67FEE">
            <w:pPr>
              <w:jc w:val="right"/>
              <w:rPr>
                <w:b/>
                <w:bCs/>
                <w:color w:val="000000"/>
                <w:sz w:val="16"/>
                <w:szCs w:val="16"/>
              </w:rPr>
            </w:pPr>
            <w:r w:rsidRPr="005548E3">
              <w:rPr>
                <w:b/>
                <w:bCs/>
                <w:color w:val="000000"/>
                <w:sz w:val="16"/>
                <w:szCs w:val="16"/>
              </w:rPr>
              <w:t>D</w:t>
            </w:r>
          </w:p>
        </w:tc>
        <w:tc>
          <w:tcPr>
            <w:tcW w:w="0" w:type="auto"/>
            <w:tcBorders>
              <w:top w:val="nil"/>
              <w:left w:val="nil"/>
              <w:bottom w:val="single" w:sz="4" w:space="0" w:color="auto"/>
              <w:right w:val="nil"/>
            </w:tcBorders>
            <w:shd w:val="clear" w:color="auto" w:fill="auto"/>
            <w:noWrap/>
            <w:vAlign w:val="bottom"/>
            <w:hideMark/>
          </w:tcPr>
          <w:p w14:paraId="173F3AE8" w14:textId="77777777" w:rsidR="00306284" w:rsidRPr="005548E3" w:rsidRDefault="00306284" w:rsidP="00B67FEE">
            <w:pPr>
              <w:jc w:val="right"/>
              <w:rPr>
                <w:b/>
                <w:bCs/>
                <w:color w:val="000000"/>
                <w:sz w:val="16"/>
                <w:szCs w:val="16"/>
              </w:rPr>
            </w:pPr>
            <w:r w:rsidRPr="005548E3">
              <w:rPr>
                <w:b/>
                <w:bCs/>
                <w:color w:val="000000"/>
                <w:sz w:val="16"/>
                <w:szCs w:val="16"/>
              </w:rPr>
              <w:t>P-value</w:t>
            </w:r>
          </w:p>
        </w:tc>
        <w:tc>
          <w:tcPr>
            <w:tcW w:w="0" w:type="auto"/>
            <w:tcBorders>
              <w:top w:val="nil"/>
              <w:left w:val="nil"/>
              <w:bottom w:val="single" w:sz="4" w:space="0" w:color="auto"/>
              <w:right w:val="nil"/>
            </w:tcBorders>
            <w:shd w:val="clear" w:color="auto" w:fill="auto"/>
            <w:noWrap/>
            <w:vAlign w:val="bottom"/>
            <w:hideMark/>
          </w:tcPr>
          <w:p w14:paraId="6FC39871" w14:textId="77777777" w:rsidR="00306284" w:rsidRPr="005548E3" w:rsidRDefault="00306284" w:rsidP="00B67FEE">
            <w:pPr>
              <w:jc w:val="right"/>
              <w:rPr>
                <w:b/>
                <w:bCs/>
                <w:color w:val="000000"/>
                <w:sz w:val="16"/>
                <w:szCs w:val="16"/>
              </w:rPr>
            </w:pPr>
            <w:r w:rsidRPr="005548E3">
              <w:rPr>
                <w:b/>
                <w:bCs/>
                <w:color w:val="000000"/>
                <w:sz w:val="16"/>
                <w:szCs w:val="16"/>
              </w:rPr>
              <w:t>C</w:t>
            </w:r>
          </w:p>
        </w:tc>
        <w:tc>
          <w:tcPr>
            <w:tcW w:w="0" w:type="auto"/>
            <w:tcBorders>
              <w:top w:val="nil"/>
              <w:left w:val="nil"/>
              <w:bottom w:val="single" w:sz="4" w:space="0" w:color="auto"/>
              <w:right w:val="nil"/>
            </w:tcBorders>
            <w:shd w:val="clear" w:color="auto" w:fill="auto"/>
            <w:noWrap/>
            <w:vAlign w:val="bottom"/>
            <w:hideMark/>
          </w:tcPr>
          <w:p w14:paraId="3DBC0FCD" w14:textId="77777777" w:rsidR="00306284" w:rsidRPr="005548E3" w:rsidRDefault="00306284" w:rsidP="00B67FEE">
            <w:pPr>
              <w:jc w:val="right"/>
              <w:rPr>
                <w:b/>
                <w:bCs/>
                <w:color w:val="000000"/>
                <w:sz w:val="16"/>
                <w:szCs w:val="16"/>
              </w:rPr>
            </w:pPr>
            <w:r w:rsidRPr="005548E3">
              <w:rPr>
                <w:b/>
                <w:bCs/>
                <w:color w:val="000000"/>
                <w:sz w:val="16"/>
                <w:szCs w:val="16"/>
              </w:rPr>
              <w:t>D</w:t>
            </w:r>
          </w:p>
        </w:tc>
        <w:tc>
          <w:tcPr>
            <w:tcW w:w="0" w:type="auto"/>
            <w:tcBorders>
              <w:top w:val="nil"/>
              <w:left w:val="nil"/>
              <w:bottom w:val="single" w:sz="4" w:space="0" w:color="auto"/>
              <w:right w:val="nil"/>
            </w:tcBorders>
            <w:shd w:val="clear" w:color="auto" w:fill="auto"/>
            <w:noWrap/>
            <w:vAlign w:val="bottom"/>
            <w:hideMark/>
          </w:tcPr>
          <w:p w14:paraId="72B702E9" w14:textId="77777777" w:rsidR="00306284" w:rsidRPr="005548E3" w:rsidRDefault="00306284" w:rsidP="00B67FEE">
            <w:pPr>
              <w:jc w:val="right"/>
              <w:rPr>
                <w:b/>
                <w:bCs/>
                <w:color w:val="000000"/>
                <w:sz w:val="16"/>
                <w:szCs w:val="16"/>
              </w:rPr>
            </w:pPr>
            <w:r w:rsidRPr="005548E3">
              <w:rPr>
                <w:b/>
                <w:bCs/>
                <w:color w:val="000000"/>
                <w:sz w:val="16"/>
                <w:szCs w:val="16"/>
              </w:rPr>
              <w:t>P-value</w:t>
            </w:r>
          </w:p>
        </w:tc>
      </w:tr>
      <w:tr w:rsidR="00306284" w:rsidRPr="005548E3" w14:paraId="6A3561AD" w14:textId="77777777" w:rsidTr="005548E3">
        <w:trPr>
          <w:trHeight w:val="144"/>
        </w:trPr>
        <w:tc>
          <w:tcPr>
            <w:tcW w:w="0" w:type="auto"/>
            <w:tcBorders>
              <w:top w:val="nil"/>
              <w:left w:val="nil"/>
              <w:bottom w:val="nil"/>
              <w:right w:val="nil"/>
            </w:tcBorders>
            <w:shd w:val="clear" w:color="auto" w:fill="auto"/>
            <w:noWrap/>
            <w:vAlign w:val="bottom"/>
            <w:hideMark/>
          </w:tcPr>
          <w:p w14:paraId="44568C56" w14:textId="77777777" w:rsidR="00306284" w:rsidRPr="005548E3" w:rsidRDefault="00306284" w:rsidP="00B67FEE">
            <w:pPr>
              <w:rPr>
                <w:color w:val="000000"/>
                <w:sz w:val="16"/>
                <w:szCs w:val="16"/>
              </w:rPr>
            </w:pPr>
            <w:r w:rsidRPr="005548E3">
              <w:rPr>
                <w:color w:val="000000"/>
                <w:sz w:val="16"/>
                <w:szCs w:val="16"/>
              </w:rPr>
              <w:t>WGN07</w:t>
            </w:r>
          </w:p>
        </w:tc>
        <w:tc>
          <w:tcPr>
            <w:tcW w:w="0" w:type="auto"/>
            <w:tcBorders>
              <w:top w:val="nil"/>
              <w:left w:val="nil"/>
              <w:bottom w:val="nil"/>
              <w:right w:val="nil"/>
            </w:tcBorders>
            <w:shd w:val="clear" w:color="auto" w:fill="auto"/>
            <w:noWrap/>
            <w:vAlign w:val="bottom"/>
            <w:hideMark/>
          </w:tcPr>
          <w:p w14:paraId="47528F7E" w14:textId="77777777" w:rsidR="00306284" w:rsidRPr="005548E3" w:rsidRDefault="00306284" w:rsidP="00B67FEE">
            <w:pPr>
              <w:jc w:val="right"/>
              <w:rPr>
                <w:color w:val="000000"/>
                <w:sz w:val="16"/>
                <w:szCs w:val="16"/>
              </w:rPr>
            </w:pPr>
            <w:r w:rsidRPr="005548E3">
              <w:rPr>
                <w:color w:val="000000"/>
                <w:sz w:val="16"/>
                <w:szCs w:val="16"/>
              </w:rPr>
              <w:t>0.5</w:t>
            </w:r>
          </w:p>
        </w:tc>
        <w:tc>
          <w:tcPr>
            <w:tcW w:w="0" w:type="auto"/>
            <w:tcBorders>
              <w:top w:val="nil"/>
              <w:left w:val="nil"/>
              <w:bottom w:val="nil"/>
              <w:right w:val="nil"/>
            </w:tcBorders>
            <w:shd w:val="clear" w:color="auto" w:fill="auto"/>
            <w:noWrap/>
            <w:vAlign w:val="bottom"/>
            <w:hideMark/>
          </w:tcPr>
          <w:p w14:paraId="45579CDB" w14:textId="77777777" w:rsidR="00306284" w:rsidRPr="005548E3" w:rsidRDefault="00306284" w:rsidP="00B67FEE">
            <w:pPr>
              <w:jc w:val="right"/>
              <w:rPr>
                <w:color w:val="000000"/>
                <w:sz w:val="16"/>
                <w:szCs w:val="16"/>
              </w:rPr>
            </w:pPr>
            <w:r w:rsidRPr="005548E3">
              <w:rPr>
                <w:color w:val="000000"/>
                <w:sz w:val="16"/>
                <w:szCs w:val="16"/>
              </w:rPr>
              <w:t>0.52</w:t>
            </w:r>
          </w:p>
        </w:tc>
        <w:tc>
          <w:tcPr>
            <w:tcW w:w="0" w:type="auto"/>
            <w:tcBorders>
              <w:top w:val="nil"/>
              <w:left w:val="nil"/>
              <w:bottom w:val="nil"/>
              <w:right w:val="nil"/>
            </w:tcBorders>
            <w:shd w:val="clear" w:color="auto" w:fill="auto"/>
            <w:noWrap/>
            <w:vAlign w:val="bottom"/>
            <w:hideMark/>
          </w:tcPr>
          <w:p w14:paraId="4D294D5B"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4489870E" w14:textId="77777777" w:rsidR="00306284" w:rsidRPr="005548E3" w:rsidRDefault="00306284" w:rsidP="00B67FEE">
            <w:pPr>
              <w:jc w:val="right"/>
              <w:rPr>
                <w:color w:val="000000"/>
                <w:sz w:val="16"/>
                <w:szCs w:val="16"/>
              </w:rPr>
            </w:pPr>
            <w:r w:rsidRPr="005548E3">
              <w:rPr>
                <w:color w:val="000000"/>
                <w:sz w:val="16"/>
                <w:szCs w:val="16"/>
              </w:rPr>
              <w:t>0.57</w:t>
            </w:r>
          </w:p>
        </w:tc>
        <w:tc>
          <w:tcPr>
            <w:tcW w:w="0" w:type="auto"/>
            <w:tcBorders>
              <w:top w:val="nil"/>
              <w:left w:val="nil"/>
              <w:bottom w:val="nil"/>
              <w:right w:val="nil"/>
            </w:tcBorders>
            <w:shd w:val="clear" w:color="auto" w:fill="auto"/>
            <w:noWrap/>
            <w:vAlign w:val="bottom"/>
            <w:hideMark/>
          </w:tcPr>
          <w:p w14:paraId="6B0F0C9C" w14:textId="77777777" w:rsidR="00306284" w:rsidRPr="005548E3" w:rsidRDefault="00306284" w:rsidP="00B67FEE">
            <w:pPr>
              <w:jc w:val="right"/>
              <w:rPr>
                <w:color w:val="000000"/>
                <w:sz w:val="16"/>
                <w:szCs w:val="16"/>
              </w:rPr>
            </w:pPr>
            <w:r w:rsidRPr="005548E3">
              <w:rPr>
                <w:color w:val="000000"/>
                <w:sz w:val="16"/>
                <w:szCs w:val="16"/>
              </w:rPr>
              <w:t>0.58</w:t>
            </w:r>
          </w:p>
        </w:tc>
        <w:tc>
          <w:tcPr>
            <w:tcW w:w="0" w:type="auto"/>
            <w:tcBorders>
              <w:top w:val="nil"/>
              <w:left w:val="nil"/>
              <w:bottom w:val="nil"/>
              <w:right w:val="nil"/>
            </w:tcBorders>
            <w:shd w:val="clear" w:color="auto" w:fill="auto"/>
            <w:noWrap/>
            <w:vAlign w:val="bottom"/>
            <w:hideMark/>
          </w:tcPr>
          <w:p w14:paraId="3B63A56C"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78CDF7AC" w14:textId="77777777" w:rsidR="00306284" w:rsidRPr="005548E3" w:rsidRDefault="00306284" w:rsidP="00B67FEE">
            <w:pPr>
              <w:jc w:val="right"/>
              <w:rPr>
                <w:color w:val="000000"/>
                <w:sz w:val="16"/>
                <w:szCs w:val="16"/>
              </w:rPr>
            </w:pPr>
            <w:r w:rsidRPr="005548E3">
              <w:rPr>
                <w:color w:val="000000"/>
                <w:sz w:val="16"/>
                <w:szCs w:val="16"/>
              </w:rPr>
              <w:t>0.86</w:t>
            </w:r>
          </w:p>
        </w:tc>
        <w:tc>
          <w:tcPr>
            <w:tcW w:w="0" w:type="auto"/>
            <w:tcBorders>
              <w:top w:val="nil"/>
              <w:left w:val="nil"/>
              <w:bottom w:val="nil"/>
              <w:right w:val="nil"/>
            </w:tcBorders>
            <w:shd w:val="clear" w:color="auto" w:fill="auto"/>
            <w:noWrap/>
            <w:vAlign w:val="bottom"/>
            <w:hideMark/>
          </w:tcPr>
          <w:p w14:paraId="10A380B7" w14:textId="77777777" w:rsidR="00306284" w:rsidRPr="005548E3" w:rsidRDefault="00306284" w:rsidP="00B67FEE">
            <w:pPr>
              <w:jc w:val="right"/>
              <w:rPr>
                <w:color w:val="000000"/>
                <w:sz w:val="16"/>
                <w:szCs w:val="16"/>
              </w:rPr>
            </w:pPr>
            <w:r w:rsidRPr="005548E3">
              <w:rPr>
                <w:color w:val="000000"/>
                <w:sz w:val="16"/>
                <w:szCs w:val="16"/>
              </w:rPr>
              <w:t>0.84</w:t>
            </w:r>
          </w:p>
        </w:tc>
        <w:tc>
          <w:tcPr>
            <w:tcW w:w="0" w:type="auto"/>
            <w:tcBorders>
              <w:top w:val="nil"/>
              <w:left w:val="nil"/>
              <w:bottom w:val="nil"/>
              <w:right w:val="nil"/>
            </w:tcBorders>
            <w:shd w:val="clear" w:color="auto" w:fill="auto"/>
            <w:noWrap/>
            <w:vAlign w:val="bottom"/>
            <w:hideMark/>
          </w:tcPr>
          <w:p w14:paraId="6B8DB070"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35B6AF3A" w14:textId="77777777" w:rsidR="00306284" w:rsidRPr="005548E3" w:rsidRDefault="00306284" w:rsidP="00B67FEE">
            <w:pPr>
              <w:jc w:val="right"/>
              <w:rPr>
                <w:color w:val="000000"/>
                <w:sz w:val="16"/>
                <w:szCs w:val="16"/>
              </w:rPr>
            </w:pPr>
            <w:r w:rsidRPr="005548E3">
              <w:rPr>
                <w:color w:val="000000"/>
                <w:sz w:val="16"/>
                <w:szCs w:val="16"/>
              </w:rPr>
              <w:t>1.12</w:t>
            </w:r>
          </w:p>
        </w:tc>
        <w:tc>
          <w:tcPr>
            <w:tcW w:w="0" w:type="auto"/>
            <w:tcBorders>
              <w:top w:val="nil"/>
              <w:left w:val="nil"/>
              <w:bottom w:val="nil"/>
              <w:right w:val="nil"/>
            </w:tcBorders>
            <w:shd w:val="clear" w:color="auto" w:fill="auto"/>
            <w:noWrap/>
            <w:vAlign w:val="bottom"/>
            <w:hideMark/>
          </w:tcPr>
          <w:p w14:paraId="3C6D0555" w14:textId="77777777" w:rsidR="00306284" w:rsidRPr="005548E3" w:rsidRDefault="00306284" w:rsidP="00B67FEE">
            <w:pPr>
              <w:jc w:val="right"/>
              <w:rPr>
                <w:color w:val="000000"/>
                <w:sz w:val="16"/>
                <w:szCs w:val="16"/>
              </w:rPr>
            </w:pPr>
            <w:r w:rsidRPr="005548E3">
              <w:rPr>
                <w:color w:val="000000"/>
                <w:sz w:val="16"/>
                <w:szCs w:val="16"/>
              </w:rPr>
              <w:t>1.11</w:t>
            </w:r>
          </w:p>
        </w:tc>
        <w:tc>
          <w:tcPr>
            <w:tcW w:w="0" w:type="auto"/>
            <w:tcBorders>
              <w:top w:val="nil"/>
              <w:left w:val="nil"/>
              <w:bottom w:val="nil"/>
              <w:right w:val="nil"/>
            </w:tcBorders>
            <w:shd w:val="clear" w:color="auto" w:fill="auto"/>
            <w:noWrap/>
            <w:vAlign w:val="bottom"/>
            <w:hideMark/>
          </w:tcPr>
          <w:p w14:paraId="3D726FBC"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6E9ADC38" w14:textId="77777777" w:rsidTr="005548E3">
        <w:trPr>
          <w:trHeight w:val="144"/>
        </w:trPr>
        <w:tc>
          <w:tcPr>
            <w:tcW w:w="0" w:type="auto"/>
            <w:tcBorders>
              <w:top w:val="nil"/>
              <w:left w:val="nil"/>
              <w:bottom w:val="nil"/>
              <w:right w:val="nil"/>
            </w:tcBorders>
            <w:shd w:val="clear" w:color="auto" w:fill="auto"/>
            <w:noWrap/>
            <w:vAlign w:val="bottom"/>
            <w:hideMark/>
          </w:tcPr>
          <w:p w14:paraId="1CF116A5" w14:textId="77777777" w:rsidR="00306284" w:rsidRPr="005548E3" w:rsidRDefault="00306284" w:rsidP="00B67FEE">
            <w:pPr>
              <w:rPr>
                <w:color w:val="000000"/>
                <w:sz w:val="16"/>
                <w:szCs w:val="16"/>
              </w:rPr>
            </w:pPr>
            <w:r w:rsidRPr="005548E3">
              <w:rPr>
                <w:color w:val="000000"/>
                <w:sz w:val="16"/>
                <w:szCs w:val="16"/>
              </w:rPr>
              <w:t>WGN15</w:t>
            </w:r>
          </w:p>
        </w:tc>
        <w:tc>
          <w:tcPr>
            <w:tcW w:w="0" w:type="auto"/>
            <w:tcBorders>
              <w:top w:val="nil"/>
              <w:left w:val="nil"/>
              <w:bottom w:val="nil"/>
              <w:right w:val="nil"/>
            </w:tcBorders>
            <w:shd w:val="clear" w:color="auto" w:fill="auto"/>
            <w:noWrap/>
            <w:vAlign w:val="bottom"/>
            <w:hideMark/>
          </w:tcPr>
          <w:p w14:paraId="67FE87E3" w14:textId="77777777" w:rsidR="00306284" w:rsidRPr="005548E3" w:rsidRDefault="00306284" w:rsidP="00B67FEE">
            <w:pPr>
              <w:jc w:val="right"/>
              <w:rPr>
                <w:color w:val="000000"/>
                <w:sz w:val="16"/>
                <w:szCs w:val="16"/>
              </w:rPr>
            </w:pPr>
            <w:r w:rsidRPr="005548E3">
              <w:rPr>
                <w:color w:val="000000"/>
                <w:sz w:val="16"/>
                <w:szCs w:val="16"/>
              </w:rPr>
              <w:t>0.51</w:t>
            </w:r>
          </w:p>
        </w:tc>
        <w:tc>
          <w:tcPr>
            <w:tcW w:w="0" w:type="auto"/>
            <w:tcBorders>
              <w:top w:val="nil"/>
              <w:left w:val="nil"/>
              <w:bottom w:val="nil"/>
              <w:right w:val="nil"/>
            </w:tcBorders>
            <w:shd w:val="clear" w:color="auto" w:fill="auto"/>
            <w:noWrap/>
            <w:vAlign w:val="bottom"/>
            <w:hideMark/>
          </w:tcPr>
          <w:p w14:paraId="2AB00867" w14:textId="77777777" w:rsidR="00306284" w:rsidRPr="005548E3" w:rsidRDefault="00306284" w:rsidP="00B67FEE">
            <w:pPr>
              <w:jc w:val="right"/>
              <w:rPr>
                <w:color w:val="000000"/>
                <w:sz w:val="16"/>
                <w:szCs w:val="16"/>
              </w:rPr>
            </w:pPr>
            <w:r w:rsidRPr="005548E3">
              <w:rPr>
                <w:color w:val="000000"/>
                <w:sz w:val="16"/>
                <w:szCs w:val="16"/>
              </w:rPr>
              <w:t>0.5</w:t>
            </w:r>
          </w:p>
        </w:tc>
        <w:tc>
          <w:tcPr>
            <w:tcW w:w="0" w:type="auto"/>
            <w:tcBorders>
              <w:top w:val="nil"/>
              <w:left w:val="nil"/>
              <w:bottom w:val="nil"/>
              <w:right w:val="nil"/>
            </w:tcBorders>
            <w:shd w:val="clear" w:color="auto" w:fill="auto"/>
            <w:noWrap/>
            <w:vAlign w:val="bottom"/>
            <w:hideMark/>
          </w:tcPr>
          <w:p w14:paraId="3E3F1157"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1488F9BF" w14:textId="77777777" w:rsidR="00306284" w:rsidRPr="005548E3" w:rsidRDefault="00306284" w:rsidP="00B67FEE">
            <w:pPr>
              <w:jc w:val="right"/>
              <w:rPr>
                <w:color w:val="000000"/>
                <w:sz w:val="16"/>
                <w:szCs w:val="16"/>
              </w:rPr>
            </w:pPr>
            <w:r w:rsidRPr="005548E3">
              <w:rPr>
                <w:color w:val="000000"/>
                <w:sz w:val="16"/>
                <w:szCs w:val="16"/>
              </w:rPr>
              <w:t>0.53</w:t>
            </w:r>
          </w:p>
        </w:tc>
        <w:tc>
          <w:tcPr>
            <w:tcW w:w="0" w:type="auto"/>
            <w:tcBorders>
              <w:top w:val="nil"/>
              <w:left w:val="nil"/>
              <w:bottom w:val="nil"/>
              <w:right w:val="nil"/>
            </w:tcBorders>
            <w:shd w:val="clear" w:color="auto" w:fill="auto"/>
            <w:noWrap/>
            <w:vAlign w:val="bottom"/>
            <w:hideMark/>
          </w:tcPr>
          <w:p w14:paraId="65E1BE45" w14:textId="77777777" w:rsidR="00306284" w:rsidRPr="005548E3" w:rsidRDefault="00306284" w:rsidP="00B67FEE">
            <w:pPr>
              <w:jc w:val="right"/>
              <w:rPr>
                <w:color w:val="000000"/>
                <w:sz w:val="16"/>
                <w:szCs w:val="16"/>
              </w:rPr>
            </w:pPr>
            <w:r w:rsidRPr="005548E3">
              <w:rPr>
                <w:color w:val="000000"/>
                <w:sz w:val="16"/>
                <w:szCs w:val="16"/>
              </w:rPr>
              <w:t>0.57</w:t>
            </w:r>
          </w:p>
        </w:tc>
        <w:tc>
          <w:tcPr>
            <w:tcW w:w="0" w:type="auto"/>
            <w:tcBorders>
              <w:top w:val="nil"/>
              <w:left w:val="nil"/>
              <w:bottom w:val="nil"/>
              <w:right w:val="nil"/>
            </w:tcBorders>
            <w:shd w:val="clear" w:color="auto" w:fill="auto"/>
            <w:noWrap/>
            <w:vAlign w:val="bottom"/>
            <w:hideMark/>
          </w:tcPr>
          <w:p w14:paraId="204D4B83"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5056B063" w14:textId="77777777" w:rsidR="00306284" w:rsidRPr="005548E3" w:rsidRDefault="00306284" w:rsidP="00B67FEE">
            <w:pPr>
              <w:jc w:val="right"/>
              <w:rPr>
                <w:color w:val="000000"/>
                <w:sz w:val="16"/>
                <w:szCs w:val="16"/>
              </w:rPr>
            </w:pPr>
            <w:r w:rsidRPr="005548E3">
              <w:rPr>
                <w:color w:val="000000"/>
                <w:sz w:val="16"/>
                <w:szCs w:val="16"/>
              </w:rPr>
              <w:t>0.71</w:t>
            </w:r>
          </w:p>
        </w:tc>
        <w:tc>
          <w:tcPr>
            <w:tcW w:w="0" w:type="auto"/>
            <w:tcBorders>
              <w:top w:val="nil"/>
              <w:left w:val="nil"/>
              <w:bottom w:val="nil"/>
              <w:right w:val="nil"/>
            </w:tcBorders>
            <w:shd w:val="clear" w:color="auto" w:fill="auto"/>
            <w:noWrap/>
            <w:vAlign w:val="bottom"/>
            <w:hideMark/>
          </w:tcPr>
          <w:p w14:paraId="28B9B0F7" w14:textId="77777777" w:rsidR="00306284" w:rsidRPr="005548E3" w:rsidRDefault="00306284" w:rsidP="00B67FEE">
            <w:pPr>
              <w:jc w:val="right"/>
              <w:rPr>
                <w:color w:val="000000"/>
                <w:sz w:val="16"/>
                <w:szCs w:val="16"/>
              </w:rPr>
            </w:pPr>
            <w:r w:rsidRPr="005548E3">
              <w:rPr>
                <w:color w:val="000000"/>
                <w:sz w:val="16"/>
                <w:szCs w:val="16"/>
              </w:rPr>
              <w:t>0.68</w:t>
            </w:r>
          </w:p>
        </w:tc>
        <w:tc>
          <w:tcPr>
            <w:tcW w:w="0" w:type="auto"/>
            <w:tcBorders>
              <w:top w:val="nil"/>
              <w:left w:val="nil"/>
              <w:bottom w:val="nil"/>
              <w:right w:val="nil"/>
            </w:tcBorders>
            <w:shd w:val="clear" w:color="auto" w:fill="auto"/>
            <w:noWrap/>
            <w:vAlign w:val="bottom"/>
            <w:hideMark/>
          </w:tcPr>
          <w:p w14:paraId="76C6B5E4"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403CD494" w14:textId="77777777" w:rsidR="00306284" w:rsidRPr="005548E3" w:rsidRDefault="00306284" w:rsidP="00B67FEE">
            <w:pPr>
              <w:jc w:val="right"/>
              <w:rPr>
                <w:color w:val="000000"/>
                <w:sz w:val="16"/>
                <w:szCs w:val="16"/>
              </w:rPr>
            </w:pPr>
            <w:r w:rsidRPr="005548E3">
              <w:rPr>
                <w:color w:val="000000"/>
                <w:sz w:val="16"/>
                <w:szCs w:val="16"/>
              </w:rPr>
              <w:t>0.96</w:t>
            </w:r>
          </w:p>
        </w:tc>
        <w:tc>
          <w:tcPr>
            <w:tcW w:w="0" w:type="auto"/>
            <w:tcBorders>
              <w:top w:val="nil"/>
              <w:left w:val="nil"/>
              <w:bottom w:val="nil"/>
              <w:right w:val="nil"/>
            </w:tcBorders>
            <w:shd w:val="clear" w:color="auto" w:fill="auto"/>
            <w:noWrap/>
            <w:vAlign w:val="bottom"/>
            <w:hideMark/>
          </w:tcPr>
          <w:p w14:paraId="78B40934" w14:textId="77777777" w:rsidR="00306284" w:rsidRPr="005548E3" w:rsidRDefault="00306284" w:rsidP="00B67FEE">
            <w:pPr>
              <w:jc w:val="right"/>
              <w:rPr>
                <w:color w:val="000000"/>
                <w:sz w:val="16"/>
                <w:szCs w:val="16"/>
              </w:rPr>
            </w:pPr>
            <w:r w:rsidRPr="005548E3">
              <w:rPr>
                <w:color w:val="000000"/>
                <w:sz w:val="16"/>
                <w:szCs w:val="16"/>
              </w:rPr>
              <w:t>0.99</w:t>
            </w:r>
          </w:p>
        </w:tc>
        <w:tc>
          <w:tcPr>
            <w:tcW w:w="0" w:type="auto"/>
            <w:tcBorders>
              <w:top w:val="nil"/>
              <w:left w:val="nil"/>
              <w:bottom w:val="nil"/>
              <w:right w:val="nil"/>
            </w:tcBorders>
            <w:shd w:val="clear" w:color="auto" w:fill="auto"/>
            <w:noWrap/>
            <w:vAlign w:val="bottom"/>
            <w:hideMark/>
          </w:tcPr>
          <w:p w14:paraId="2DD20F1F"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137E4658" w14:textId="77777777" w:rsidTr="005548E3">
        <w:trPr>
          <w:trHeight w:val="144"/>
        </w:trPr>
        <w:tc>
          <w:tcPr>
            <w:tcW w:w="0" w:type="auto"/>
            <w:tcBorders>
              <w:top w:val="nil"/>
              <w:left w:val="nil"/>
              <w:bottom w:val="nil"/>
              <w:right w:val="nil"/>
            </w:tcBorders>
            <w:shd w:val="clear" w:color="auto" w:fill="auto"/>
            <w:noWrap/>
            <w:vAlign w:val="bottom"/>
            <w:hideMark/>
          </w:tcPr>
          <w:p w14:paraId="45FF46E1" w14:textId="77777777" w:rsidR="00306284" w:rsidRPr="005548E3" w:rsidRDefault="00306284" w:rsidP="00B67FEE">
            <w:pPr>
              <w:rPr>
                <w:color w:val="000000"/>
                <w:sz w:val="16"/>
                <w:szCs w:val="16"/>
              </w:rPr>
            </w:pPr>
            <w:r w:rsidRPr="005548E3">
              <w:rPr>
                <w:color w:val="000000"/>
                <w:sz w:val="16"/>
                <w:szCs w:val="16"/>
              </w:rPr>
              <w:t>WGN26</w:t>
            </w:r>
          </w:p>
        </w:tc>
        <w:tc>
          <w:tcPr>
            <w:tcW w:w="0" w:type="auto"/>
            <w:tcBorders>
              <w:top w:val="nil"/>
              <w:left w:val="nil"/>
              <w:bottom w:val="nil"/>
              <w:right w:val="nil"/>
            </w:tcBorders>
            <w:shd w:val="clear" w:color="auto" w:fill="auto"/>
            <w:noWrap/>
            <w:vAlign w:val="bottom"/>
            <w:hideMark/>
          </w:tcPr>
          <w:p w14:paraId="6D4F0D5D" w14:textId="77777777" w:rsidR="00306284" w:rsidRPr="005548E3" w:rsidRDefault="00306284" w:rsidP="00B67FEE">
            <w:pPr>
              <w:jc w:val="right"/>
              <w:rPr>
                <w:color w:val="000000"/>
                <w:sz w:val="16"/>
                <w:szCs w:val="16"/>
              </w:rPr>
            </w:pPr>
            <w:r w:rsidRPr="005548E3">
              <w:rPr>
                <w:color w:val="000000"/>
                <w:sz w:val="16"/>
                <w:szCs w:val="16"/>
              </w:rPr>
              <w:t>0.39</w:t>
            </w:r>
          </w:p>
        </w:tc>
        <w:tc>
          <w:tcPr>
            <w:tcW w:w="0" w:type="auto"/>
            <w:tcBorders>
              <w:top w:val="nil"/>
              <w:left w:val="nil"/>
              <w:bottom w:val="nil"/>
              <w:right w:val="nil"/>
            </w:tcBorders>
            <w:shd w:val="clear" w:color="auto" w:fill="auto"/>
            <w:noWrap/>
            <w:vAlign w:val="bottom"/>
            <w:hideMark/>
          </w:tcPr>
          <w:p w14:paraId="0CC08AA5" w14:textId="77777777" w:rsidR="00306284" w:rsidRPr="005548E3" w:rsidRDefault="00306284" w:rsidP="00B67FEE">
            <w:pPr>
              <w:jc w:val="right"/>
              <w:rPr>
                <w:color w:val="000000"/>
                <w:sz w:val="16"/>
                <w:szCs w:val="16"/>
              </w:rPr>
            </w:pPr>
            <w:r w:rsidRPr="005548E3">
              <w:rPr>
                <w:color w:val="000000"/>
                <w:sz w:val="16"/>
                <w:szCs w:val="16"/>
              </w:rPr>
              <w:t>0.41</w:t>
            </w:r>
          </w:p>
        </w:tc>
        <w:tc>
          <w:tcPr>
            <w:tcW w:w="0" w:type="auto"/>
            <w:tcBorders>
              <w:top w:val="nil"/>
              <w:left w:val="nil"/>
              <w:bottom w:val="nil"/>
              <w:right w:val="nil"/>
            </w:tcBorders>
            <w:shd w:val="clear" w:color="auto" w:fill="auto"/>
            <w:noWrap/>
            <w:vAlign w:val="bottom"/>
            <w:hideMark/>
          </w:tcPr>
          <w:p w14:paraId="5193981C"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263F3E8B" w14:textId="77777777" w:rsidR="00306284" w:rsidRPr="005548E3" w:rsidRDefault="00306284" w:rsidP="00B67FEE">
            <w:pPr>
              <w:jc w:val="right"/>
              <w:rPr>
                <w:color w:val="000000"/>
                <w:sz w:val="16"/>
                <w:szCs w:val="16"/>
              </w:rPr>
            </w:pPr>
            <w:r w:rsidRPr="005548E3">
              <w:rPr>
                <w:color w:val="000000"/>
                <w:sz w:val="16"/>
                <w:szCs w:val="16"/>
              </w:rPr>
              <w:t>0.44</w:t>
            </w:r>
          </w:p>
        </w:tc>
        <w:tc>
          <w:tcPr>
            <w:tcW w:w="0" w:type="auto"/>
            <w:tcBorders>
              <w:top w:val="nil"/>
              <w:left w:val="nil"/>
              <w:bottom w:val="nil"/>
              <w:right w:val="nil"/>
            </w:tcBorders>
            <w:shd w:val="clear" w:color="auto" w:fill="auto"/>
            <w:noWrap/>
            <w:vAlign w:val="bottom"/>
            <w:hideMark/>
          </w:tcPr>
          <w:p w14:paraId="634F2233" w14:textId="77777777" w:rsidR="00306284" w:rsidRPr="005548E3" w:rsidRDefault="00306284" w:rsidP="00B67FEE">
            <w:pPr>
              <w:jc w:val="right"/>
              <w:rPr>
                <w:color w:val="000000"/>
                <w:sz w:val="16"/>
                <w:szCs w:val="16"/>
              </w:rPr>
            </w:pPr>
            <w:r w:rsidRPr="005548E3">
              <w:rPr>
                <w:color w:val="000000"/>
                <w:sz w:val="16"/>
                <w:szCs w:val="16"/>
              </w:rPr>
              <w:t>0.45</w:t>
            </w:r>
          </w:p>
        </w:tc>
        <w:tc>
          <w:tcPr>
            <w:tcW w:w="0" w:type="auto"/>
            <w:tcBorders>
              <w:top w:val="nil"/>
              <w:left w:val="nil"/>
              <w:bottom w:val="nil"/>
              <w:right w:val="nil"/>
            </w:tcBorders>
            <w:shd w:val="clear" w:color="auto" w:fill="auto"/>
            <w:noWrap/>
            <w:vAlign w:val="bottom"/>
            <w:hideMark/>
          </w:tcPr>
          <w:p w14:paraId="6DDFF835"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444208DB" w14:textId="77777777" w:rsidR="00306284" w:rsidRPr="005548E3" w:rsidRDefault="00306284" w:rsidP="00B67FEE">
            <w:pPr>
              <w:jc w:val="right"/>
              <w:rPr>
                <w:color w:val="000000"/>
                <w:sz w:val="16"/>
                <w:szCs w:val="16"/>
              </w:rPr>
            </w:pPr>
            <w:r w:rsidRPr="005548E3">
              <w:rPr>
                <w:color w:val="000000"/>
                <w:sz w:val="16"/>
                <w:szCs w:val="16"/>
              </w:rPr>
              <w:t>0.66</w:t>
            </w:r>
          </w:p>
        </w:tc>
        <w:tc>
          <w:tcPr>
            <w:tcW w:w="0" w:type="auto"/>
            <w:tcBorders>
              <w:top w:val="nil"/>
              <w:left w:val="nil"/>
              <w:bottom w:val="nil"/>
              <w:right w:val="nil"/>
            </w:tcBorders>
            <w:shd w:val="clear" w:color="auto" w:fill="auto"/>
            <w:noWrap/>
            <w:vAlign w:val="bottom"/>
            <w:hideMark/>
          </w:tcPr>
          <w:p w14:paraId="345AA049" w14:textId="77777777" w:rsidR="00306284" w:rsidRPr="005548E3" w:rsidRDefault="00306284" w:rsidP="00B67FEE">
            <w:pPr>
              <w:jc w:val="right"/>
              <w:rPr>
                <w:color w:val="000000"/>
                <w:sz w:val="16"/>
                <w:szCs w:val="16"/>
              </w:rPr>
            </w:pPr>
            <w:r w:rsidRPr="005548E3">
              <w:rPr>
                <w:color w:val="000000"/>
                <w:sz w:val="16"/>
                <w:szCs w:val="16"/>
              </w:rPr>
              <w:t>0.73</w:t>
            </w:r>
          </w:p>
        </w:tc>
        <w:tc>
          <w:tcPr>
            <w:tcW w:w="0" w:type="auto"/>
            <w:tcBorders>
              <w:top w:val="nil"/>
              <w:left w:val="nil"/>
              <w:bottom w:val="nil"/>
              <w:right w:val="nil"/>
            </w:tcBorders>
            <w:shd w:val="clear" w:color="auto" w:fill="auto"/>
            <w:noWrap/>
            <w:vAlign w:val="bottom"/>
            <w:hideMark/>
          </w:tcPr>
          <w:p w14:paraId="13C3EB7C"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5E2DBB27" w14:textId="77777777" w:rsidR="00306284" w:rsidRPr="005548E3" w:rsidRDefault="00306284" w:rsidP="00B67FEE">
            <w:pPr>
              <w:jc w:val="right"/>
              <w:rPr>
                <w:color w:val="000000"/>
                <w:sz w:val="16"/>
                <w:szCs w:val="16"/>
              </w:rPr>
            </w:pPr>
            <w:r w:rsidRPr="005548E3">
              <w:rPr>
                <w:color w:val="000000"/>
                <w:sz w:val="16"/>
                <w:szCs w:val="16"/>
              </w:rPr>
              <w:t>1</w:t>
            </w:r>
          </w:p>
        </w:tc>
        <w:tc>
          <w:tcPr>
            <w:tcW w:w="0" w:type="auto"/>
            <w:tcBorders>
              <w:top w:val="nil"/>
              <w:left w:val="nil"/>
              <w:bottom w:val="nil"/>
              <w:right w:val="nil"/>
            </w:tcBorders>
            <w:shd w:val="clear" w:color="auto" w:fill="auto"/>
            <w:noWrap/>
            <w:vAlign w:val="bottom"/>
            <w:hideMark/>
          </w:tcPr>
          <w:p w14:paraId="1B71AF79" w14:textId="77777777" w:rsidR="00306284" w:rsidRPr="005548E3" w:rsidRDefault="00306284" w:rsidP="00B67FEE">
            <w:pPr>
              <w:jc w:val="right"/>
              <w:rPr>
                <w:color w:val="000000"/>
                <w:sz w:val="16"/>
                <w:szCs w:val="16"/>
              </w:rPr>
            </w:pPr>
            <w:r w:rsidRPr="005548E3">
              <w:rPr>
                <w:color w:val="000000"/>
                <w:sz w:val="16"/>
                <w:szCs w:val="16"/>
              </w:rPr>
              <w:t>1.03</w:t>
            </w:r>
          </w:p>
        </w:tc>
        <w:tc>
          <w:tcPr>
            <w:tcW w:w="0" w:type="auto"/>
            <w:tcBorders>
              <w:top w:val="nil"/>
              <w:left w:val="nil"/>
              <w:bottom w:val="nil"/>
              <w:right w:val="nil"/>
            </w:tcBorders>
            <w:shd w:val="clear" w:color="auto" w:fill="auto"/>
            <w:noWrap/>
            <w:vAlign w:val="bottom"/>
            <w:hideMark/>
          </w:tcPr>
          <w:p w14:paraId="73656270"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36370805" w14:textId="77777777" w:rsidTr="005548E3">
        <w:trPr>
          <w:trHeight w:val="144"/>
        </w:trPr>
        <w:tc>
          <w:tcPr>
            <w:tcW w:w="0" w:type="auto"/>
            <w:tcBorders>
              <w:top w:val="nil"/>
              <w:left w:val="nil"/>
              <w:bottom w:val="nil"/>
              <w:right w:val="nil"/>
            </w:tcBorders>
            <w:shd w:val="clear" w:color="auto" w:fill="auto"/>
            <w:noWrap/>
            <w:vAlign w:val="bottom"/>
            <w:hideMark/>
          </w:tcPr>
          <w:p w14:paraId="6E5D67EC" w14:textId="77777777" w:rsidR="00306284" w:rsidRPr="005548E3" w:rsidRDefault="00306284" w:rsidP="00B67FEE">
            <w:pPr>
              <w:rPr>
                <w:color w:val="000000"/>
                <w:sz w:val="16"/>
                <w:szCs w:val="16"/>
              </w:rPr>
            </w:pPr>
            <w:r w:rsidRPr="005548E3">
              <w:rPr>
                <w:color w:val="000000"/>
                <w:sz w:val="16"/>
                <w:szCs w:val="16"/>
              </w:rPr>
              <w:t>WGN36</w:t>
            </w:r>
          </w:p>
        </w:tc>
        <w:tc>
          <w:tcPr>
            <w:tcW w:w="0" w:type="auto"/>
            <w:tcBorders>
              <w:top w:val="nil"/>
              <w:left w:val="nil"/>
              <w:bottom w:val="nil"/>
              <w:right w:val="nil"/>
            </w:tcBorders>
            <w:shd w:val="clear" w:color="auto" w:fill="auto"/>
            <w:noWrap/>
            <w:vAlign w:val="bottom"/>
            <w:hideMark/>
          </w:tcPr>
          <w:p w14:paraId="1068AD4B" w14:textId="77777777" w:rsidR="00306284" w:rsidRPr="005548E3" w:rsidRDefault="00306284" w:rsidP="00B67FEE">
            <w:pPr>
              <w:jc w:val="right"/>
              <w:rPr>
                <w:color w:val="000000"/>
                <w:sz w:val="16"/>
                <w:szCs w:val="16"/>
              </w:rPr>
            </w:pPr>
            <w:r w:rsidRPr="005548E3">
              <w:rPr>
                <w:color w:val="000000"/>
                <w:sz w:val="16"/>
                <w:szCs w:val="16"/>
              </w:rPr>
              <w:t>0.42</w:t>
            </w:r>
          </w:p>
        </w:tc>
        <w:tc>
          <w:tcPr>
            <w:tcW w:w="0" w:type="auto"/>
            <w:tcBorders>
              <w:top w:val="nil"/>
              <w:left w:val="nil"/>
              <w:bottom w:val="nil"/>
              <w:right w:val="nil"/>
            </w:tcBorders>
            <w:shd w:val="clear" w:color="auto" w:fill="auto"/>
            <w:noWrap/>
            <w:vAlign w:val="bottom"/>
            <w:hideMark/>
          </w:tcPr>
          <w:p w14:paraId="1ACCC0BC" w14:textId="77777777" w:rsidR="00306284" w:rsidRPr="005548E3" w:rsidRDefault="00306284" w:rsidP="00B67FEE">
            <w:pPr>
              <w:jc w:val="right"/>
              <w:rPr>
                <w:color w:val="000000"/>
                <w:sz w:val="16"/>
                <w:szCs w:val="16"/>
              </w:rPr>
            </w:pPr>
            <w:r w:rsidRPr="005548E3">
              <w:rPr>
                <w:color w:val="000000"/>
                <w:sz w:val="16"/>
                <w:szCs w:val="16"/>
              </w:rPr>
              <w:t>0.42</w:t>
            </w:r>
          </w:p>
        </w:tc>
        <w:tc>
          <w:tcPr>
            <w:tcW w:w="0" w:type="auto"/>
            <w:tcBorders>
              <w:top w:val="nil"/>
              <w:left w:val="nil"/>
              <w:bottom w:val="nil"/>
              <w:right w:val="nil"/>
            </w:tcBorders>
            <w:shd w:val="clear" w:color="auto" w:fill="auto"/>
            <w:noWrap/>
            <w:vAlign w:val="bottom"/>
            <w:hideMark/>
          </w:tcPr>
          <w:p w14:paraId="3C0A9F66"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7E91E13F" w14:textId="77777777" w:rsidR="00306284" w:rsidRPr="005548E3" w:rsidRDefault="00306284" w:rsidP="00B67FEE">
            <w:pPr>
              <w:jc w:val="right"/>
              <w:rPr>
                <w:color w:val="000000"/>
                <w:sz w:val="16"/>
                <w:szCs w:val="16"/>
              </w:rPr>
            </w:pPr>
            <w:r w:rsidRPr="005548E3">
              <w:rPr>
                <w:color w:val="000000"/>
                <w:sz w:val="16"/>
                <w:szCs w:val="16"/>
              </w:rPr>
              <w:t>0.48</w:t>
            </w:r>
          </w:p>
        </w:tc>
        <w:tc>
          <w:tcPr>
            <w:tcW w:w="0" w:type="auto"/>
            <w:tcBorders>
              <w:top w:val="nil"/>
              <w:left w:val="nil"/>
              <w:bottom w:val="nil"/>
              <w:right w:val="nil"/>
            </w:tcBorders>
            <w:shd w:val="clear" w:color="auto" w:fill="auto"/>
            <w:noWrap/>
            <w:vAlign w:val="bottom"/>
            <w:hideMark/>
          </w:tcPr>
          <w:p w14:paraId="3D7B1BE2" w14:textId="77777777" w:rsidR="00306284" w:rsidRPr="005548E3" w:rsidRDefault="00306284" w:rsidP="00B67FEE">
            <w:pPr>
              <w:jc w:val="right"/>
              <w:rPr>
                <w:color w:val="000000"/>
                <w:sz w:val="16"/>
                <w:szCs w:val="16"/>
              </w:rPr>
            </w:pPr>
            <w:r w:rsidRPr="005548E3">
              <w:rPr>
                <w:color w:val="000000"/>
                <w:sz w:val="16"/>
                <w:szCs w:val="16"/>
              </w:rPr>
              <w:t>0.43</w:t>
            </w:r>
          </w:p>
        </w:tc>
        <w:tc>
          <w:tcPr>
            <w:tcW w:w="0" w:type="auto"/>
            <w:tcBorders>
              <w:top w:val="nil"/>
              <w:left w:val="nil"/>
              <w:bottom w:val="nil"/>
              <w:right w:val="nil"/>
            </w:tcBorders>
            <w:shd w:val="clear" w:color="auto" w:fill="auto"/>
            <w:noWrap/>
            <w:vAlign w:val="bottom"/>
            <w:hideMark/>
          </w:tcPr>
          <w:p w14:paraId="36E97974"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35E53481" w14:textId="77777777" w:rsidR="00306284" w:rsidRPr="005548E3" w:rsidRDefault="00306284" w:rsidP="00B67FEE">
            <w:pPr>
              <w:jc w:val="right"/>
              <w:rPr>
                <w:color w:val="000000"/>
                <w:sz w:val="16"/>
                <w:szCs w:val="16"/>
              </w:rPr>
            </w:pPr>
            <w:r w:rsidRPr="005548E3">
              <w:rPr>
                <w:color w:val="000000"/>
                <w:sz w:val="16"/>
                <w:szCs w:val="16"/>
              </w:rPr>
              <w:t>0.82</w:t>
            </w:r>
          </w:p>
        </w:tc>
        <w:tc>
          <w:tcPr>
            <w:tcW w:w="0" w:type="auto"/>
            <w:tcBorders>
              <w:top w:val="nil"/>
              <w:left w:val="nil"/>
              <w:bottom w:val="nil"/>
              <w:right w:val="nil"/>
            </w:tcBorders>
            <w:shd w:val="clear" w:color="auto" w:fill="auto"/>
            <w:noWrap/>
            <w:vAlign w:val="bottom"/>
            <w:hideMark/>
          </w:tcPr>
          <w:p w14:paraId="351BF8C7" w14:textId="77777777" w:rsidR="00306284" w:rsidRPr="005548E3" w:rsidRDefault="00306284" w:rsidP="00B67FEE">
            <w:pPr>
              <w:jc w:val="right"/>
              <w:rPr>
                <w:color w:val="000000"/>
                <w:sz w:val="16"/>
                <w:szCs w:val="16"/>
              </w:rPr>
            </w:pPr>
            <w:r w:rsidRPr="005548E3">
              <w:rPr>
                <w:color w:val="000000"/>
                <w:sz w:val="16"/>
                <w:szCs w:val="16"/>
              </w:rPr>
              <w:t>0.81</w:t>
            </w:r>
          </w:p>
        </w:tc>
        <w:tc>
          <w:tcPr>
            <w:tcW w:w="0" w:type="auto"/>
            <w:tcBorders>
              <w:top w:val="nil"/>
              <w:left w:val="nil"/>
              <w:bottom w:val="nil"/>
              <w:right w:val="nil"/>
            </w:tcBorders>
            <w:shd w:val="clear" w:color="auto" w:fill="auto"/>
            <w:noWrap/>
            <w:vAlign w:val="bottom"/>
            <w:hideMark/>
          </w:tcPr>
          <w:p w14:paraId="0D23C1D0"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2FCF0209" w14:textId="77777777" w:rsidR="00306284" w:rsidRPr="005548E3" w:rsidRDefault="00306284" w:rsidP="00B67FEE">
            <w:pPr>
              <w:jc w:val="right"/>
              <w:rPr>
                <w:color w:val="000000"/>
                <w:sz w:val="16"/>
                <w:szCs w:val="16"/>
              </w:rPr>
            </w:pPr>
            <w:r w:rsidRPr="005548E3">
              <w:rPr>
                <w:color w:val="000000"/>
                <w:sz w:val="16"/>
                <w:szCs w:val="16"/>
              </w:rPr>
              <w:t>1.08</w:t>
            </w:r>
          </w:p>
        </w:tc>
        <w:tc>
          <w:tcPr>
            <w:tcW w:w="0" w:type="auto"/>
            <w:tcBorders>
              <w:top w:val="nil"/>
              <w:left w:val="nil"/>
              <w:bottom w:val="nil"/>
              <w:right w:val="nil"/>
            </w:tcBorders>
            <w:shd w:val="clear" w:color="auto" w:fill="auto"/>
            <w:noWrap/>
            <w:vAlign w:val="bottom"/>
            <w:hideMark/>
          </w:tcPr>
          <w:p w14:paraId="338DD2F6" w14:textId="77777777" w:rsidR="00306284" w:rsidRPr="005548E3" w:rsidRDefault="00306284" w:rsidP="00B67FEE">
            <w:pPr>
              <w:jc w:val="right"/>
              <w:rPr>
                <w:color w:val="000000"/>
                <w:sz w:val="16"/>
                <w:szCs w:val="16"/>
              </w:rPr>
            </w:pPr>
            <w:r w:rsidRPr="005548E3">
              <w:rPr>
                <w:color w:val="000000"/>
                <w:sz w:val="16"/>
                <w:szCs w:val="16"/>
              </w:rPr>
              <w:t>1.04</w:t>
            </w:r>
          </w:p>
        </w:tc>
        <w:tc>
          <w:tcPr>
            <w:tcW w:w="0" w:type="auto"/>
            <w:tcBorders>
              <w:top w:val="nil"/>
              <w:left w:val="nil"/>
              <w:bottom w:val="nil"/>
              <w:right w:val="nil"/>
            </w:tcBorders>
            <w:shd w:val="clear" w:color="auto" w:fill="auto"/>
            <w:noWrap/>
            <w:vAlign w:val="bottom"/>
            <w:hideMark/>
          </w:tcPr>
          <w:p w14:paraId="62E2E9FA"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298D437F" w14:textId="77777777" w:rsidTr="005548E3">
        <w:trPr>
          <w:trHeight w:val="144"/>
        </w:trPr>
        <w:tc>
          <w:tcPr>
            <w:tcW w:w="0" w:type="auto"/>
            <w:tcBorders>
              <w:top w:val="nil"/>
              <w:left w:val="nil"/>
              <w:bottom w:val="nil"/>
              <w:right w:val="nil"/>
            </w:tcBorders>
            <w:shd w:val="clear" w:color="auto" w:fill="auto"/>
            <w:noWrap/>
            <w:vAlign w:val="bottom"/>
            <w:hideMark/>
          </w:tcPr>
          <w:p w14:paraId="783B6661" w14:textId="77777777" w:rsidR="00306284" w:rsidRPr="005548E3" w:rsidRDefault="00306284" w:rsidP="00B67FEE">
            <w:pPr>
              <w:rPr>
                <w:color w:val="000000"/>
                <w:sz w:val="16"/>
                <w:szCs w:val="16"/>
              </w:rPr>
            </w:pPr>
            <w:r w:rsidRPr="005548E3">
              <w:rPr>
                <w:color w:val="000000"/>
                <w:sz w:val="16"/>
                <w:szCs w:val="16"/>
              </w:rPr>
              <w:t>WGN38</w:t>
            </w:r>
          </w:p>
        </w:tc>
        <w:tc>
          <w:tcPr>
            <w:tcW w:w="0" w:type="auto"/>
            <w:tcBorders>
              <w:top w:val="nil"/>
              <w:left w:val="nil"/>
              <w:bottom w:val="nil"/>
              <w:right w:val="nil"/>
            </w:tcBorders>
            <w:shd w:val="clear" w:color="auto" w:fill="auto"/>
            <w:noWrap/>
            <w:vAlign w:val="bottom"/>
            <w:hideMark/>
          </w:tcPr>
          <w:p w14:paraId="19D38AC8" w14:textId="77777777" w:rsidR="00306284" w:rsidRPr="005548E3" w:rsidRDefault="00306284" w:rsidP="00B67FEE">
            <w:pPr>
              <w:jc w:val="right"/>
              <w:rPr>
                <w:color w:val="000000"/>
                <w:sz w:val="16"/>
                <w:szCs w:val="16"/>
              </w:rPr>
            </w:pPr>
            <w:r w:rsidRPr="005548E3">
              <w:rPr>
                <w:color w:val="000000"/>
                <w:sz w:val="16"/>
                <w:szCs w:val="16"/>
              </w:rPr>
              <w:t>0.48</w:t>
            </w:r>
          </w:p>
        </w:tc>
        <w:tc>
          <w:tcPr>
            <w:tcW w:w="0" w:type="auto"/>
            <w:tcBorders>
              <w:top w:val="nil"/>
              <w:left w:val="nil"/>
              <w:bottom w:val="nil"/>
              <w:right w:val="nil"/>
            </w:tcBorders>
            <w:shd w:val="clear" w:color="auto" w:fill="auto"/>
            <w:noWrap/>
            <w:vAlign w:val="bottom"/>
            <w:hideMark/>
          </w:tcPr>
          <w:p w14:paraId="637FD1BA" w14:textId="77777777" w:rsidR="00306284" w:rsidRPr="005548E3" w:rsidRDefault="00306284" w:rsidP="00B67FEE">
            <w:pPr>
              <w:jc w:val="right"/>
              <w:rPr>
                <w:color w:val="000000"/>
                <w:sz w:val="16"/>
                <w:szCs w:val="16"/>
              </w:rPr>
            </w:pPr>
            <w:r w:rsidRPr="005548E3">
              <w:rPr>
                <w:color w:val="000000"/>
                <w:sz w:val="16"/>
                <w:szCs w:val="16"/>
              </w:rPr>
              <w:t>0.46</w:t>
            </w:r>
          </w:p>
        </w:tc>
        <w:tc>
          <w:tcPr>
            <w:tcW w:w="0" w:type="auto"/>
            <w:tcBorders>
              <w:top w:val="nil"/>
              <w:left w:val="nil"/>
              <w:bottom w:val="nil"/>
              <w:right w:val="nil"/>
            </w:tcBorders>
            <w:shd w:val="clear" w:color="auto" w:fill="auto"/>
            <w:noWrap/>
            <w:vAlign w:val="bottom"/>
            <w:hideMark/>
          </w:tcPr>
          <w:p w14:paraId="399DB9D1"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72EE5A51" w14:textId="77777777" w:rsidR="00306284" w:rsidRPr="005548E3" w:rsidRDefault="00306284" w:rsidP="00B67FEE">
            <w:pPr>
              <w:jc w:val="right"/>
              <w:rPr>
                <w:color w:val="000000"/>
                <w:sz w:val="16"/>
                <w:szCs w:val="16"/>
              </w:rPr>
            </w:pPr>
            <w:r w:rsidRPr="005548E3">
              <w:rPr>
                <w:color w:val="000000"/>
                <w:sz w:val="16"/>
                <w:szCs w:val="16"/>
              </w:rPr>
              <w:t>0.49</w:t>
            </w:r>
          </w:p>
        </w:tc>
        <w:tc>
          <w:tcPr>
            <w:tcW w:w="0" w:type="auto"/>
            <w:tcBorders>
              <w:top w:val="nil"/>
              <w:left w:val="nil"/>
              <w:bottom w:val="nil"/>
              <w:right w:val="nil"/>
            </w:tcBorders>
            <w:shd w:val="clear" w:color="auto" w:fill="auto"/>
            <w:noWrap/>
            <w:vAlign w:val="bottom"/>
            <w:hideMark/>
          </w:tcPr>
          <w:p w14:paraId="3D0BDBFF" w14:textId="77777777" w:rsidR="00306284" w:rsidRPr="005548E3" w:rsidRDefault="00306284" w:rsidP="00B67FEE">
            <w:pPr>
              <w:jc w:val="right"/>
              <w:rPr>
                <w:color w:val="000000"/>
                <w:sz w:val="16"/>
                <w:szCs w:val="16"/>
              </w:rPr>
            </w:pPr>
            <w:r w:rsidRPr="005548E3">
              <w:rPr>
                <w:color w:val="000000"/>
                <w:sz w:val="16"/>
                <w:szCs w:val="16"/>
              </w:rPr>
              <w:t>0.46</w:t>
            </w:r>
          </w:p>
        </w:tc>
        <w:tc>
          <w:tcPr>
            <w:tcW w:w="0" w:type="auto"/>
            <w:tcBorders>
              <w:top w:val="nil"/>
              <w:left w:val="nil"/>
              <w:bottom w:val="nil"/>
              <w:right w:val="nil"/>
            </w:tcBorders>
            <w:shd w:val="clear" w:color="auto" w:fill="auto"/>
            <w:noWrap/>
            <w:vAlign w:val="bottom"/>
            <w:hideMark/>
          </w:tcPr>
          <w:p w14:paraId="0B03A82C"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26574DFE" w14:textId="77777777" w:rsidR="00306284" w:rsidRPr="005548E3" w:rsidRDefault="00306284" w:rsidP="00B67FEE">
            <w:pPr>
              <w:jc w:val="right"/>
              <w:rPr>
                <w:color w:val="000000"/>
                <w:sz w:val="16"/>
                <w:szCs w:val="16"/>
              </w:rPr>
            </w:pPr>
            <w:r w:rsidRPr="005548E3">
              <w:rPr>
                <w:color w:val="000000"/>
                <w:sz w:val="16"/>
                <w:szCs w:val="16"/>
              </w:rPr>
              <w:t>0.9</w:t>
            </w:r>
          </w:p>
        </w:tc>
        <w:tc>
          <w:tcPr>
            <w:tcW w:w="0" w:type="auto"/>
            <w:tcBorders>
              <w:top w:val="nil"/>
              <w:left w:val="nil"/>
              <w:bottom w:val="nil"/>
              <w:right w:val="nil"/>
            </w:tcBorders>
            <w:shd w:val="clear" w:color="auto" w:fill="auto"/>
            <w:noWrap/>
            <w:vAlign w:val="bottom"/>
            <w:hideMark/>
          </w:tcPr>
          <w:p w14:paraId="7E57D0FA" w14:textId="77777777" w:rsidR="00306284" w:rsidRPr="005548E3" w:rsidRDefault="00306284" w:rsidP="00B67FEE">
            <w:pPr>
              <w:jc w:val="right"/>
              <w:rPr>
                <w:color w:val="000000"/>
                <w:sz w:val="16"/>
                <w:szCs w:val="16"/>
              </w:rPr>
            </w:pPr>
            <w:r w:rsidRPr="005548E3">
              <w:rPr>
                <w:color w:val="000000"/>
                <w:sz w:val="16"/>
                <w:szCs w:val="16"/>
              </w:rPr>
              <w:t>0.83</w:t>
            </w:r>
          </w:p>
        </w:tc>
        <w:tc>
          <w:tcPr>
            <w:tcW w:w="0" w:type="auto"/>
            <w:tcBorders>
              <w:top w:val="nil"/>
              <w:left w:val="nil"/>
              <w:bottom w:val="nil"/>
              <w:right w:val="nil"/>
            </w:tcBorders>
            <w:shd w:val="clear" w:color="auto" w:fill="auto"/>
            <w:noWrap/>
            <w:vAlign w:val="bottom"/>
            <w:hideMark/>
          </w:tcPr>
          <w:p w14:paraId="09F90082"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30952E1B" w14:textId="77777777" w:rsidR="00306284" w:rsidRPr="005548E3" w:rsidRDefault="00306284" w:rsidP="00B67FEE">
            <w:pPr>
              <w:jc w:val="right"/>
              <w:rPr>
                <w:color w:val="000000"/>
                <w:sz w:val="16"/>
                <w:szCs w:val="16"/>
              </w:rPr>
            </w:pPr>
            <w:r w:rsidRPr="005548E3">
              <w:rPr>
                <w:color w:val="000000"/>
                <w:sz w:val="16"/>
                <w:szCs w:val="16"/>
              </w:rPr>
              <w:t>1.11</w:t>
            </w:r>
          </w:p>
        </w:tc>
        <w:tc>
          <w:tcPr>
            <w:tcW w:w="0" w:type="auto"/>
            <w:tcBorders>
              <w:top w:val="nil"/>
              <w:left w:val="nil"/>
              <w:bottom w:val="nil"/>
              <w:right w:val="nil"/>
            </w:tcBorders>
            <w:shd w:val="clear" w:color="auto" w:fill="auto"/>
            <w:noWrap/>
            <w:vAlign w:val="bottom"/>
            <w:hideMark/>
          </w:tcPr>
          <w:p w14:paraId="66168218" w14:textId="77777777" w:rsidR="00306284" w:rsidRPr="005548E3" w:rsidRDefault="00306284" w:rsidP="00B67FEE">
            <w:pPr>
              <w:jc w:val="right"/>
              <w:rPr>
                <w:color w:val="000000"/>
                <w:sz w:val="16"/>
                <w:szCs w:val="16"/>
              </w:rPr>
            </w:pPr>
            <w:r w:rsidRPr="005548E3">
              <w:rPr>
                <w:color w:val="000000"/>
                <w:sz w:val="16"/>
                <w:szCs w:val="16"/>
              </w:rPr>
              <w:t>1.1</w:t>
            </w:r>
          </w:p>
        </w:tc>
        <w:tc>
          <w:tcPr>
            <w:tcW w:w="0" w:type="auto"/>
            <w:tcBorders>
              <w:top w:val="nil"/>
              <w:left w:val="nil"/>
              <w:bottom w:val="nil"/>
              <w:right w:val="nil"/>
            </w:tcBorders>
            <w:shd w:val="clear" w:color="auto" w:fill="auto"/>
            <w:noWrap/>
            <w:vAlign w:val="bottom"/>
            <w:hideMark/>
          </w:tcPr>
          <w:p w14:paraId="0889CD15"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5EA12988" w14:textId="77777777" w:rsidTr="005548E3">
        <w:trPr>
          <w:trHeight w:val="144"/>
        </w:trPr>
        <w:tc>
          <w:tcPr>
            <w:tcW w:w="0" w:type="auto"/>
            <w:tcBorders>
              <w:top w:val="nil"/>
              <w:left w:val="nil"/>
              <w:bottom w:val="nil"/>
              <w:right w:val="nil"/>
            </w:tcBorders>
            <w:shd w:val="clear" w:color="auto" w:fill="auto"/>
            <w:noWrap/>
            <w:vAlign w:val="bottom"/>
            <w:hideMark/>
          </w:tcPr>
          <w:p w14:paraId="2B6320B3" w14:textId="77777777" w:rsidR="00306284" w:rsidRPr="005548E3" w:rsidRDefault="00306284" w:rsidP="00B67FEE">
            <w:pPr>
              <w:rPr>
                <w:color w:val="000000"/>
                <w:sz w:val="16"/>
                <w:szCs w:val="16"/>
              </w:rPr>
            </w:pPr>
            <w:r w:rsidRPr="005548E3">
              <w:rPr>
                <w:color w:val="000000"/>
                <w:sz w:val="16"/>
                <w:szCs w:val="16"/>
              </w:rPr>
              <w:t>WGN39</w:t>
            </w:r>
          </w:p>
        </w:tc>
        <w:tc>
          <w:tcPr>
            <w:tcW w:w="0" w:type="auto"/>
            <w:tcBorders>
              <w:top w:val="nil"/>
              <w:left w:val="nil"/>
              <w:bottom w:val="nil"/>
              <w:right w:val="nil"/>
            </w:tcBorders>
            <w:shd w:val="clear" w:color="auto" w:fill="auto"/>
            <w:noWrap/>
            <w:vAlign w:val="bottom"/>
            <w:hideMark/>
          </w:tcPr>
          <w:p w14:paraId="14EA4A66" w14:textId="77777777" w:rsidR="00306284" w:rsidRPr="005548E3" w:rsidRDefault="00306284" w:rsidP="00B67FEE">
            <w:pPr>
              <w:jc w:val="right"/>
              <w:rPr>
                <w:color w:val="000000"/>
                <w:sz w:val="16"/>
                <w:szCs w:val="16"/>
              </w:rPr>
            </w:pPr>
            <w:r w:rsidRPr="005548E3">
              <w:rPr>
                <w:color w:val="000000"/>
                <w:sz w:val="16"/>
                <w:szCs w:val="16"/>
              </w:rPr>
              <w:t>0.36</w:t>
            </w:r>
          </w:p>
        </w:tc>
        <w:tc>
          <w:tcPr>
            <w:tcW w:w="0" w:type="auto"/>
            <w:tcBorders>
              <w:top w:val="nil"/>
              <w:left w:val="nil"/>
              <w:bottom w:val="nil"/>
              <w:right w:val="nil"/>
            </w:tcBorders>
            <w:shd w:val="clear" w:color="auto" w:fill="auto"/>
            <w:noWrap/>
            <w:vAlign w:val="bottom"/>
            <w:hideMark/>
          </w:tcPr>
          <w:p w14:paraId="7B34D696" w14:textId="77777777" w:rsidR="00306284" w:rsidRPr="005548E3" w:rsidRDefault="00306284" w:rsidP="00B67FEE">
            <w:pPr>
              <w:jc w:val="right"/>
              <w:rPr>
                <w:color w:val="000000"/>
                <w:sz w:val="16"/>
                <w:szCs w:val="16"/>
              </w:rPr>
            </w:pPr>
            <w:r w:rsidRPr="005548E3">
              <w:rPr>
                <w:color w:val="000000"/>
                <w:sz w:val="16"/>
                <w:szCs w:val="16"/>
              </w:rPr>
              <w:t>0.3</w:t>
            </w:r>
          </w:p>
        </w:tc>
        <w:tc>
          <w:tcPr>
            <w:tcW w:w="0" w:type="auto"/>
            <w:tcBorders>
              <w:top w:val="nil"/>
              <w:left w:val="nil"/>
              <w:bottom w:val="nil"/>
              <w:right w:val="nil"/>
            </w:tcBorders>
            <w:shd w:val="clear" w:color="auto" w:fill="auto"/>
            <w:noWrap/>
            <w:vAlign w:val="bottom"/>
            <w:hideMark/>
          </w:tcPr>
          <w:p w14:paraId="351926CA" w14:textId="77777777" w:rsidR="00306284" w:rsidRPr="005548E3" w:rsidRDefault="00306284" w:rsidP="00B67FEE">
            <w:pPr>
              <w:jc w:val="right"/>
              <w:rPr>
                <w:color w:val="000000"/>
                <w:sz w:val="16"/>
                <w:szCs w:val="16"/>
              </w:rPr>
            </w:pPr>
            <w:r w:rsidRPr="005548E3">
              <w:rPr>
                <w:color w:val="000000"/>
                <w:sz w:val="16"/>
                <w:szCs w:val="16"/>
              </w:rPr>
              <w:t>0.038</w:t>
            </w:r>
          </w:p>
        </w:tc>
        <w:tc>
          <w:tcPr>
            <w:tcW w:w="0" w:type="auto"/>
            <w:tcBorders>
              <w:top w:val="nil"/>
              <w:left w:val="nil"/>
              <w:bottom w:val="nil"/>
              <w:right w:val="nil"/>
            </w:tcBorders>
            <w:shd w:val="clear" w:color="auto" w:fill="auto"/>
            <w:noWrap/>
            <w:vAlign w:val="bottom"/>
            <w:hideMark/>
          </w:tcPr>
          <w:p w14:paraId="20F1D53F" w14:textId="77777777" w:rsidR="00306284" w:rsidRPr="005548E3" w:rsidRDefault="00306284" w:rsidP="00B67FEE">
            <w:pPr>
              <w:jc w:val="right"/>
              <w:rPr>
                <w:color w:val="000000"/>
                <w:sz w:val="16"/>
                <w:szCs w:val="16"/>
              </w:rPr>
            </w:pPr>
            <w:r w:rsidRPr="005548E3">
              <w:rPr>
                <w:color w:val="000000"/>
                <w:sz w:val="16"/>
                <w:szCs w:val="16"/>
              </w:rPr>
              <w:t>0.39</w:t>
            </w:r>
          </w:p>
        </w:tc>
        <w:tc>
          <w:tcPr>
            <w:tcW w:w="0" w:type="auto"/>
            <w:tcBorders>
              <w:top w:val="nil"/>
              <w:left w:val="nil"/>
              <w:bottom w:val="nil"/>
              <w:right w:val="nil"/>
            </w:tcBorders>
            <w:shd w:val="clear" w:color="auto" w:fill="auto"/>
            <w:noWrap/>
            <w:vAlign w:val="bottom"/>
            <w:hideMark/>
          </w:tcPr>
          <w:p w14:paraId="788E9EC3" w14:textId="77777777" w:rsidR="00306284" w:rsidRPr="005548E3" w:rsidRDefault="00306284" w:rsidP="00B67FEE">
            <w:pPr>
              <w:jc w:val="right"/>
              <w:rPr>
                <w:color w:val="000000"/>
                <w:sz w:val="16"/>
                <w:szCs w:val="16"/>
              </w:rPr>
            </w:pPr>
            <w:r w:rsidRPr="005548E3">
              <w:rPr>
                <w:color w:val="000000"/>
                <w:sz w:val="16"/>
                <w:szCs w:val="16"/>
              </w:rPr>
              <w:t>0.36</w:t>
            </w:r>
          </w:p>
        </w:tc>
        <w:tc>
          <w:tcPr>
            <w:tcW w:w="0" w:type="auto"/>
            <w:tcBorders>
              <w:top w:val="nil"/>
              <w:left w:val="nil"/>
              <w:bottom w:val="nil"/>
              <w:right w:val="nil"/>
            </w:tcBorders>
            <w:shd w:val="clear" w:color="auto" w:fill="auto"/>
            <w:noWrap/>
            <w:vAlign w:val="bottom"/>
            <w:hideMark/>
          </w:tcPr>
          <w:p w14:paraId="126D869E"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0ED224E8" w14:textId="77777777" w:rsidR="00306284" w:rsidRPr="005548E3" w:rsidRDefault="00306284" w:rsidP="00B67FEE">
            <w:pPr>
              <w:jc w:val="right"/>
              <w:rPr>
                <w:color w:val="000000"/>
                <w:sz w:val="16"/>
                <w:szCs w:val="16"/>
              </w:rPr>
            </w:pPr>
            <w:r w:rsidRPr="005548E3">
              <w:rPr>
                <w:color w:val="000000"/>
                <w:sz w:val="16"/>
                <w:szCs w:val="16"/>
              </w:rPr>
              <w:t>0.73</w:t>
            </w:r>
          </w:p>
        </w:tc>
        <w:tc>
          <w:tcPr>
            <w:tcW w:w="0" w:type="auto"/>
            <w:tcBorders>
              <w:top w:val="nil"/>
              <w:left w:val="nil"/>
              <w:bottom w:val="nil"/>
              <w:right w:val="nil"/>
            </w:tcBorders>
            <w:shd w:val="clear" w:color="auto" w:fill="auto"/>
            <w:noWrap/>
            <w:vAlign w:val="bottom"/>
            <w:hideMark/>
          </w:tcPr>
          <w:p w14:paraId="2EDE9307" w14:textId="77777777" w:rsidR="00306284" w:rsidRPr="005548E3" w:rsidRDefault="00306284" w:rsidP="00B67FEE">
            <w:pPr>
              <w:jc w:val="right"/>
              <w:rPr>
                <w:color w:val="000000"/>
                <w:sz w:val="16"/>
                <w:szCs w:val="16"/>
              </w:rPr>
            </w:pPr>
            <w:r w:rsidRPr="005548E3">
              <w:rPr>
                <w:color w:val="000000"/>
                <w:sz w:val="16"/>
                <w:szCs w:val="16"/>
              </w:rPr>
              <w:t>0.68</w:t>
            </w:r>
          </w:p>
        </w:tc>
        <w:tc>
          <w:tcPr>
            <w:tcW w:w="0" w:type="auto"/>
            <w:tcBorders>
              <w:top w:val="nil"/>
              <w:left w:val="nil"/>
              <w:bottom w:val="nil"/>
              <w:right w:val="nil"/>
            </w:tcBorders>
            <w:shd w:val="clear" w:color="auto" w:fill="auto"/>
            <w:noWrap/>
            <w:vAlign w:val="bottom"/>
            <w:hideMark/>
          </w:tcPr>
          <w:p w14:paraId="2BBB369B"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482AA197" w14:textId="77777777" w:rsidR="00306284" w:rsidRPr="005548E3" w:rsidRDefault="00306284" w:rsidP="00B67FEE">
            <w:pPr>
              <w:jc w:val="right"/>
              <w:rPr>
                <w:color w:val="000000"/>
                <w:sz w:val="16"/>
                <w:szCs w:val="16"/>
              </w:rPr>
            </w:pPr>
            <w:r w:rsidRPr="005548E3">
              <w:rPr>
                <w:color w:val="000000"/>
                <w:sz w:val="16"/>
                <w:szCs w:val="16"/>
              </w:rPr>
              <w:t>0.87</w:t>
            </w:r>
          </w:p>
        </w:tc>
        <w:tc>
          <w:tcPr>
            <w:tcW w:w="0" w:type="auto"/>
            <w:tcBorders>
              <w:top w:val="nil"/>
              <w:left w:val="nil"/>
              <w:bottom w:val="nil"/>
              <w:right w:val="nil"/>
            </w:tcBorders>
            <w:shd w:val="clear" w:color="auto" w:fill="auto"/>
            <w:noWrap/>
            <w:vAlign w:val="bottom"/>
            <w:hideMark/>
          </w:tcPr>
          <w:p w14:paraId="2685EA0F" w14:textId="77777777" w:rsidR="00306284" w:rsidRPr="005548E3" w:rsidRDefault="00306284" w:rsidP="00B67FEE">
            <w:pPr>
              <w:jc w:val="right"/>
              <w:rPr>
                <w:color w:val="000000"/>
                <w:sz w:val="16"/>
                <w:szCs w:val="16"/>
              </w:rPr>
            </w:pPr>
            <w:r w:rsidRPr="005548E3">
              <w:rPr>
                <w:color w:val="000000"/>
                <w:sz w:val="16"/>
                <w:szCs w:val="16"/>
              </w:rPr>
              <w:t>0.79</w:t>
            </w:r>
          </w:p>
        </w:tc>
        <w:tc>
          <w:tcPr>
            <w:tcW w:w="0" w:type="auto"/>
            <w:tcBorders>
              <w:top w:val="nil"/>
              <w:left w:val="nil"/>
              <w:bottom w:val="nil"/>
              <w:right w:val="nil"/>
            </w:tcBorders>
            <w:shd w:val="clear" w:color="auto" w:fill="auto"/>
            <w:noWrap/>
            <w:vAlign w:val="bottom"/>
            <w:hideMark/>
          </w:tcPr>
          <w:p w14:paraId="7A7110DF" w14:textId="77777777" w:rsidR="00306284" w:rsidRPr="005548E3" w:rsidRDefault="00306284" w:rsidP="00B67FEE">
            <w:pPr>
              <w:jc w:val="right"/>
              <w:rPr>
                <w:color w:val="000000"/>
                <w:sz w:val="16"/>
                <w:szCs w:val="16"/>
              </w:rPr>
            </w:pPr>
            <w:r w:rsidRPr="005548E3">
              <w:rPr>
                <w:color w:val="000000"/>
                <w:sz w:val="16"/>
                <w:szCs w:val="16"/>
              </w:rPr>
              <w:t>0.020</w:t>
            </w:r>
          </w:p>
        </w:tc>
      </w:tr>
      <w:tr w:rsidR="00306284" w:rsidRPr="005548E3" w14:paraId="75145449" w14:textId="77777777" w:rsidTr="005548E3">
        <w:trPr>
          <w:trHeight w:val="144"/>
        </w:trPr>
        <w:tc>
          <w:tcPr>
            <w:tcW w:w="0" w:type="auto"/>
            <w:tcBorders>
              <w:top w:val="nil"/>
              <w:left w:val="nil"/>
              <w:bottom w:val="nil"/>
              <w:right w:val="nil"/>
            </w:tcBorders>
            <w:shd w:val="clear" w:color="auto" w:fill="auto"/>
            <w:noWrap/>
            <w:vAlign w:val="bottom"/>
            <w:hideMark/>
          </w:tcPr>
          <w:p w14:paraId="67C31D3F" w14:textId="77777777" w:rsidR="00306284" w:rsidRPr="005548E3" w:rsidRDefault="00306284" w:rsidP="00B67FEE">
            <w:pPr>
              <w:rPr>
                <w:color w:val="000000"/>
                <w:sz w:val="16"/>
                <w:szCs w:val="16"/>
              </w:rPr>
            </w:pPr>
            <w:r w:rsidRPr="005548E3">
              <w:rPr>
                <w:color w:val="000000"/>
                <w:sz w:val="16"/>
                <w:szCs w:val="16"/>
              </w:rPr>
              <w:t>WGN45</w:t>
            </w:r>
          </w:p>
        </w:tc>
        <w:tc>
          <w:tcPr>
            <w:tcW w:w="0" w:type="auto"/>
            <w:tcBorders>
              <w:top w:val="nil"/>
              <w:left w:val="nil"/>
              <w:bottom w:val="nil"/>
              <w:right w:val="nil"/>
            </w:tcBorders>
            <w:shd w:val="clear" w:color="auto" w:fill="auto"/>
            <w:noWrap/>
            <w:vAlign w:val="bottom"/>
            <w:hideMark/>
          </w:tcPr>
          <w:p w14:paraId="4345E7BB" w14:textId="77777777" w:rsidR="00306284" w:rsidRPr="005548E3" w:rsidRDefault="00306284" w:rsidP="00B67FEE">
            <w:pPr>
              <w:jc w:val="right"/>
              <w:rPr>
                <w:color w:val="000000"/>
                <w:sz w:val="16"/>
                <w:szCs w:val="16"/>
              </w:rPr>
            </w:pPr>
            <w:r w:rsidRPr="005548E3">
              <w:rPr>
                <w:color w:val="000000"/>
                <w:sz w:val="16"/>
                <w:szCs w:val="16"/>
              </w:rPr>
              <w:t>0.54</w:t>
            </w:r>
          </w:p>
        </w:tc>
        <w:tc>
          <w:tcPr>
            <w:tcW w:w="0" w:type="auto"/>
            <w:tcBorders>
              <w:top w:val="nil"/>
              <w:left w:val="nil"/>
              <w:bottom w:val="nil"/>
              <w:right w:val="nil"/>
            </w:tcBorders>
            <w:shd w:val="clear" w:color="auto" w:fill="auto"/>
            <w:noWrap/>
            <w:vAlign w:val="bottom"/>
            <w:hideMark/>
          </w:tcPr>
          <w:p w14:paraId="6BD7D5B6" w14:textId="77777777" w:rsidR="00306284" w:rsidRPr="005548E3" w:rsidRDefault="00306284" w:rsidP="00B67FEE">
            <w:pPr>
              <w:jc w:val="right"/>
              <w:rPr>
                <w:color w:val="000000"/>
                <w:sz w:val="16"/>
                <w:szCs w:val="16"/>
              </w:rPr>
            </w:pPr>
            <w:r w:rsidRPr="005548E3">
              <w:rPr>
                <w:color w:val="000000"/>
                <w:sz w:val="16"/>
                <w:szCs w:val="16"/>
              </w:rPr>
              <w:t>0.5</w:t>
            </w:r>
          </w:p>
        </w:tc>
        <w:tc>
          <w:tcPr>
            <w:tcW w:w="0" w:type="auto"/>
            <w:tcBorders>
              <w:top w:val="nil"/>
              <w:left w:val="nil"/>
              <w:bottom w:val="nil"/>
              <w:right w:val="nil"/>
            </w:tcBorders>
            <w:shd w:val="clear" w:color="auto" w:fill="auto"/>
            <w:noWrap/>
            <w:vAlign w:val="bottom"/>
            <w:hideMark/>
          </w:tcPr>
          <w:p w14:paraId="522E8CB8"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5ED9545F" w14:textId="77777777" w:rsidR="00306284" w:rsidRPr="005548E3" w:rsidRDefault="00306284" w:rsidP="00B67FEE">
            <w:pPr>
              <w:jc w:val="right"/>
              <w:rPr>
                <w:color w:val="000000"/>
                <w:sz w:val="16"/>
                <w:szCs w:val="16"/>
              </w:rPr>
            </w:pPr>
            <w:r w:rsidRPr="005548E3">
              <w:rPr>
                <w:color w:val="000000"/>
                <w:sz w:val="16"/>
                <w:szCs w:val="16"/>
              </w:rPr>
              <w:t>0.63</w:t>
            </w:r>
          </w:p>
        </w:tc>
        <w:tc>
          <w:tcPr>
            <w:tcW w:w="0" w:type="auto"/>
            <w:tcBorders>
              <w:top w:val="nil"/>
              <w:left w:val="nil"/>
              <w:bottom w:val="nil"/>
              <w:right w:val="nil"/>
            </w:tcBorders>
            <w:shd w:val="clear" w:color="auto" w:fill="auto"/>
            <w:noWrap/>
            <w:vAlign w:val="bottom"/>
            <w:hideMark/>
          </w:tcPr>
          <w:p w14:paraId="52869F12" w14:textId="77777777" w:rsidR="00306284" w:rsidRPr="005548E3" w:rsidRDefault="00306284" w:rsidP="00B67FEE">
            <w:pPr>
              <w:jc w:val="right"/>
              <w:rPr>
                <w:color w:val="000000"/>
                <w:sz w:val="16"/>
                <w:szCs w:val="16"/>
              </w:rPr>
            </w:pPr>
            <w:r w:rsidRPr="005548E3">
              <w:rPr>
                <w:color w:val="000000"/>
                <w:sz w:val="16"/>
                <w:szCs w:val="16"/>
              </w:rPr>
              <w:t>0.62</w:t>
            </w:r>
          </w:p>
        </w:tc>
        <w:tc>
          <w:tcPr>
            <w:tcW w:w="0" w:type="auto"/>
            <w:tcBorders>
              <w:top w:val="nil"/>
              <w:left w:val="nil"/>
              <w:bottom w:val="nil"/>
              <w:right w:val="nil"/>
            </w:tcBorders>
            <w:shd w:val="clear" w:color="auto" w:fill="auto"/>
            <w:noWrap/>
            <w:vAlign w:val="bottom"/>
            <w:hideMark/>
          </w:tcPr>
          <w:p w14:paraId="11915839"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0FF23EA7" w14:textId="77777777" w:rsidR="00306284" w:rsidRPr="005548E3" w:rsidRDefault="00306284" w:rsidP="00B67FEE">
            <w:pPr>
              <w:jc w:val="right"/>
              <w:rPr>
                <w:color w:val="000000"/>
                <w:sz w:val="16"/>
                <w:szCs w:val="16"/>
              </w:rPr>
            </w:pPr>
            <w:r w:rsidRPr="005548E3">
              <w:rPr>
                <w:color w:val="000000"/>
                <w:sz w:val="16"/>
                <w:szCs w:val="16"/>
              </w:rPr>
              <w:t>0.75</w:t>
            </w:r>
          </w:p>
        </w:tc>
        <w:tc>
          <w:tcPr>
            <w:tcW w:w="0" w:type="auto"/>
            <w:tcBorders>
              <w:top w:val="nil"/>
              <w:left w:val="nil"/>
              <w:bottom w:val="nil"/>
              <w:right w:val="nil"/>
            </w:tcBorders>
            <w:shd w:val="clear" w:color="auto" w:fill="auto"/>
            <w:noWrap/>
            <w:vAlign w:val="bottom"/>
            <w:hideMark/>
          </w:tcPr>
          <w:p w14:paraId="5B5A4C22" w14:textId="77777777" w:rsidR="00306284" w:rsidRPr="005548E3" w:rsidRDefault="00306284" w:rsidP="00B67FEE">
            <w:pPr>
              <w:jc w:val="right"/>
              <w:rPr>
                <w:color w:val="000000"/>
                <w:sz w:val="16"/>
                <w:szCs w:val="16"/>
              </w:rPr>
            </w:pPr>
            <w:r w:rsidRPr="005548E3">
              <w:rPr>
                <w:color w:val="000000"/>
                <w:sz w:val="16"/>
                <w:szCs w:val="16"/>
              </w:rPr>
              <w:t>0.7</w:t>
            </w:r>
          </w:p>
        </w:tc>
        <w:tc>
          <w:tcPr>
            <w:tcW w:w="0" w:type="auto"/>
            <w:tcBorders>
              <w:top w:val="nil"/>
              <w:left w:val="nil"/>
              <w:bottom w:val="nil"/>
              <w:right w:val="nil"/>
            </w:tcBorders>
            <w:shd w:val="clear" w:color="auto" w:fill="auto"/>
            <w:noWrap/>
            <w:vAlign w:val="bottom"/>
            <w:hideMark/>
          </w:tcPr>
          <w:p w14:paraId="3227886C"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31A9696F" w14:textId="77777777" w:rsidR="00306284" w:rsidRPr="005548E3" w:rsidRDefault="00306284" w:rsidP="00B67FEE">
            <w:pPr>
              <w:jc w:val="right"/>
              <w:rPr>
                <w:color w:val="000000"/>
                <w:sz w:val="16"/>
                <w:szCs w:val="16"/>
              </w:rPr>
            </w:pPr>
            <w:r w:rsidRPr="005548E3">
              <w:rPr>
                <w:color w:val="000000"/>
                <w:sz w:val="16"/>
                <w:szCs w:val="16"/>
              </w:rPr>
              <w:t>1.14</w:t>
            </w:r>
          </w:p>
        </w:tc>
        <w:tc>
          <w:tcPr>
            <w:tcW w:w="0" w:type="auto"/>
            <w:tcBorders>
              <w:top w:val="nil"/>
              <w:left w:val="nil"/>
              <w:bottom w:val="nil"/>
              <w:right w:val="nil"/>
            </w:tcBorders>
            <w:shd w:val="clear" w:color="auto" w:fill="auto"/>
            <w:noWrap/>
            <w:vAlign w:val="bottom"/>
            <w:hideMark/>
          </w:tcPr>
          <w:p w14:paraId="4B3E84C4" w14:textId="77777777" w:rsidR="00306284" w:rsidRPr="005548E3" w:rsidRDefault="00306284" w:rsidP="00B67FEE">
            <w:pPr>
              <w:jc w:val="right"/>
              <w:rPr>
                <w:color w:val="000000"/>
                <w:sz w:val="16"/>
                <w:szCs w:val="16"/>
              </w:rPr>
            </w:pPr>
            <w:r w:rsidRPr="005548E3">
              <w:rPr>
                <w:color w:val="000000"/>
                <w:sz w:val="16"/>
                <w:szCs w:val="16"/>
              </w:rPr>
              <w:t>1.06</w:t>
            </w:r>
          </w:p>
        </w:tc>
        <w:tc>
          <w:tcPr>
            <w:tcW w:w="0" w:type="auto"/>
            <w:tcBorders>
              <w:top w:val="nil"/>
              <w:left w:val="nil"/>
              <w:bottom w:val="nil"/>
              <w:right w:val="nil"/>
            </w:tcBorders>
            <w:shd w:val="clear" w:color="auto" w:fill="auto"/>
            <w:noWrap/>
            <w:vAlign w:val="bottom"/>
            <w:hideMark/>
          </w:tcPr>
          <w:p w14:paraId="38782AF2" w14:textId="77777777" w:rsidR="00306284" w:rsidRPr="005548E3" w:rsidRDefault="00306284" w:rsidP="00B67FEE">
            <w:pPr>
              <w:jc w:val="right"/>
              <w:rPr>
                <w:color w:val="000000"/>
                <w:sz w:val="16"/>
                <w:szCs w:val="16"/>
              </w:rPr>
            </w:pPr>
            <w:r w:rsidRPr="005548E3">
              <w:rPr>
                <w:color w:val="000000"/>
                <w:sz w:val="16"/>
                <w:szCs w:val="16"/>
              </w:rPr>
              <w:t>0.040</w:t>
            </w:r>
          </w:p>
        </w:tc>
      </w:tr>
      <w:tr w:rsidR="00306284" w:rsidRPr="005548E3" w14:paraId="75CCADBE" w14:textId="77777777" w:rsidTr="005548E3">
        <w:trPr>
          <w:trHeight w:val="144"/>
        </w:trPr>
        <w:tc>
          <w:tcPr>
            <w:tcW w:w="0" w:type="auto"/>
            <w:tcBorders>
              <w:top w:val="nil"/>
              <w:left w:val="nil"/>
              <w:bottom w:val="nil"/>
              <w:right w:val="nil"/>
            </w:tcBorders>
            <w:shd w:val="clear" w:color="auto" w:fill="auto"/>
            <w:noWrap/>
            <w:vAlign w:val="bottom"/>
            <w:hideMark/>
          </w:tcPr>
          <w:p w14:paraId="27F27493" w14:textId="77777777" w:rsidR="00306284" w:rsidRPr="005548E3" w:rsidRDefault="00306284" w:rsidP="00B67FEE">
            <w:pPr>
              <w:rPr>
                <w:color w:val="000000"/>
                <w:sz w:val="16"/>
                <w:szCs w:val="16"/>
              </w:rPr>
            </w:pPr>
            <w:r w:rsidRPr="005548E3">
              <w:rPr>
                <w:color w:val="000000"/>
                <w:sz w:val="16"/>
                <w:szCs w:val="16"/>
              </w:rPr>
              <w:t>WGN46</w:t>
            </w:r>
          </w:p>
        </w:tc>
        <w:tc>
          <w:tcPr>
            <w:tcW w:w="0" w:type="auto"/>
            <w:tcBorders>
              <w:top w:val="nil"/>
              <w:left w:val="nil"/>
              <w:bottom w:val="nil"/>
              <w:right w:val="nil"/>
            </w:tcBorders>
            <w:shd w:val="clear" w:color="auto" w:fill="auto"/>
            <w:noWrap/>
            <w:vAlign w:val="bottom"/>
            <w:hideMark/>
          </w:tcPr>
          <w:p w14:paraId="1B6EEF37" w14:textId="77777777" w:rsidR="00306284" w:rsidRPr="005548E3" w:rsidRDefault="00306284" w:rsidP="00B67FEE">
            <w:pPr>
              <w:jc w:val="right"/>
              <w:rPr>
                <w:color w:val="000000"/>
                <w:sz w:val="16"/>
                <w:szCs w:val="16"/>
              </w:rPr>
            </w:pPr>
            <w:r w:rsidRPr="005548E3">
              <w:rPr>
                <w:color w:val="000000"/>
                <w:sz w:val="16"/>
                <w:szCs w:val="16"/>
              </w:rPr>
              <w:t>0.51</w:t>
            </w:r>
          </w:p>
        </w:tc>
        <w:tc>
          <w:tcPr>
            <w:tcW w:w="0" w:type="auto"/>
            <w:tcBorders>
              <w:top w:val="nil"/>
              <w:left w:val="nil"/>
              <w:bottom w:val="nil"/>
              <w:right w:val="nil"/>
            </w:tcBorders>
            <w:shd w:val="clear" w:color="auto" w:fill="auto"/>
            <w:noWrap/>
            <w:vAlign w:val="bottom"/>
            <w:hideMark/>
          </w:tcPr>
          <w:p w14:paraId="09DBD339" w14:textId="77777777" w:rsidR="00306284" w:rsidRPr="005548E3" w:rsidRDefault="00306284" w:rsidP="00B67FEE">
            <w:pPr>
              <w:jc w:val="right"/>
              <w:rPr>
                <w:color w:val="000000"/>
                <w:sz w:val="16"/>
                <w:szCs w:val="16"/>
              </w:rPr>
            </w:pPr>
            <w:r w:rsidRPr="005548E3">
              <w:rPr>
                <w:color w:val="000000"/>
                <w:sz w:val="16"/>
                <w:szCs w:val="16"/>
              </w:rPr>
              <w:t>0.54</w:t>
            </w:r>
          </w:p>
        </w:tc>
        <w:tc>
          <w:tcPr>
            <w:tcW w:w="0" w:type="auto"/>
            <w:tcBorders>
              <w:top w:val="nil"/>
              <w:left w:val="nil"/>
              <w:bottom w:val="nil"/>
              <w:right w:val="nil"/>
            </w:tcBorders>
            <w:shd w:val="clear" w:color="auto" w:fill="auto"/>
            <w:noWrap/>
            <w:vAlign w:val="bottom"/>
            <w:hideMark/>
          </w:tcPr>
          <w:p w14:paraId="5142D4B3"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0BE6AA34" w14:textId="77777777" w:rsidR="00306284" w:rsidRPr="005548E3" w:rsidRDefault="00306284" w:rsidP="00B67FEE">
            <w:pPr>
              <w:jc w:val="right"/>
              <w:rPr>
                <w:color w:val="000000"/>
                <w:sz w:val="16"/>
                <w:szCs w:val="16"/>
              </w:rPr>
            </w:pPr>
            <w:r w:rsidRPr="005548E3">
              <w:rPr>
                <w:color w:val="000000"/>
                <w:sz w:val="16"/>
                <w:szCs w:val="16"/>
              </w:rPr>
              <w:t>0.62</w:t>
            </w:r>
          </w:p>
        </w:tc>
        <w:tc>
          <w:tcPr>
            <w:tcW w:w="0" w:type="auto"/>
            <w:tcBorders>
              <w:top w:val="nil"/>
              <w:left w:val="nil"/>
              <w:bottom w:val="nil"/>
              <w:right w:val="nil"/>
            </w:tcBorders>
            <w:shd w:val="clear" w:color="auto" w:fill="auto"/>
            <w:noWrap/>
            <w:vAlign w:val="bottom"/>
            <w:hideMark/>
          </w:tcPr>
          <w:p w14:paraId="2B1C31D5" w14:textId="77777777" w:rsidR="00306284" w:rsidRPr="005548E3" w:rsidRDefault="00306284" w:rsidP="00B67FEE">
            <w:pPr>
              <w:jc w:val="right"/>
              <w:rPr>
                <w:color w:val="000000"/>
                <w:sz w:val="16"/>
                <w:szCs w:val="16"/>
              </w:rPr>
            </w:pPr>
            <w:r w:rsidRPr="005548E3">
              <w:rPr>
                <w:color w:val="000000"/>
                <w:sz w:val="16"/>
                <w:szCs w:val="16"/>
              </w:rPr>
              <w:t>0.64</w:t>
            </w:r>
          </w:p>
        </w:tc>
        <w:tc>
          <w:tcPr>
            <w:tcW w:w="0" w:type="auto"/>
            <w:tcBorders>
              <w:top w:val="nil"/>
              <w:left w:val="nil"/>
              <w:bottom w:val="nil"/>
              <w:right w:val="nil"/>
            </w:tcBorders>
            <w:shd w:val="clear" w:color="auto" w:fill="auto"/>
            <w:noWrap/>
            <w:vAlign w:val="bottom"/>
            <w:hideMark/>
          </w:tcPr>
          <w:p w14:paraId="73B080E8"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554E3DE4" w14:textId="77777777" w:rsidR="00306284" w:rsidRPr="005548E3" w:rsidRDefault="00306284" w:rsidP="00B67FEE">
            <w:pPr>
              <w:jc w:val="right"/>
              <w:rPr>
                <w:color w:val="000000"/>
                <w:sz w:val="16"/>
                <w:szCs w:val="16"/>
              </w:rPr>
            </w:pPr>
            <w:r w:rsidRPr="005548E3">
              <w:rPr>
                <w:color w:val="000000"/>
                <w:sz w:val="16"/>
                <w:szCs w:val="16"/>
              </w:rPr>
              <w:t>0.85</w:t>
            </w:r>
          </w:p>
        </w:tc>
        <w:tc>
          <w:tcPr>
            <w:tcW w:w="0" w:type="auto"/>
            <w:tcBorders>
              <w:top w:val="nil"/>
              <w:left w:val="nil"/>
              <w:bottom w:val="nil"/>
              <w:right w:val="nil"/>
            </w:tcBorders>
            <w:shd w:val="clear" w:color="auto" w:fill="auto"/>
            <w:noWrap/>
            <w:vAlign w:val="bottom"/>
            <w:hideMark/>
          </w:tcPr>
          <w:p w14:paraId="35A9262D" w14:textId="77777777" w:rsidR="00306284" w:rsidRPr="005548E3" w:rsidRDefault="00306284" w:rsidP="00B67FEE">
            <w:pPr>
              <w:jc w:val="right"/>
              <w:rPr>
                <w:color w:val="000000"/>
                <w:sz w:val="16"/>
                <w:szCs w:val="16"/>
              </w:rPr>
            </w:pPr>
            <w:r w:rsidRPr="005548E3">
              <w:rPr>
                <w:color w:val="000000"/>
                <w:sz w:val="16"/>
                <w:szCs w:val="16"/>
              </w:rPr>
              <w:t>0.89</w:t>
            </w:r>
          </w:p>
        </w:tc>
        <w:tc>
          <w:tcPr>
            <w:tcW w:w="0" w:type="auto"/>
            <w:tcBorders>
              <w:top w:val="nil"/>
              <w:left w:val="nil"/>
              <w:bottom w:val="nil"/>
              <w:right w:val="nil"/>
            </w:tcBorders>
            <w:shd w:val="clear" w:color="auto" w:fill="auto"/>
            <w:noWrap/>
            <w:vAlign w:val="bottom"/>
            <w:hideMark/>
          </w:tcPr>
          <w:p w14:paraId="352A57BA"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34744A12" w14:textId="77777777" w:rsidR="00306284" w:rsidRPr="005548E3" w:rsidRDefault="00306284" w:rsidP="00B67FEE">
            <w:pPr>
              <w:jc w:val="right"/>
              <w:rPr>
                <w:color w:val="000000"/>
                <w:sz w:val="16"/>
                <w:szCs w:val="16"/>
              </w:rPr>
            </w:pPr>
            <w:r w:rsidRPr="005548E3">
              <w:rPr>
                <w:color w:val="000000"/>
                <w:sz w:val="16"/>
                <w:szCs w:val="16"/>
              </w:rPr>
              <w:t>1.07</w:t>
            </w:r>
          </w:p>
        </w:tc>
        <w:tc>
          <w:tcPr>
            <w:tcW w:w="0" w:type="auto"/>
            <w:tcBorders>
              <w:top w:val="nil"/>
              <w:left w:val="nil"/>
              <w:bottom w:val="nil"/>
              <w:right w:val="nil"/>
            </w:tcBorders>
            <w:shd w:val="clear" w:color="auto" w:fill="auto"/>
            <w:noWrap/>
            <w:vAlign w:val="bottom"/>
            <w:hideMark/>
          </w:tcPr>
          <w:p w14:paraId="6C4A63A9" w14:textId="77777777" w:rsidR="00306284" w:rsidRPr="005548E3" w:rsidRDefault="00306284" w:rsidP="00B67FEE">
            <w:pPr>
              <w:jc w:val="right"/>
              <w:rPr>
                <w:color w:val="000000"/>
                <w:sz w:val="16"/>
                <w:szCs w:val="16"/>
              </w:rPr>
            </w:pPr>
            <w:r w:rsidRPr="005548E3">
              <w:rPr>
                <w:color w:val="000000"/>
                <w:sz w:val="16"/>
                <w:szCs w:val="16"/>
              </w:rPr>
              <w:t>1.09</w:t>
            </w:r>
          </w:p>
        </w:tc>
        <w:tc>
          <w:tcPr>
            <w:tcW w:w="0" w:type="auto"/>
            <w:tcBorders>
              <w:top w:val="nil"/>
              <w:left w:val="nil"/>
              <w:bottom w:val="nil"/>
              <w:right w:val="nil"/>
            </w:tcBorders>
            <w:shd w:val="clear" w:color="auto" w:fill="auto"/>
            <w:noWrap/>
            <w:vAlign w:val="bottom"/>
            <w:hideMark/>
          </w:tcPr>
          <w:p w14:paraId="7CDE4366"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6B2E7A19" w14:textId="77777777" w:rsidTr="005548E3">
        <w:trPr>
          <w:trHeight w:val="144"/>
        </w:trPr>
        <w:tc>
          <w:tcPr>
            <w:tcW w:w="0" w:type="auto"/>
            <w:tcBorders>
              <w:top w:val="nil"/>
              <w:left w:val="nil"/>
              <w:bottom w:val="nil"/>
              <w:right w:val="nil"/>
            </w:tcBorders>
            <w:shd w:val="clear" w:color="auto" w:fill="auto"/>
            <w:noWrap/>
            <w:vAlign w:val="bottom"/>
            <w:hideMark/>
          </w:tcPr>
          <w:p w14:paraId="48323E72" w14:textId="77777777" w:rsidR="00306284" w:rsidRPr="005548E3" w:rsidRDefault="00306284" w:rsidP="00B67FEE">
            <w:pPr>
              <w:rPr>
                <w:color w:val="000000"/>
                <w:sz w:val="16"/>
                <w:szCs w:val="16"/>
              </w:rPr>
            </w:pPr>
            <w:r w:rsidRPr="005548E3">
              <w:rPr>
                <w:color w:val="000000"/>
                <w:sz w:val="16"/>
                <w:szCs w:val="16"/>
              </w:rPr>
              <w:t>WGN55</w:t>
            </w:r>
          </w:p>
        </w:tc>
        <w:tc>
          <w:tcPr>
            <w:tcW w:w="0" w:type="auto"/>
            <w:tcBorders>
              <w:top w:val="nil"/>
              <w:left w:val="nil"/>
              <w:bottom w:val="nil"/>
              <w:right w:val="nil"/>
            </w:tcBorders>
            <w:shd w:val="clear" w:color="auto" w:fill="auto"/>
            <w:noWrap/>
            <w:vAlign w:val="bottom"/>
            <w:hideMark/>
          </w:tcPr>
          <w:p w14:paraId="4A926EF5" w14:textId="77777777" w:rsidR="00306284" w:rsidRPr="005548E3" w:rsidRDefault="00306284" w:rsidP="00B67FEE">
            <w:pPr>
              <w:jc w:val="right"/>
              <w:rPr>
                <w:color w:val="000000"/>
                <w:sz w:val="16"/>
                <w:szCs w:val="16"/>
              </w:rPr>
            </w:pPr>
            <w:r w:rsidRPr="005548E3">
              <w:rPr>
                <w:color w:val="000000"/>
                <w:sz w:val="16"/>
                <w:szCs w:val="16"/>
              </w:rPr>
              <w:t>0.54</w:t>
            </w:r>
          </w:p>
        </w:tc>
        <w:tc>
          <w:tcPr>
            <w:tcW w:w="0" w:type="auto"/>
            <w:tcBorders>
              <w:top w:val="nil"/>
              <w:left w:val="nil"/>
              <w:bottom w:val="nil"/>
              <w:right w:val="nil"/>
            </w:tcBorders>
            <w:shd w:val="clear" w:color="auto" w:fill="auto"/>
            <w:noWrap/>
            <w:vAlign w:val="bottom"/>
            <w:hideMark/>
          </w:tcPr>
          <w:p w14:paraId="6EB79B25" w14:textId="77777777" w:rsidR="00306284" w:rsidRPr="005548E3" w:rsidRDefault="00306284" w:rsidP="00B67FEE">
            <w:pPr>
              <w:jc w:val="right"/>
              <w:rPr>
                <w:color w:val="000000"/>
                <w:sz w:val="16"/>
                <w:szCs w:val="16"/>
              </w:rPr>
            </w:pPr>
            <w:r w:rsidRPr="005548E3">
              <w:rPr>
                <w:color w:val="000000"/>
                <w:sz w:val="16"/>
                <w:szCs w:val="16"/>
              </w:rPr>
              <w:t>0.55</w:t>
            </w:r>
          </w:p>
        </w:tc>
        <w:tc>
          <w:tcPr>
            <w:tcW w:w="0" w:type="auto"/>
            <w:tcBorders>
              <w:top w:val="nil"/>
              <w:left w:val="nil"/>
              <w:bottom w:val="nil"/>
              <w:right w:val="nil"/>
            </w:tcBorders>
            <w:shd w:val="clear" w:color="auto" w:fill="auto"/>
            <w:noWrap/>
            <w:vAlign w:val="bottom"/>
            <w:hideMark/>
          </w:tcPr>
          <w:p w14:paraId="14C7DB19"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522CFCE9" w14:textId="77777777" w:rsidR="00306284" w:rsidRPr="005548E3" w:rsidRDefault="00306284" w:rsidP="00B67FEE">
            <w:pPr>
              <w:jc w:val="right"/>
              <w:rPr>
                <w:color w:val="000000"/>
                <w:sz w:val="16"/>
                <w:szCs w:val="16"/>
              </w:rPr>
            </w:pPr>
            <w:r w:rsidRPr="005548E3">
              <w:rPr>
                <w:color w:val="000000"/>
                <w:sz w:val="16"/>
                <w:szCs w:val="16"/>
              </w:rPr>
              <w:t>0.59</w:t>
            </w:r>
          </w:p>
        </w:tc>
        <w:tc>
          <w:tcPr>
            <w:tcW w:w="0" w:type="auto"/>
            <w:tcBorders>
              <w:top w:val="nil"/>
              <w:left w:val="nil"/>
              <w:bottom w:val="nil"/>
              <w:right w:val="nil"/>
            </w:tcBorders>
            <w:shd w:val="clear" w:color="auto" w:fill="auto"/>
            <w:noWrap/>
            <w:vAlign w:val="bottom"/>
            <w:hideMark/>
          </w:tcPr>
          <w:p w14:paraId="22EF64A4" w14:textId="77777777" w:rsidR="00306284" w:rsidRPr="005548E3" w:rsidRDefault="00306284" w:rsidP="00B67FEE">
            <w:pPr>
              <w:jc w:val="right"/>
              <w:rPr>
                <w:color w:val="000000"/>
                <w:sz w:val="16"/>
                <w:szCs w:val="16"/>
              </w:rPr>
            </w:pPr>
            <w:r w:rsidRPr="005548E3">
              <w:rPr>
                <w:color w:val="000000"/>
                <w:sz w:val="16"/>
                <w:szCs w:val="16"/>
              </w:rPr>
              <w:t>0.56</w:t>
            </w:r>
          </w:p>
        </w:tc>
        <w:tc>
          <w:tcPr>
            <w:tcW w:w="0" w:type="auto"/>
            <w:tcBorders>
              <w:top w:val="nil"/>
              <w:left w:val="nil"/>
              <w:bottom w:val="nil"/>
              <w:right w:val="nil"/>
            </w:tcBorders>
            <w:shd w:val="clear" w:color="auto" w:fill="auto"/>
            <w:noWrap/>
            <w:vAlign w:val="bottom"/>
            <w:hideMark/>
          </w:tcPr>
          <w:p w14:paraId="54F4B3EE"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4AA78ED2" w14:textId="77777777" w:rsidR="00306284" w:rsidRPr="005548E3" w:rsidRDefault="00306284" w:rsidP="00B67FEE">
            <w:pPr>
              <w:jc w:val="right"/>
              <w:rPr>
                <w:color w:val="000000"/>
                <w:sz w:val="16"/>
                <w:szCs w:val="16"/>
              </w:rPr>
            </w:pPr>
            <w:r w:rsidRPr="005548E3">
              <w:rPr>
                <w:color w:val="000000"/>
                <w:sz w:val="16"/>
                <w:szCs w:val="16"/>
              </w:rPr>
              <w:t>0.75</w:t>
            </w:r>
          </w:p>
        </w:tc>
        <w:tc>
          <w:tcPr>
            <w:tcW w:w="0" w:type="auto"/>
            <w:tcBorders>
              <w:top w:val="nil"/>
              <w:left w:val="nil"/>
              <w:bottom w:val="nil"/>
              <w:right w:val="nil"/>
            </w:tcBorders>
            <w:shd w:val="clear" w:color="auto" w:fill="auto"/>
            <w:noWrap/>
            <w:vAlign w:val="bottom"/>
            <w:hideMark/>
          </w:tcPr>
          <w:p w14:paraId="191EF492" w14:textId="77777777" w:rsidR="00306284" w:rsidRPr="005548E3" w:rsidRDefault="00306284" w:rsidP="00B67FEE">
            <w:pPr>
              <w:jc w:val="right"/>
              <w:rPr>
                <w:color w:val="000000"/>
                <w:sz w:val="16"/>
                <w:szCs w:val="16"/>
              </w:rPr>
            </w:pPr>
            <w:r w:rsidRPr="005548E3">
              <w:rPr>
                <w:color w:val="000000"/>
                <w:sz w:val="16"/>
                <w:szCs w:val="16"/>
              </w:rPr>
              <w:t>0.73</w:t>
            </w:r>
          </w:p>
        </w:tc>
        <w:tc>
          <w:tcPr>
            <w:tcW w:w="0" w:type="auto"/>
            <w:tcBorders>
              <w:top w:val="nil"/>
              <w:left w:val="nil"/>
              <w:bottom w:val="nil"/>
              <w:right w:val="nil"/>
            </w:tcBorders>
            <w:shd w:val="clear" w:color="auto" w:fill="auto"/>
            <w:noWrap/>
            <w:vAlign w:val="bottom"/>
            <w:hideMark/>
          </w:tcPr>
          <w:p w14:paraId="53993631"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37C0D5A3" w14:textId="77777777" w:rsidR="00306284" w:rsidRPr="005548E3" w:rsidRDefault="00306284" w:rsidP="00B67FEE">
            <w:pPr>
              <w:jc w:val="right"/>
              <w:rPr>
                <w:color w:val="000000"/>
                <w:sz w:val="16"/>
                <w:szCs w:val="16"/>
              </w:rPr>
            </w:pPr>
            <w:r w:rsidRPr="005548E3">
              <w:rPr>
                <w:color w:val="000000"/>
                <w:sz w:val="16"/>
                <w:szCs w:val="16"/>
              </w:rPr>
              <w:t>0.92</w:t>
            </w:r>
          </w:p>
        </w:tc>
        <w:tc>
          <w:tcPr>
            <w:tcW w:w="0" w:type="auto"/>
            <w:tcBorders>
              <w:top w:val="nil"/>
              <w:left w:val="nil"/>
              <w:bottom w:val="nil"/>
              <w:right w:val="nil"/>
            </w:tcBorders>
            <w:shd w:val="clear" w:color="auto" w:fill="auto"/>
            <w:noWrap/>
            <w:vAlign w:val="bottom"/>
            <w:hideMark/>
          </w:tcPr>
          <w:p w14:paraId="7BD08DE7" w14:textId="77777777" w:rsidR="00306284" w:rsidRPr="005548E3" w:rsidRDefault="00306284" w:rsidP="00B67FEE">
            <w:pPr>
              <w:jc w:val="right"/>
              <w:rPr>
                <w:color w:val="000000"/>
                <w:sz w:val="16"/>
                <w:szCs w:val="16"/>
              </w:rPr>
            </w:pPr>
            <w:r w:rsidRPr="005548E3">
              <w:rPr>
                <w:color w:val="000000"/>
                <w:sz w:val="16"/>
                <w:szCs w:val="16"/>
              </w:rPr>
              <w:t>0.92</w:t>
            </w:r>
          </w:p>
        </w:tc>
        <w:tc>
          <w:tcPr>
            <w:tcW w:w="0" w:type="auto"/>
            <w:tcBorders>
              <w:top w:val="nil"/>
              <w:left w:val="nil"/>
              <w:bottom w:val="nil"/>
              <w:right w:val="nil"/>
            </w:tcBorders>
            <w:shd w:val="clear" w:color="auto" w:fill="auto"/>
            <w:noWrap/>
            <w:vAlign w:val="bottom"/>
            <w:hideMark/>
          </w:tcPr>
          <w:p w14:paraId="0AE0BFE5"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6C6AC5CB" w14:textId="77777777" w:rsidTr="005548E3">
        <w:trPr>
          <w:trHeight w:val="144"/>
        </w:trPr>
        <w:tc>
          <w:tcPr>
            <w:tcW w:w="0" w:type="auto"/>
            <w:tcBorders>
              <w:top w:val="nil"/>
              <w:left w:val="nil"/>
              <w:bottom w:val="single" w:sz="4" w:space="0" w:color="auto"/>
              <w:right w:val="nil"/>
            </w:tcBorders>
            <w:shd w:val="clear" w:color="auto" w:fill="auto"/>
            <w:noWrap/>
            <w:vAlign w:val="bottom"/>
            <w:hideMark/>
          </w:tcPr>
          <w:p w14:paraId="710EFCFA" w14:textId="77777777" w:rsidR="00306284" w:rsidRPr="005548E3" w:rsidRDefault="00306284" w:rsidP="00B67FEE">
            <w:pPr>
              <w:rPr>
                <w:color w:val="000000"/>
                <w:sz w:val="16"/>
                <w:szCs w:val="16"/>
              </w:rPr>
            </w:pPr>
            <w:r w:rsidRPr="005548E3">
              <w:rPr>
                <w:color w:val="000000"/>
                <w:sz w:val="16"/>
                <w:szCs w:val="16"/>
              </w:rPr>
              <w:t>WGN63</w:t>
            </w:r>
          </w:p>
        </w:tc>
        <w:tc>
          <w:tcPr>
            <w:tcW w:w="0" w:type="auto"/>
            <w:tcBorders>
              <w:top w:val="nil"/>
              <w:left w:val="nil"/>
              <w:bottom w:val="single" w:sz="4" w:space="0" w:color="auto"/>
              <w:right w:val="nil"/>
            </w:tcBorders>
            <w:shd w:val="clear" w:color="auto" w:fill="auto"/>
            <w:noWrap/>
            <w:vAlign w:val="bottom"/>
            <w:hideMark/>
          </w:tcPr>
          <w:p w14:paraId="670BF23D" w14:textId="77777777" w:rsidR="00306284" w:rsidRPr="005548E3" w:rsidRDefault="00306284" w:rsidP="00B67FEE">
            <w:pPr>
              <w:jc w:val="right"/>
              <w:rPr>
                <w:color w:val="000000"/>
                <w:sz w:val="16"/>
                <w:szCs w:val="16"/>
              </w:rPr>
            </w:pPr>
            <w:r w:rsidRPr="005548E3">
              <w:rPr>
                <w:color w:val="000000"/>
                <w:sz w:val="16"/>
                <w:szCs w:val="16"/>
              </w:rPr>
              <w:t>0.37</w:t>
            </w:r>
          </w:p>
        </w:tc>
        <w:tc>
          <w:tcPr>
            <w:tcW w:w="0" w:type="auto"/>
            <w:tcBorders>
              <w:top w:val="nil"/>
              <w:left w:val="nil"/>
              <w:bottom w:val="single" w:sz="4" w:space="0" w:color="auto"/>
              <w:right w:val="nil"/>
            </w:tcBorders>
            <w:shd w:val="clear" w:color="auto" w:fill="auto"/>
            <w:noWrap/>
            <w:vAlign w:val="bottom"/>
            <w:hideMark/>
          </w:tcPr>
          <w:p w14:paraId="5058EBE5" w14:textId="77777777" w:rsidR="00306284" w:rsidRPr="005548E3" w:rsidRDefault="00306284" w:rsidP="00B67FEE">
            <w:pPr>
              <w:jc w:val="right"/>
              <w:rPr>
                <w:color w:val="000000"/>
                <w:sz w:val="16"/>
                <w:szCs w:val="16"/>
              </w:rPr>
            </w:pPr>
            <w:r w:rsidRPr="005548E3">
              <w:rPr>
                <w:color w:val="000000"/>
                <w:sz w:val="16"/>
                <w:szCs w:val="16"/>
              </w:rPr>
              <w:t>0.36</w:t>
            </w:r>
          </w:p>
        </w:tc>
        <w:tc>
          <w:tcPr>
            <w:tcW w:w="0" w:type="auto"/>
            <w:tcBorders>
              <w:top w:val="nil"/>
              <w:left w:val="nil"/>
              <w:bottom w:val="single" w:sz="4" w:space="0" w:color="auto"/>
              <w:right w:val="nil"/>
            </w:tcBorders>
            <w:shd w:val="clear" w:color="auto" w:fill="auto"/>
            <w:noWrap/>
            <w:vAlign w:val="bottom"/>
            <w:hideMark/>
          </w:tcPr>
          <w:p w14:paraId="7E5E92F2"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single" w:sz="4" w:space="0" w:color="auto"/>
              <w:right w:val="nil"/>
            </w:tcBorders>
            <w:shd w:val="clear" w:color="auto" w:fill="auto"/>
            <w:noWrap/>
            <w:vAlign w:val="bottom"/>
            <w:hideMark/>
          </w:tcPr>
          <w:p w14:paraId="0D383731" w14:textId="77777777" w:rsidR="00306284" w:rsidRPr="005548E3" w:rsidRDefault="00306284" w:rsidP="00B67FEE">
            <w:pPr>
              <w:jc w:val="right"/>
              <w:rPr>
                <w:color w:val="000000"/>
                <w:sz w:val="16"/>
                <w:szCs w:val="16"/>
              </w:rPr>
            </w:pPr>
            <w:r w:rsidRPr="005548E3">
              <w:rPr>
                <w:color w:val="000000"/>
                <w:sz w:val="16"/>
                <w:szCs w:val="16"/>
              </w:rPr>
              <w:t>0.39</w:t>
            </w:r>
          </w:p>
        </w:tc>
        <w:tc>
          <w:tcPr>
            <w:tcW w:w="0" w:type="auto"/>
            <w:tcBorders>
              <w:top w:val="nil"/>
              <w:left w:val="nil"/>
              <w:bottom w:val="single" w:sz="4" w:space="0" w:color="auto"/>
              <w:right w:val="nil"/>
            </w:tcBorders>
            <w:shd w:val="clear" w:color="auto" w:fill="auto"/>
            <w:noWrap/>
            <w:vAlign w:val="bottom"/>
            <w:hideMark/>
          </w:tcPr>
          <w:p w14:paraId="40AA0E38" w14:textId="77777777" w:rsidR="00306284" w:rsidRPr="005548E3" w:rsidRDefault="00306284" w:rsidP="00B67FEE">
            <w:pPr>
              <w:jc w:val="right"/>
              <w:rPr>
                <w:color w:val="000000"/>
                <w:sz w:val="16"/>
                <w:szCs w:val="16"/>
              </w:rPr>
            </w:pPr>
            <w:r w:rsidRPr="005548E3">
              <w:rPr>
                <w:color w:val="000000"/>
                <w:sz w:val="16"/>
                <w:szCs w:val="16"/>
              </w:rPr>
              <w:t>0.39</w:t>
            </w:r>
          </w:p>
        </w:tc>
        <w:tc>
          <w:tcPr>
            <w:tcW w:w="0" w:type="auto"/>
            <w:tcBorders>
              <w:top w:val="nil"/>
              <w:left w:val="nil"/>
              <w:bottom w:val="single" w:sz="4" w:space="0" w:color="auto"/>
              <w:right w:val="nil"/>
            </w:tcBorders>
            <w:shd w:val="clear" w:color="auto" w:fill="auto"/>
            <w:noWrap/>
            <w:vAlign w:val="bottom"/>
            <w:hideMark/>
          </w:tcPr>
          <w:p w14:paraId="56F055C1"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single" w:sz="4" w:space="0" w:color="auto"/>
              <w:right w:val="nil"/>
            </w:tcBorders>
            <w:shd w:val="clear" w:color="auto" w:fill="auto"/>
            <w:noWrap/>
            <w:vAlign w:val="bottom"/>
            <w:hideMark/>
          </w:tcPr>
          <w:p w14:paraId="5D16BE07" w14:textId="77777777" w:rsidR="00306284" w:rsidRPr="005548E3" w:rsidRDefault="00306284" w:rsidP="00B67FEE">
            <w:pPr>
              <w:jc w:val="right"/>
              <w:rPr>
                <w:color w:val="000000"/>
                <w:sz w:val="16"/>
                <w:szCs w:val="16"/>
              </w:rPr>
            </w:pPr>
            <w:r w:rsidRPr="005548E3">
              <w:rPr>
                <w:color w:val="000000"/>
                <w:sz w:val="16"/>
                <w:szCs w:val="16"/>
              </w:rPr>
              <w:t>0.77</w:t>
            </w:r>
          </w:p>
        </w:tc>
        <w:tc>
          <w:tcPr>
            <w:tcW w:w="0" w:type="auto"/>
            <w:tcBorders>
              <w:top w:val="nil"/>
              <w:left w:val="nil"/>
              <w:bottom w:val="single" w:sz="4" w:space="0" w:color="auto"/>
              <w:right w:val="nil"/>
            </w:tcBorders>
            <w:shd w:val="clear" w:color="auto" w:fill="auto"/>
            <w:noWrap/>
            <w:vAlign w:val="bottom"/>
            <w:hideMark/>
          </w:tcPr>
          <w:p w14:paraId="4C85087B" w14:textId="77777777" w:rsidR="00306284" w:rsidRPr="005548E3" w:rsidRDefault="00306284" w:rsidP="00B67FEE">
            <w:pPr>
              <w:jc w:val="right"/>
              <w:rPr>
                <w:color w:val="000000"/>
                <w:sz w:val="16"/>
                <w:szCs w:val="16"/>
              </w:rPr>
            </w:pPr>
            <w:r w:rsidRPr="005548E3">
              <w:rPr>
                <w:color w:val="000000"/>
                <w:sz w:val="16"/>
                <w:szCs w:val="16"/>
              </w:rPr>
              <w:t>0.75</w:t>
            </w:r>
          </w:p>
        </w:tc>
        <w:tc>
          <w:tcPr>
            <w:tcW w:w="0" w:type="auto"/>
            <w:tcBorders>
              <w:top w:val="nil"/>
              <w:left w:val="nil"/>
              <w:bottom w:val="single" w:sz="4" w:space="0" w:color="auto"/>
              <w:right w:val="nil"/>
            </w:tcBorders>
            <w:shd w:val="clear" w:color="auto" w:fill="auto"/>
            <w:noWrap/>
            <w:vAlign w:val="bottom"/>
            <w:hideMark/>
          </w:tcPr>
          <w:p w14:paraId="26A32CC7"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single" w:sz="4" w:space="0" w:color="auto"/>
              <w:right w:val="nil"/>
            </w:tcBorders>
            <w:shd w:val="clear" w:color="auto" w:fill="auto"/>
            <w:noWrap/>
            <w:vAlign w:val="bottom"/>
            <w:hideMark/>
          </w:tcPr>
          <w:p w14:paraId="5CF99CD1" w14:textId="77777777" w:rsidR="00306284" w:rsidRPr="005548E3" w:rsidRDefault="00306284" w:rsidP="00B67FEE">
            <w:pPr>
              <w:jc w:val="right"/>
              <w:rPr>
                <w:color w:val="000000"/>
                <w:sz w:val="16"/>
                <w:szCs w:val="16"/>
              </w:rPr>
            </w:pPr>
            <w:r w:rsidRPr="005548E3">
              <w:rPr>
                <w:color w:val="000000"/>
                <w:sz w:val="16"/>
                <w:szCs w:val="16"/>
              </w:rPr>
              <w:t>0.96</w:t>
            </w:r>
          </w:p>
        </w:tc>
        <w:tc>
          <w:tcPr>
            <w:tcW w:w="0" w:type="auto"/>
            <w:tcBorders>
              <w:top w:val="nil"/>
              <w:left w:val="nil"/>
              <w:bottom w:val="single" w:sz="4" w:space="0" w:color="auto"/>
              <w:right w:val="nil"/>
            </w:tcBorders>
            <w:shd w:val="clear" w:color="auto" w:fill="auto"/>
            <w:noWrap/>
            <w:vAlign w:val="bottom"/>
            <w:hideMark/>
          </w:tcPr>
          <w:p w14:paraId="6F01E58D" w14:textId="77777777" w:rsidR="00306284" w:rsidRPr="005548E3" w:rsidRDefault="00306284" w:rsidP="00B67FEE">
            <w:pPr>
              <w:jc w:val="right"/>
              <w:rPr>
                <w:color w:val="000000"/>
                <w:sz w:val="16"/>
                <w:szCs w:val="16"/>
              </w:rPr>
            </w:pPr>
            <w:r w:rsidRPr="005548E3">
              <w:rPr>
                <w:color w:val="000000"/>
                <w:sz w:val="16"/>
                <w:szCs w:val="16"/>
              </w:rPr>
              <w:t>0.93</w:t>
            </w:r>
          </w:p>
        </w:tc>
        <w:tc>
          <w:tcPr>
            <w:tcW w:w="0" w:type="auto"/>
            <w:tcBorders>
              <w:top w:val="nil"/>
              <w:left w:val="nil"/>
              <w:bottom w:val="single" w:sz="4" w:space="0" w:color="auto"/>
              <w:right w:val="nil"/>
            </w:tcBorders>
            <w:shd w:val="clear" w:color="auto" w:fill="auto"/>
            <w:noWrap/>
            <w:vAlign w:val="bottom"/>
            <w:hideMark/>
          </w:tcPr>
          <w:p w14:paraId="36D03414" w14:textId="77777777" w:rsidR="00306284" w:rsidRPr="005548E3" w:rsidRDefault="00306284" w:rsidP="00B67FEE">
            <w:pPr>
              <w:jc w:val="right"/>
              <w:rPr>
                <w:color w:val="000000"/>
                <w:sz w:val="16"/>
                <w:szCs w:val="16"/>
              </w:rPr>
            </w:pPr>
            <w:r w:rsidRPr="005548E3">
              <w:rPr>
                <w:color w:val="000000"/>
                <w:sz w:val="16"/>
                <w:szCs w:val="16"/>
              </w:rPr>
              <w:t>NS</w:t>
            </w:r>
          </w:p>
        </w:tc>
      </w:tr>
    </w:tbl>
    <w:p w14:paraId="5732F77A" w14:textId="77777777" w:rsidR="00306284" w:rsidRPr="00D235D9" w:rsidRDefault="00306284" w:rsidP="00306284">
      <w:pPr>
        <w:spacing w:line="276" w:lineRule="auto"/>
        <w:rPr>
          <w:rFonts w:eastAsia="Calibri"/>
          <w:b/>
        </w:rPr>
      </w:pPr>
      <w:r w:rsidRPr="00D235D9">
        <w:rPr>
          <w:rFonts w:eastAsia="Calibri"/>
          <w:b/>
        </w:rPr>
        <w:br w:type="page"/>
      </w:r>
    </w:p>
    <w:p w14:paraId="594CF18A" w14:textId="77777777" w:rsidR="00306284" w:rsidRPr="005548E3" w:rsidRDefault="00306284" w:rsidP="00306284">
      <w:r w:rsidRPr="005548E3">
        <w:rPr>
          <w:rFonts w:eastAsia="Calibri"/>
          <w:b/>
        </w:rPr>
        <w:lastRenderedPageBreak/>
        <w:t xml:space="preserve">Table S4. </w:t>
      </w:r>
      <w:r w:rsidRPr="005548E3">
        <w:rPr>
          <w:rFonts w:eastAsia="Calibri"/>
          <w:bCs/>
        </w:rPr>
        <w:t>Results from a t-test (</w:t>
      </w:r>
      <w:r w:rsidRPr="005548E3">
        <w:rPr>
          <w:color w:val="202124"/>
          <w:shd w:val="clear" w:color="auto" w:fill="FFFFFF"/>
        </w:rPr>
        <w:t xml:space="preserve">α </w:t>
      </w:r>
      <w:r w:rsidRPr="005548E3">
        <w:rPr>
          <w:rFonts w:eastAsia="Calibri"/>
          <w:bCs/>
        </w:rPr>
        <w:t>= 0.05) for maternal effect in the NAM families for anthesis score across all four environments, where C is the common parent, and D is the donor parent.</w:t>
      </w:r>
    </w:p>
    <w:p w14:paraId="77DB1C63" w14:textId="77777777" w:rsidR="00306284" w:rsidRPr="00D235D9" w:rsidRDefault="00306284" w:rsidP="00306284">
      <w:pPr>
        <w:spacing w:line="360" w:lineRule="auto"/>
        <w:rPr>
          <w:rFonts w:eastAsia="Calibri"/>
          <w:b/>
        </w:rPr>
      </w:pPr>
    </w:p>
    <w:tbl>
      <w:tblPr>
        <w:tblW w:w="0" w:type="auto"/>
        <w:tblLook w:val="04A0" w:firstRow="1" w:lastRow="0" w:firstColumn="1" w:lastColumn="0" w:noHBand="0" w:noVBand="1"/>
      </w:tblPr>
      <w:tblGrid>
        <w:gridCol w:w="759"/>
        <w:gridCol w:w="496"/>
        <w:gridCol w:w="496"/>
        <w:gridCol w:w="732"/>
        <w:gridCol w:w="496"/>
        <w:gridCol w:w="496"/>
        <w:gridCol w:w="732"/>
        <w:gridCol w:w="496"/>
        <w:gridCol w:w="496"/>
        <w:gridCol w:w="732"/>
        <w:gridCol w:w="496"/>
        <w:gridCol w:w="496"/>
        <w:gridCol w:w="732"/>
      </w:tblGrid>
      <w:tr w:rsidR="00306284" w:rsidRPr="005548E3" w14:paraId="52468B39" w14:textId="77777777" w:rsidTr="005548E3">
        <w:trPr>
          <w:trHeight w:val="20"/>
        </w:trPr>
        <w:tc>
          <w:tcPr>
            <w:tcW w:w="0" w:type="auto"/>
            <w:tcBorders>
              <w:top w:val="nil"/>
              <w:left w:val="nil"/>
              <w:bottom w:val="nil"/>
              <w:right w:val="nil"/>
            </w:tcBorders>
            <w:shd w:val="clear" w:color="auto" w:fill="auto"/>
            <w:noWrap/>
            <w:vAlign w:val="bottom"/>
            <w:hideMark/>
          </w:tcPr>
          <w:p w14:paraId="2BDCF954" w14:textId="77777777" w:rsidR="00306284" w:rsidRPr="005548E3" w:rsidRDefault="00306284" w:rsidP="00B67FEE">
            <w:pPr>
              <w:rPr>
                <w:b/>
                <w:bCs/>
                <w:sz w:val="16"/>
                <w:szCs w:val="16"/>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5755CCA1" w14:textId="77777777" w:rsidR="00306284" w:rsidRPr="005548E3" w:rsidRDefault="00306284" w:rsidP="00B67FEE">
            <w:pPr>
              <w:jc w:val="right"/>
              <w:rPr>
                <w:b/>
                <w:bCs/>
                <w:color w:val="000000"/>
                <w:sz w:val="16"/>
                <w:szCs w:val="16"/>
              </w:rPr>
            </w:pPr>
            <w:r w:rsidRPr="005548E3">
              <w:rPr>
                <w:b/>
                <w:bCs/>
                <w:color w:val="000000"/>
                <w:sz w:val="16"/>
                <w:szCs w:val="16"/>
              </w:rPr>
              <w:t>STP 2017</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11981069" w14:textId="77777777" w:rsidR="00306284" w:rsidRPr="005548E3" w:rsidRDefault="00306284" w:rsidP="00B67FEE">
            <w:pPr>
              <w:jc w:val="right"/>
              <w:rPr>
                <w:b/>
                <w:bCs/>
                <w:color w:val="000000"/>
                <w:sz w:val="16"/>
                <w:szCs w:val="16"/>
              </w:rPr>
            </w:pPr>
            <w:r w:rsidRPr="005548E3">
              <w:rPr>
                <w:b/>
                <w:bCs/>
                <w:color w:val="000000"/>
                <w:sz w:val="16"/>
                <w:szCs w:val="16"/>
              </w:rPr>
              <w:t>STP 2018</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11BA5068" w14:textId="77777777" w:rsidR="00306284" w:rsidRPr="005548E3" w:rsidRDefault="00306284" w:rsidP="00B67FEE">
            <w:pPr>
              <w:jc w:val="right"/>
              <w:rPr>
                <w:b/>
                <w:bCs/>
                <w:color w:val="000000"/>
                <w:sz w:val="16"/>
                <w:szCs w:val="16"/>
              </w:rPr>
            </w:pPr>
            <w:r w:rsidRPr="005548E3">
              <w:rPr>
                <w:b/>
                <w:bCs/>
                <w:color w:val="000000"/>
                <w:sz w:val="16"/>
                <w:szCs w:val="16"/>
              </w:rPr>
              <w:t>TLI 2017</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33AB6B77" w14:textId="77777777" w:rsidR="00306284" w:rsidRPr="005548E3" w:rsidRDefault="00306284" w:rsidP="00B67FEE">
            <w:pPr>
              <w:jc w:val="right"/>
              <w:rPr>
                <w:b/>
                <w:bCs/>
                <w:color w:val="000000"/>
                <w:sz w:val="16"/>
                <w:szCs w:val="16"/>
              </w:rPr>
            </w:pPr>
            <w:r w:rsidRPr="005548E3">
              <w:rPr>
                <w:b/>
                <w:bCs/>
                <w:color w:val="000000"/>
                <w:sz w:val="16"/>
                <w:szCs w:val="16"/>
              </w:rPr>
              <w:t>TLI 2018</w:t>
            </w:r>
          </w:p>
        </w:tc>
      </w:tr>
      <w:tr w:rsidR="00306284" w:rsidRPr="005548E3" w14:paraId="2CA597F2" w14:textId="77777777" w:rsidTr="005548E3">
        <w:trPr>
          <w:trHeight w:val="20"/>
        </w:trPr>
        <w:tc>
          <w:tcPr>
            <w:tcW w:w="0" w:type="auto"/>
            <w:tcBorders>
              <w:top w:val="nil"/>
              <w:left w:val="nil"/>
              <w:bottom w:val="single" w:sz="4" w:space="0" w:color="auto"/>
              <w:right w:val="nil"/>
            </w:tcBorders>
            <w:shd w:val="clear" w:color="auto" w:fill="auto"/>
            <w:noWrap/>
            <w:vAlign w:val="bottom"/>
            <w:hideMark/>
          </w:tcPr>
          <w:p w14:paraId="7757DF1F" w14:textId="77777777" w:rsidR="00306284" w:rsidRPr="005548E3" w:rsidRDefault="00306284" w:rsidP="00B67FEE">
            <w:pPr>
              <w:rPr>
                <w:b/>
                <w:bCs/>
                <w:color w:val="000000"/>
                <w:sz w:val="16"/>
                <w:szCs w:val="16"/>
              </w:rPr>
            </w:pPr>
            <w:r w:rsidRPr="005548E3">
              <w:rPr>
                <w:b/>
                <w:bCs/>
                <w:color w:val="000000"/>
                <w:sz w:val="16"/>
                <w:szCs w:val="16"/>
              </w:rPr>
              <w:t>Family</w:t>
            </w:r>
          </w:p>
        </w:tc>
        <w:tc>
          <w:tcPr>
            <w:tcW w:w="0" w:type="auto"/>
            <w:tcBorders>
              <w:top w:val="nil"/>
              <w:left w:val="nil"/>
              <w:bottom w:val="single" w:sz="4" w:space="0" w:color="auto"/>
              <w:right w:val="nil"/>
            </w:tcBorders>
            <w:shd w:val="clear" w:color="auto" w:fill="auto"/>
            <w:noWrap/>
            <w:vAlign w:val="bottom"/>
            <w:hideMark/>
          </w:tcPr>
          <w:p w14:paraId="0117AB2A" w14:textId="77777777" w:rsidR="00306284" w:rsidRPr="005548E3" w:rsidRDefault="00306284" w:rsidP="00B67FEE">
            <w:pPr>
              <w:jc w:val="right"/>
              <w:rPr>
                <w:b/>
                <w:bCs/>
                <w:color w:val="000000"/>
                <w:sz w:val="16"/>
                <w:szCs w:val="16"/>
              </w:rPr>
            </w:pPr>
            <w:r w:rsidRPr="005548E3">
              <w:rPr>
                <w:b/>
                <w:bCs/>
                <w:color w:val="000000"/>
                <w:sz w:val="16"/>
                <w:szCs w:val="16"/>
              </w:rPr>
              <w:t>C</w:t>
            </w:r>
          </w:p>
        </w:tc>
        <w:tc>
          <w:tcPr>
            <w:tcW w:w="0" w:type="auto"/>
            <w:tcBorders>
              <w:top w:val="nil"/>
              <w:left w:val="nil"/>
              <w:bottom w:val="single" w:sz="4" w:space="0" w:color="auto"/>
              <w:right w:val="nil"/>
            </w:tcBorders>
            <w:shd w:val="clear" w:color="auto" w:fill="auto"/>
            <w:noWrap/>
            <w:vAlign w:val="bottom"/>
            <w:hideMark/>
          </w:tcPr>
          <w:p w14:paraId="040E2A53" w14:textId="77777777" w:rsidR="00306284" w:rsidRPr="005548E3" w:rsidRDefault="00306284" w:rsidP="00B67FEE">
            <w:pPr>
              <w:jc w:val="right"/>
              <w:rPr>
                <w:b/>
                <w:bCs/>
                <w:color w:val="000000"/>
                <w:sz w:val="16"/>
                <w:szCs w:val="16"/>
              </w:rPr>
            </w:pPr>
            <w:r w:rsidRPr="005548E3">
              <w:rPr>
                <w:b/>
                <w:bCs/>
                <w:color w:val="000000"/>
                <w:sz w:val="16"/>
                <w:szCs w:val="16"/>
              </w:rPr>
              <w:t>D</w:t>
            </w:r>
          </w:p>
        </w:tc>
        <w:tc>
          <w:tcPr>
            <w:tcW w:w="0" w:type="auto"/>
            <w:tcBorders>
              <w:top w:val="nil"/>
              <w:left w:val="nil"/>
              <w:bottom w:val="single" w:sz="4" w:space="0" w:color="auto"/>
              <w:right w:val="nil"/>
            </w:tcBorders>
            <w:shd w:val="clear" w:color="auto" w:fill="auto"/>
            <w:noWrap/>
            <w:vAlign w:val="bottom"/>
            <w:hideMark/>
          </w:tcPr>
          <w:p w14:paraId="2E7A713F" w14:textId="77777777" w:rsidR="00306284" w:rsidRPr="005548E3" w:rsidRDefault="00306284" w:rsidP="00B67FEE">
            <w:pPr>
              <w:jc w:val="right"/>
              <w:rPr>
                <w:b/>
                <w:bCs/>
                <w:color w:val="000000"/>
                <w:sz w:val="16"/>
                <w:szCs w:val="16"/>
              </w:rPr>
            </w:pPr>
            <w:r w:rsidRPr="005548E3">
              <w:rPr>
                <w:b/>
                <w:bCs/>
                <w:color w:val="000000"/>
                <w:sz w:val="16"/>
                <w:szCs w:val="16"/>
              </w:rPr>
              <w:t>P-value</w:t>
            </w:r>
          </w:p>
        </w:tc>
        <w:tc>
          <w:tcPr>
            <w:tcW w:w="0" w:type="auto"/>
            <w:tcBorders>
              <w:top w:val="nil"/>
              <w:left w:val="nil"/>
              <w:bottom w:val="single" w:sz="4" w:space="0" w:color="auto"/>
              <w:right w:val="nil"/>
            </w:tcBorders>
            <w:shd w:val="clear" w:color="auto" w:fill="auto"/>
            <w:noWrap/>
            <w:vAlign w:val="bottom"/>
            <w:hideMark/>
          </w:tcPr>
          <w:p w14:paraId="2A573A9D" w14:textId="77777777" w:rsidR="00306284" w:rsidRPr="005548E3" w:rsidRDefault="00306284" w:rsidP="00B67FEE">
            <w:pPr>
              <w:jc w:val="right"/>
              <w:rPr>
                <w:b/>
                <w:bCs/>
                <w:color w:val="000000"/>
                <w:sz w:val="16"/>
                <w:szCs w:val="16"/>
              </w:rPr>
            </w:pPr>
            <w:r w:rsidRPr="005548E3">
              <w:rPr>
                <w:b/>
                <w:bCs/>
                <w:color w:val="000000"/>
                <w:sz w:val="16"/>
                <w:szCs w:val="16"/>
              </w:rPr>
              <w:t>C</w:t>
            </w:r>
          </w:p>
        </w:tc>
        <w:tc>
          <w:tcPr>
            <w:tcW w:w="0" w:type="auto"/>
            <w:tcBorders>
              <w:top w:val="nil"/>
              <w:left w:val="nil"/>
              <w:bottom w:val="single" w:sz="4" w:space="0" w:color="auto"/>
              <w:right w:val="nil"/>
            </w:tcBorders>
            <w:shd w:val="clear" w:color="auto" w:fill="auto"/>
            <w:noWrap/>
            <w:vAlign w:val="bottom"/>
            <w:hideMark/>
          </w:tcPr>
          <w:p w14:paraId="6F70607A" w14:textId="77777777" w:rsidR="00306284" w:rsidRPr="005548E3" w:rsidRDefault="00306284" w:rsidP="00B67FEE">
            <w:pPr>
              <w:jc w:val="right"/>
              <w:rPr>
                <w:b/>
                <w:bCs/>
                <w:color w:val="000000"/>
                <w:sz w:val="16"/>
                <w:szCs w:val="16"/>
              </w:rPr>
            </w:pPr>
            <w:r w:rsidRPr="005548E3">
              <w:rPr>
                <w:b/>
                <w:bCs/>
                <w:color w:val="000000"/>
                <w:sz w:val="16"/>
                <w:szCs w:val="16"/>
              </w:rPr>
              <w:t>D</w:t>
            </w:r>
          </w:p>
        </w:tc>
        <w:tc>
          <w:tcPr>
            <w:tcW w:w="0" w:type="auto"/>
            <w:tcBorders>
              <w:top w:val="nil"/>
              <w:left w:val="nil"/>
              <w:bottom w:val="single" w:sz="4" w:space="0" w:color="auto"/>
              <w:right w:val="nil"/>
            </w:tcBorders>
            <w:shd w:val="clear" w:color="auto" w:fill="auto"/>
            <w:noWrap/>
            <w:vAlign w:val="bottom"/>
            <w:hideMark/>
          </w:tcPr>
          <w:p w14:paraId="45321CCC" w14:textId="77777777" w:rsidR="00306284" w:rsidRPr="005548E3" w:rsidRDefault="00306284" w:rsidP="00B67FEE">
            <w:pPr>
              <w:jc w:val="right"/>
              <w:rPr>
                <w:b/>
                <w:bCs/>
                <w:color w:val="000000"/>
                <w:sz w:val="16"/>
                <w:szCs w:val="16"/>
              </w:rPr>
            </w:pPr>
            <w:r w:rsidRPr="005548E3">
              <w:rPr>
                <w:b/>
                <w:bCs/>
                <w:color w:val="000000"/>
                <w:sz w:val="16"/>
                <w:szCs w:val="16"/>
              </w:rPr>
              <w:t>P-value</w:t>
            </w:r>
          </w:p>
        </w:tc>
        <w:tc>
          <w:tcPr>
            <w:tcW w:w="0" w:type="auto"/>
            <w:tcBorders>
              <w:top w:val="nil"/>
              <w:left w:val="nil"/>
              <w:bottom w:val="single" w:sz="4" w:space="0" w:color="auto"/>
              <w:right w:val="nil"/>
            </w:tcBorders>
            <w:shd w:val="clear" w:color="auto" w:fill="auto"/>
            <w:noWrap/>
            <w:vAlign w:val="bottom"/>
            <w:hideMark/>
          </w:tcPr>
          <w:p w14:paraId="2E8792B4" w14:textId="77777777" w:rsidR="00306284" w:rsidRPr="005548E3" w:rsidRDefault="00306284" w:rsidP="00B67FEE">
            <w:pPr>
              <w:jc w:val="right"/>
              <w:rPr>
                <w:b/>
                <w:bCs/>
                <w:color w:val="000000"/>
                <w:sz w:val="16"/>
                <w:szCs w:val="16"/>
              </w:rPr>
            </w:pPr>
            <w:r w:rsidRPr="005548E3">
              <w:rPr>
                <w:b/>
                <w:bCs/>
                <w:color w:val="000000"/>
                <w:sz w:val="16"/>
                <w:szCs w:val="16"/>
              </w:rPr>
              <w:t>C</w:t>
            </w:r>
          </w:p>
        </w:tc>
        <w:tc>
          <w:tcPr>
            <w:tcW w:w="0" w:type="auto"/>
            <w:tcBorders>
              <w:top w:val="nil"/>
              <w:left w:val="nil"/>
              <w:bottom w:val="single" w:sz="4" w:space="0" w:color="auto"/>
              <w:right w:val="nil"/>
            </w:tcBorders>
            <w:shd w:val="clear" w:color="auto" w:fill="auto"/>
            <w:noWrap/>
            <w:vAlign w:val="bottom"/>
            <w:hideMark/>
          </w:tcPr>
          <w:p w14:paraId="2213E001" w14:textId="77777777" w:rsidR="00306284" w:rsidRPr="005548E3" w:rsidRDefault="00306284" w:rsidP="00B67FEE">
            <w:pPr>
              <w:jc w:val="right"/>
              <w:rPr>
                <w:b/>
                <w:bCs/>
                <w:color w:val="000000"/>
                <w:sz w:val="16"/>
                <w:szCs w:val="16"/>
              </w:rPr>
            </w:pPr>
            <w:r w:rsidRPr="005548E3">
              <w:rPr>
                <w:b/>
                <w:bCs/>
                <w:color w:val="000000"/>
                <w:sz w:val="16"/>
                <w:szCs w:val="16"/>
              </w:rPr>
              <w:t>D</w:t>
            </w:r>
          </w:p>
        </w:tc>
        <w:tc>
          <w:tcPr>
            <w:tcW w:w="0" w:type="auto"/>
            <w:tcBorders>
              <w:top w:val="nil"/>
              <w:left w:val="nil"/>
              <w:bottom w:val="single" w:sz="4" w:space="0" w:color="auto"/>
              <w:right w:val="nil"/>
            </w:tcBorders>
            <w:shd w:val="clear" w:color="auto" w:fill="auto"/>
            <w:noWrap/>
            <w:vAlign w:val="bottom"/>
            <w:hideMark/>
          </w:tcPr>
          <w:p w14:paraId="6F854D51" w14:textId="77777777" w:rsidR="00306284" w:rsidRPr="005548E3" w:rsidRDefault="00306284" w:rsidP="00B67FEE">
            <w:pPr>
              <w:jc w:val="right"/>
              <w:rPr>
                <w:b/>
                <w:bCs/>
                <w:color w:val="000000"/>
                <w:sz w:val="16"/>
                <w:szCs w:val="16"/>
              </w:rPr>
            </w:pPr>
            <w:r w:rsidRPr="005548E3">
              <w:rPr>
                <w:b/>
                <w:bCs/>
                <w:color w:val="000000"/>
                <w:sz w:val="16"/>
                <w:szCs w:val="16"/>
              </w:rPr>
              <w:t>P-value</w:t>
            </w:r>
          </w:p>
        </w:tc>
        <w:tc>
          <w:tcPr>
            <w:tcW w:w="0" w:type="auto"/>
            <w:tcBorders>
              <w:top w:val="nil"/>
              <w:left w:val="nil"/>
              <w:bottom w:val="single" w:sz="4" w:space="0" w:color="auto"/>
              <w:right w:val="nil"/>
            </w:tcBorders>
            <w:shd w:val="clear" w:color="auto" w:fill="auto"/>
            <w:noWrap/>
            <w:vAlign w:val="bottom"/>
            <w:hideMark/>
          </w:tcPr>
          <w:p w14:paraId="67F41D27" w14:textId="77777777" w:rsidR="00306284" w:rsidRPr="005548E3" w:rsidRDefault="00306284" w:rsidP="00B67FEE">
            <w:pPr>
              <w:jc w:val="right"/>
              <w:rPr>
                <w:b/>
                <w:bCs/>
                <w:color w:val="000000"/>
                <w:sz w:val="16"/>
                <w:szCs w:val="16"/>
              </w:rPr>
            </w:pPr>
            <w:r w:rsidRPr="005548E3">
              <w:rPr>
                <w:b/>
                <w:bCs/>
                <w:color w:val="000000"/>
                <w:sz w:val="16"/>
                <w:szCs w:val="16"/>
              </w:rPr>
              <w:t>C</w:t>
            </w:r>
          </w:p>
        </w:tc>
        <w:tc>
          <w:tcPr>
            <w:tcW w:w="0" w:type="auto"/>
            <w:tcBorders>
              <w:top w:val="nil"/>
              <w:left w:val="nil"/>
              <w:bottom w:val="single" w:sz="4" w:space="0" w:color="auto"/>
              <w:right w:val="nil"/>
            </w:tcBorders>
            <w:shd w:val="clear" w:color="auto" w:fill="auto"/>
            <w:noWrap/>
            <w:vAlign w:val="bottom"/>
            <w:hideMark/>
          </w:tcPr>
          <w:p w14:paraId="1B0F3D68" w14:textId="77777777" w:rsidR="00306284" w:rsidRPr="005548E3" w:rsidRDefault="00306284" w:rsidP="00B67FEE">
            <w:pPr>
              <w:jc w:val="right"/>
              <w:rPr>
                <w:b/>
                <w:bCs/>
                <w:color w:val="000000"/>
                <w:sz w:val="16"/>
                <w:szCs w:val="16"/>
              </w:rPr>
            </w:pPr>
            <w:r w:rsidRPr="005548E3">
              <w:rPr>
                <w:b/>
                <w:bCs/>
                <w:color w:val="000000"/>
                <w:sz w:val="16"/>
                <w:szCs w:val="16"/>
              </w:rPr>
              <w:t>D</w:t>
            </w:r>
          </w:p>
        </w:tc>
        <w:tc>
          <w:tcPr>
            <w:tcW w:w="0" w:type="auto"/>
            <w:tcBorders>
              <w:top w:val="nil"/>
              <w:left w:val="nil"/>
              <w:bottom w:val="single" w:sz="4" w:space="0" w:color="auto"/>
              <w:right w:val="nil"/>
            </w:tcBorders>
            <w:shd w:val="clear" w:color="auto" w:fill="auto"/>
            <w:noWrap/>
            <w:vAlign w:val="bottom"/>
            <w:hideMark/>
          </w:tcPr>
          <w:p w14:paraId="32B38943" w14:textId="77777777" w:rsidR="00306284" w:rsidRPr="005548E3" w:rsidRDefault="00306284" w:rsidP="00B67FEE">
            <w:pPr>
              <w:jc w:val="right"/>
              <w:rPr>
                <w:b/>
                <w:bCs/>
                <w:color w:val="000000"/>
                <w:sz w:val="16"/>
                <w:szCs w:val="16"/>
              </w:rPr>
            </w:pPr>
            <w:r w:rsidRPr="005548E3">
              <w:rPr>
                <w:b/>
                <w:bCs/>
                <w:color w:val="000000"/>
                <w:sz w:val="16"/>
                <w:szCs w:val="16"/>
              </w:rPr>
              <w:t>P-value</w:t>
            </w:r>
          </w:p>
        </w:tc>
      </w:tr>
      <w:tr w:rsidR="00306284" w:rsidRPr="005548E3" w14:paraId="0EDEFBD5" w14:textId="77777777" w:rsidTr="005548E3">
        <w:trPr>
          <w:trHeight w:val="20"/>
        </w:trPr>
        <w:tc>
          <w:tcPr>
            <w:tcW w:w="0" w:type="auto"/>
            <w:tcBorders>
              <w:top w:val="nil"/>
              <w:left w:val="nil"/>
              <w:bottom w:val="nil"/>
              <w:right w:val="nil"/>
            </w:tcBorders>
            <w:shd w:val="clear" w:color="auto" w:fill="auto"/>
            <w:noWrap/>
            <w:vAlign w:val="bottom"/>
            <w:hideMark/>
          </w:tcPr>
          <w:p w14:paraId="67C2F920" w14:textId="77777777" w:rsidR="00306284" w:rsidRPr="005548E3" w:rsidRDefault="00306284" w:rsidP="00B67FEE">
            <w:pPr>
              <w:rPr>
                <w:color w:val="000000"/>
                <w:sz w:val="16"/>
                <w:szCs w:val="16"/>
              </w:rPr>
            </w:pPr>
            <w:r w:rsidRPr="005548E3">
              <w:rPr>
                <w:color w:val="000000"/>
                <w:sz w:val="16"/>
                <w:szCs w:val="16"/>
              </w:rPr>
              <w:t>WGN07</w:t>
            </w:r>
          </w:p>
        </w:tc>
        <w:tc>
          <w:tcPr>
            <w:tcW w:w="0" w:type="auto"/>
            <w:tcBorders>
              <w:top w:val="nil"/>
              <w:left w:val="nil"/>
              <w:bottom w:val="nil"/>
              <w:right w:val="nil"/>
            </w:tcBorders>
            <w:shd w:val="clear" w:color="auto" w:fill="auto"/>
            <w:noWrap/>
            <w:vAlign w:val="bottom"/>
            <w:hideMark/>
          </w:tcPr>
          <w:p w14:paraId="3DDC3524" w14:textId="77777777" w:rsidR="00306284" w:rsidRPr="005548E3" w:rsidRDefault="00306284" w:rsidP="00B67FEE">
            <w:pPr>
              <w:jc w:val="right"/>
              <w:rPr>
                <w:color w:val="000000"/>
                <w:sz w:val="16"/>
                <w:szCs w:val="16"/>
              </w:rPr>
            </w:pPr>
            <w:r w:rsidRPr="005548E3">
              <w:rPr>
                <w:color w:val="000000"/>
                <w:sz w:val="16"/>
                <w:szCs w:val="16"/>
              </w:rPr>
              <w:t>7.28</w:t>
            </w:r>
          </w:p>
        </w:tc>
        <w:tc>
          <w:tcPr>
            <w:tcW w:w="0" w:type="auto"/>
            <w:tcBorders>
              <w:top w:val="nil"/>
              <w:left w:val="nil"/>
              <w:bottom w:val="nil"/>
              <w:right w:val="nil"/>
            </w:tcBorders>
            <w:shd w:val="clear" w:color="auto" w:fill="auto"/>
            <w:noWrap/>
            <w:vAlign w:val="bottom"/>
            <w:hideMark/>
          </w:tcPr>
          <w:p w14:paraId="43EF6ADD" w14:textId="77777777" w:rsidR="00306284" w:rsidRPr="005548E3" w:rsidRDefault="00306284" w:rsidP="00B67FEE">
            <w:pPr>
              <w:jc w:val="right"/>
              <w:rPr>
                <w:color w:val="000000"/>
                <w:sz w:val="16"/>
                <w:szCs w:val="16"/>
              </w:rPr>
            </w:pPr>
            <w:r w:rsidRPr="005548E3">
              <w:rPr>
                <w:color w:val="000000"/>
                <w:sz w:val="16"/>
                <w:szCs w:val="16"/>
              </w:rPr>
              <w:t>7.34</w:t>
            </w:r>
          </w:p>
        </w:tc>
        <w:tc>
          <w:tcPr>
            <w:tcW w:w="0" w:type="auto"/>
            <w:tcBorders>
              <w:top w:val="nil"/>
              <w:left w:val="nil"/>
              <w:bottom w:val="nil"/>
              <w:right w:val="nil"/>
            </w:tcBorders>
            <w:shd w:val="clear" w:color="auto" w:fill="auto"/>
            <w:noWrap/>
            <w:vAlign w:val="bottom"/>
            <w:hideMark/>
          </w:tcPr>
          <w:p w14:paraId="52E37062"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7A5B401B" w14:textId="77777777" w:rsidR="00306284" w:rsidRPr="005548E3" w:rsidRDefault="00306284" w:rsidP="00B67FEE">
            <w:pPr>
              <w:jc w:val="right"/>
              <w:rPr>
                <w:color w:val="000000"/>
                <w:sz w:val="16"/>
                <w:szCs w:val="16"/>
              </w:rPr>
            </w:pPr>
            <w:r w:rsidRPr="005548E3">
              <w:rPr>
                <w:color w:val="000000"/>
                <w:sz w:val="16"/>
                <w:szCs w:val="16"/>
              </w:rPr>
              <w:t>7.62</w:t>
            </w:r>
          </w:p>
        </w:tc>
        <w:tc>
          <w:tcPr>
            <w:tcW w:w="0" w:type="auto"/>
            <w:tcBorders>
              <w:top w:val="nil"/>
              <w:left w:val="nil"/>
              <w:bottom w:val="nil"/>
              <w:right w:val="nil"/>
            </w:tcBorders>
            <w:shd w:val="clear" w:color="auto" w:fill="auto"/>
            <w:noWrap/>
            <w:vAlign w:val="bottom"/>
            <w:hideMark/>
          </w:tcPr>
          <w:p w14:paraId="19B74A37" w14:textId="77777777" w:rsidR="00306284" w:rsidRPr="005548E3" w:rsidRDefault="00306284" w:rsidP="00B67FEE">
            <w:pPr>
              <w:jc w:val="right"/>
              <w:rPr>
                <w:color w:val="000000"/>
                <w:sz w:val="16"/>
                <w:szCs w:val="16"/>
              </w:rPr>
            </w:pPr>
            <w:r w:rsidRPr="005548E3">
              <w:rPr>
                <w:color w:val="000000"/>
                <w:sz w:val="16"/>
                <w:szCs w:val="16"/>
              </w:rPr>
              <w:t>7.48</w:t>
            </w:r>
          </w:p>
        </w:tc>
        <w:tc>
          <w:tcPr>
            <w:tcW w:w="0" w:type="auto"/>
            <w:tcBorders>
              <w:top w:val="nil"/>
              <w:left w:val="nil"/>
              <w:bottom w:val="nil"/>
              <w:right w:val="nil"/>
            </w:tcBorders>
            <w:shd w:val="clear" w:color="auto" w:fill="auto"/>
            <w:noWrap/>
            <w:vAlign w:val="bottom"/>
            <w:hideMark/>
          </w:tcPr>
          <w:p w14:paraId="27A6E3F1"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488364B9" w14:textId="77777777" w:rsidR="00306284" w:rsidRPr="005548E3" w:rsidRDefault="00306284" w:rsidP="00B67FEE">
            <w:pPr>
              <w:jc w:val="right"/>
              <w:rPr>
                <w:color w:val="000000"/>
                <w:sz w:val="16"/>
                <w:szCs w:val="16"/>
              </w:rPr>
            </w:pPr>
            <w:r w:rsidRPr="005548E3">
              <w:rPr>
                <w:color w:val="000000"/>
                <w:sz w:val="16"/>
                <w:szCs w:val="16"/>
              </w:rPr>
              <w:t>6.99</w:t>
            </w:r>
          </w:p>
        </w:tc>
        <w:tc>
          <w:tcPr>
            <w:tcW w:w="0" w:type="auto"/>
            <w:tcBorders>
              <w:top w:val="nil"/>
              <w:left w:val="nil"/>
              <w:bottom w:val="nil"/>
              <w:right w:val="nil"/>
            </w:tcBorders>
            <w:shd w:val="clear" w:color="auto" w:fill="auto"/>
            <w:noWrap/>
            <w:vAlign w:val="bottom"/>
            <w:hideMark/>
          </w:tcPr>
          <w:p w14:paraId="73BBF4AE" w14:textId="77777777" w:rsidR="00306284" w:rsidRPr="005548E3" w:rsidRDefault="00306284" w:rsidP="00B67FEE">
            <w:pPr>
              <w:jc w:val="right"/>
              <w:rPr>
                <w:color w:val="000000"/>
                <w:sz w:val="16"/>
                <w:szCs w:val="16"/>
              </w:rPr>
            </w:pPr>
            <w:r w:rsidRPr="005548E3">
              <w:rPr>
                <w:color w:val="000000"/>
                <w:sz w:val="16"/>
                <w:szCs w:val="16"/>
              </w:rPr>
              <w:t>6.79</w:t>
            </w:r>
          </w:p>
        </w:tc>
        <w:tc>
          <w:tcPr>
            <w:tcW w:w="0" w:type="auto"/>
            <w:tcBorders>
              <w:top w:val="nil"/>
              <w:left w:val="nil"/>
              <w:bottom w:val="nil"/>
              <w:right w:val="nil"/>
            </w:tcBorders>
            <w:shd w:val="clear" w:color="auto" w:fill="auto"/>
            <w:noWrap/>
            <w:vAlign w:val="bottom"/>
            <w:hideMark/>
          </w:tcPr>
          <w:p w14:paraId="0CA6B17F"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71F41965" w14:textId="77777777" w:rsidR="00306284" w:rsidRPr="005548E3" w:rsidRDefault="00306284" w:rsidP="00B67FEE">
            <w:pPr>
              <w:jc w:val="right"/>
              <w:rPr>
                <w:color w:val="000000"/>
                <w:sz w:val="16"/>
                <w:szCs w:val="16"/>
              </w:rPr>
            </w:pPr>
            <w:r w:rsidRPr="005548E3">
              <w:rPr>
                <w:color w:val="000000"/>
                <w:sz w:val="16"/>
                <w:szCs w:val="16"/>
              </w:rPr>
              <w:t>6.51</w:t>
            </w:r>
          </w:p>
        </w:tc>
        <w:tc>
          <w:tcPr>
            <w:tcW w:w="0" w:type="auto"/>
            <w:tcBorders>
              <w:top w:val="nil"/>
              <w:left w:val="nil"/>
              <w:bottom w:val="nil"/>
              <w:right w:val="nil"/>
            </w:tcBorders>
            <w:shd w:val="clear" w:color="auto" w:fill="auto"/>
            <w:noWrap/>
            <w:vAlign w:val="bottom"/>
            <w:hideMark/>
          </w:tcPr>
          <w:p w14:paraId="3C7F23BD" w14:textId="77777777" w:rsidR="00306284" w:rsidRPr="005548E3" w:rsidRDefault="00306284" w:rsidP="00B67FEE">
            <w:pPr>
              <w:jc w:val="right"/>
              <w:rPr>
                <w:color w:val="000000"/>
                <w:sz w:val="16"/>
                <w:szCs w:val="16"/>
              </w:rPr>
            </w:pPr>
            <w:r w:rsidRPr="005548E3">
              <w:rPr>
                <w:color w:val="000000"/>
                <w:sz w:val="16"/>
                <w:szCs w:val="16"/>
              </w:rPr>
              <w:t>6.13</w:t>
            </w:r>
          </w:p>
        </w:tc>
        <w:tc>
          <w:tcPr>
            <w:tcW w:w="0" w:type="auto"/>
            <w:tcBorders>
              <w:top w:val="nil"/>
              <w:left w:val="nil"/>
              <w:bottom w:val="nil"/>
              <w:right w:val="nil"/>
            </w:tcBorders>
            <w:shd w:val="clear" w:color="auto" w:fill="auto"/>
            <w:noWrap/>
            <w:vAlign w:val="bottom"/>
            <w:hideMark/>
          </w:tcPr>
          <w:p w14:paraId="748AE0CD"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1E31790C" w14:textId="77777777" w:rsidTr="005548E3">
        <w:trPr>
          <w:trHeight w:val="20"/>
        </w:trPr>
        <w:tc>
          <w:tcPr>
            <w:tcW w:w="0" w:type="auto"/>
            <w:tcBorders>
              <w:top w:val="nil"/>
              <w:left w:val="nil"/>
              <w:bottom w:val="nil"/>
              <w:right w:val="nil"/>
            </w:tcBorders>
            <w:shd w:val="clear" w:color="auto" w:fill="auto"/>
            <w:noWrap/>
            <w:vAlign w:val="bottom"/>
            <w:hideMark/>
          </w:tcPr>
          <w:p w14:paraId="1B6FC876" w14:textId="77777777" w:rsidR="00306284" w:rsidRPr="005548E3" w:rsidRDefault="00306284" w:rsidP="00B67FEE">
            <w:pPr>
              <w:rPr>
                <w:color w:val="000000"/>
                <w:sz w:val="16"/>
                <w:szCs w:val="16"/>
              </w:rPr>
            </w:pPr>
            <w:r w:rsidRPr="005548E3">
              <w:rPr>
                <w:color w:val="000000"/>
                <w:sz w:val="16"/>
                <w:szCs w:val="16"/>
              </w:rPr>
              <w:t>WGN15</w:t>
            </w:r>
          </w:p>
        </w:tc>
        <w:tc>
          <w:tcPr>
            <w:tcW w:w="0" w:type="auto"/>
            <w:tcBorders>
              <w:top w:val="nil"/>
              <w:left w:val="nil"/>
              <w:bottom w:val="nil"/>
              <w:right w:val="nil"/>
            </w:tcBorders>
            <w:shd w:val="clear" w:color="auto" w:fill="auto"/>
            <w:noWrap/>
            <w:vAlign w:val="bottom"/>
            <w:hideMark/>
          </w:tcPr>
          <w:p w14:paraId="2A6A258B" w14:textId="77777777" w:rsidR="00306284" w:rsidRPr="005548E3" w:rsidRDefault="00306284" w:rsidP="00B67FEE">
            <w:pPr>
              <w:jc w:val="right"/>
              <w:rPr>
                <w:color w:val="000000"/>
                <w:sz w:val="16"/>
                <w:szCs w:val="16"/>
              </w:rPr>
            </w:pPr>
            <w:r w:rsidRPr="005548E3">
              <w:rPr>
                <w:color w:val="000000"/>
                <w:sz w:val="16"/>
                <w:szCs w:val="16"/>
              </w:rPr>
              <w:t>7.11</w:t>
            </w:r>
          </w:p>
        </w:tc>
        <w:tc>
          <w:tcPr>
            <w:tcW w:w="0" w:type="auto"/>
            <w:tcBorders>
              <w:top w:val="nil"/>
              <w:left w:val="nil"/>
              <w:bottom w:val="nil"/>
              <w:right w:val="nil"/>
            </w:tcBorders>
            <w:shd w:val="clear" w:color="auto" w:fill="auto"/>
            <w:noWrap/>
            <w:vAlign w:val="bottom"/>
            <w:hideMark/>
          </w:tcPr>
          <w:p w14:paraId="452F14B2" w14:textId="77777777" w:rsidR="00306284" w:rsidRPr="005548E3" w:rsidRDefault="00306284" w:rsidP="00B67FEE">
            <w:pPr>
              <w:jc w:val="right"/>
              <w:rPr>
                <w:color w:val="000000"/>
                <w:sz w:val="16"/>
                <w:szCs w:val="16"/>
              </w:rPr>
            </w:pPr>
            <w:r w:rsidRPr="005548E3">
              <w:rPr>
                <w:color w:val="000000"/>
                <w:sz w:val="16"/>
                <w:szCs w:val="16"/>
              </w:rPr>
              <w:t>7.12</w:t>
            </w:r>
          </w:p>
        </w:tc>
        <w:tc>
          <w:tcPr>
            <w:tcW w:w="0" w:type="auto"/>
            <w:tcBorders>
              <w:top w:val="nil"/>
              <w:left w:val="nil"/>
              <w:bottom w:val="nil"/>
              <w:right w:val="nil"/>
            </w:tcBorders>
            <w:shd w:val="clear" w:color="auto" w:fill="auto"/>
            <w:noWrap/>
            <w:vAlign w:val="bottom"/>
            <w:hideMark/>
          </w:tcPr>
          <w:p w14:paraId="3A39CA47"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5611E8EC" w14:textId="77777777" w:rsidR="00306284" w:rsidRPr="005548E3" w:rsidRDefault="00306284" w:rsidP="00B67FEE">
            <w:pPr>
              <w:jc w:val="right"/>
              <w:rPr>
                <w:color w:val="000000"/>
                <w:sz w:val="16"/>
                <w:szCs w:val="16"/>
              </w:rPr>
            </w:pPr>
            <w:r w:rsidRPr="005548E3">
              <w:rPr>
                <w:color w:val="000000"/>
                <w:sz w:val="16"/>
                <w:szCs w:val="16"/>
              </w:rPr>
              <w:t>7.44</w:t>
            </w:r>
          </w:p>
        </w:tc>
        <w:tc>
          <w:tcPr>
            <w:tcW w:w="0" w:type="auto"/>
            <w:tcBorders>
              <w:top w:val="nil"/>
              <w:left w:val="nil"/>
              <w:bottom w:val="nil"/>
              <w:right w:val="nil"/>
            </w:tcBorders>
            <w:shd w:val="clear" w:color="auto" w:fill="auto"/>
            <w:noWrap/>
            <w:vAlign w:val="bottom"/>
            <w:hideMark/>
          </w:tcPr>
          <w:p w14:paraId="08218B7E" w14:textId="77777777" w:rsidR="00306284" w:rsidRPr="005548E3" w:rsidRDefault="00306284" w:rsidP="00B67FEE">
            <w:pPr>
              <w:jc w:val="right"/>
              <w:rPr>
                <w:color w:val="000000"/>
                <w:sz w:val="16"/>
                <w:szCs w:val="16"/>
              </w:rPr>
            </w:pPr>
            <w:r w:rsidRPr="005548E3">
              <w:rPr>
                <w:color w:val="000000"/>
                <w:sz w:val="16"/>
                <w:szCs w:val="16"/>
              </w:rPr>
              <w:t>7.54</w:t>
            </w:r>
          </w:p>
        </w:tc>
        <w:tc>
          <w:tcPr>
            <w:tcW w:w="0" w:type="auto"/>
            <w:tcBorders>
              <w:top w:val="nil"/>
              <w:left w:val="nil"/>
              <w:bottom w:val="nil"/>
              <w:right w:val="nil"/>
            </w:tcBorders>
            <w:shd w:val="clear" w:color="auto" w:fill="auto"/>
            <w:noWrap/>
            <w:vAlign w:val="bottom"/>
            <w:hideMark/>
          </w:tcPr>
          <w:p w14:paraId="09F10784"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7EBA02E7" w14:textId="77777777" w:rsidR="00306284" w:rsidRPr="005548E3" w:rsidRDefault="00306284" w:rsidP="00B67FEE">
            <w:pPr>
              <w:jc w:val="right"/>
              <w:rPr>
                <w:color w:val="000000"/>
                <w:sz w:val="16"/>
                <w:szCs w:val="16"/>
              </w:rPr>
            </w:pPr>
            <w:r w:rsidRPr="005548E3">
              <w:rPr>
                <w:color w:val="000000"/>
                <w:sz w:val="16"/>
                <w:szCs w:val="16"/>
              </w:rPr>
              <w:t>6.1</w:t>
            </w:r>
          </w:p>
        </w:tc>
        <w:tc>
          <w:tcPr>
            <w:tcW w:w="0" w:type="auto"/>
            <w:tcBorders>
              <w:top w:val="nil"/>
              <w:left w:val="nil"/>
              <w:bottom w:val="nil"/>
              <w:right w:val="nil"/>
            </w:tcBorders>
            <w:shd w:val="clear" w:color="auto" w:fill="auto"/>
            <w:noWrap/>
            <w:vAlign w:val="bottom"/>
            <w:hideMark/>
          </w:tcPr>
          <w:p w14:paraId="410E61B6" w14:textId="77777777" w:rsidR="00306284" w:rsidRPr="005548E3" w:rsidRDefault="00306284" w:rsidP="00B67FEE">
            <w:pPr>
              <w:jc w:val="right"/>
              <w:rPr>
                <w:color w:val="000000"/>
                <w:sz w:val="16"/>
                <w:szCs w:val="16"/>
              </w:rPr>
            </w:pPr>
            <w:r w:rsidRPr="005548E3">
              <w:rPr>
                <w:color w:val="000000"/>
                <w:sz w:val="16"/>
                <w:szCs w:val="16"/>
              </w:rPr>
              <w:t>6.01</w:t>
            </w:r>
          </w:p>
        </w:tc>
        <w:tc>
          <w:tcPr>
            <w:tcW w:w="0" w:type="auto"/>
            <w:tcBorders>
              <w:top w:val="nil"/>
              <w:left w:val="nil"/>
              <w:bottom w:val="nil"/>
              <w:right w:val="nil"/>
            </w:tcBorders>
            <w:shd w:val="clear" w:color="auto" w:fill="auto"/>
            <w:noWrap/>
            <w:vAlign w:val="bottom"/>
            <w:hideMark/>
          </w:tcPr>
          <w:p w14:paraId="5FC75E74"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7E7F7216" w14:textId="77777777" w:rsidR="00306284" w:rsidRPr="005548E3" w:rsidRDefault="00306284" w:rsidP="00B67FEE">
            <w:pPr>
              <w:jc w:val="right"/>
              <w:rPr>
                <w:color w:val="000000"/>
                <w:sz w:val="16"/>
                <w:szCs w:val="16"/>
              </w:rPr>
            </w:pPr>
            <w:r w:rsidRPr="005548E3">
              <w:rPr>
                <w:color w:val="000000"/>
                <w:sz w:val="16"/>
                <w:szCs w:val="16"/>
              </w:rPr>
              <w:t>5.03</w:t>
            </w:r>
          </w:p>
        </w:tc>
        <w:tc>
          <w:tcPr>
            <w:tcW w:w="0" w:type="auto"/>
            <w:tcBorders>
              <w:top w:val="nil"/>
              <w:left w:val="nil"/>
              <w:bottom w:val="nil"/>
              <w:right w:val="nil"/>
            </w:tcBorders>
            <w:shd w:val="clear" w:color="auto" w:fill="auto"/>
            <w:noWrap/>
            <w:vAlign w:val="bottom"/>
            <w:hideMark/>
          </w:tcPr>
          <w:p w14:paraId="7A48B00C" w14:textId="77777777" w:rsidR="00306284" w:rsidRPr="005548E3" w:rsidRDefault="00306284" w:rsidP="00B67FEE">
            <w:pPr>
              <w:jc w:val="right"/>
              <w:rPr>
                <w:color w:val="000000"/>
                <w:sz w:val="16"/>
                <w:szCs w:val="16"/>
              </w:rPr>
            </w:pPr>
            <w:r w:rsidRPr="005548E3">
              <w:rPr>
                <w:color w:val="000000"/>
                <w:sz w:val="16"/>
                <w:szCs w:val="16"/>
              </w:rPr>
              <w:t>5.15</w:t>
            </w:r>
          </w:p>
        </w:tc>
        <w:tc>
          <w:tcPr>
            <w:tcW w:w="0" w:type="auto"/>
            <w:tcBorders>
              <w:top w:val="nil"/>
              <w:left w:val="nil"/>
              <w:bottom w:val="nil"/>
              <w:right w:val="nil"/>
            </w:tcBorders>
            <w:shd w:val="clear" w:color="auto" w:fill="auto"/>
            <w:noWrap/>
            <w:vAlign w:val="bottom"/>
            <w:hideMark/>
          </w:tcPr>
          <w:p w14:paraId="5196B884"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132A561D" w14:textId="77777777" w:rsidTr="005548E3">
        <w:trPr>
          <w:trHeight w:val="20"/>
        </w:trPr>
        <w:tc>
          <w:tcPr>
            <w:tcW w:w="0" w:type="auto"/>
            <w:tcBorders>
              <w:top w:val="nil"/>
              <w:left w:val="nil"/>
              <w:bottom w:val="nil"/>
              <w:right w:val="nil"/>
            </w:tcBorders>
            <w:shd w:val="clear" w:color="auto" w:fill="auto"/>
            <w:noWrap/>
            <w:vAlign w:val="bottom"/>
            <w:hideMark/>
          </w:tcPr>
          <w:p w14:paraId="6AFD73B5" w14:textId="77777777" w:rsidR="00306284" w:rsidRPr="005548E3" w:rsidRDefault="00306284" w:rsidP="00B67FEE">
            <w:pPr>
              <w:rPr>
                <w:color w:val="000000"/>
                <w:sz w:val="16"/>
                <w:szCs w:val="16"/>
              </w:rPr>
            </w:pPr>
            <w:r w:rsidRPr="005548E3">
              <w:rPr>
                <w:color w:val="000000"/>
                <w:sz w:val="16"/>
                <w:szCs w:val="16"/>
              </w:rPr>
              <w:t>WGN26</w:t>
            </w:r>
          </w:p>
        </w:tc>
        <w:tc>
          <w:tcPr>
            <w:tcW w:w="0" w:type="auto"/>
            <w:tcBorders>
              <w:top w:val="nil"/>
              <w:left w:val="nil"/>
              <w:bottom w:val="nil"/>
              <w:right w:val="nil"/>
            </w:tcBorders>
            <w:shd w:val="clear" w:color="auto" w:fill="auto"/>
            <w:noWrap/>
            <w:vAlign w:val="bottom"/>
            <w:hideMark/>
          </w:tcPr>
          <w:p w14:paraId="184CE95B" w14:textId="77777777" w:rsidR="00306284" w:rsidRPr="005548E3" w:rsidRDefault="00306284" w:rsidP="00B67FEE">
            <w:pPr>
              <w:jc w:val="right"/>
              <w:rPr>
                <w:color w:val="000000"/>
                <w:sz w:val="16"/>
                <w:szCs w:val="16"/>
              </w:rPr>
            </w:pPr>
            <w:r w:rsidRPr="005548E3">
              <w:rPr>
                <w:color w:val="000000"/>
                <w:sz w:val="16"/>
                <w:szCs w:val="16"/>
              </w:rPr>
              <w:t>6.75</w:t>
            </w:r>
          </w:p>
        </w:tc>
        <w:tc>
          <w:tcPr>
            <w:tcW w:w="0" w:type="auto"/>
            <w:tcBorders>
              <w:top w:val="nil"/>
              <w:left w:val="nil"/>
              <w:bottom w:val="nil"/>
              <w:right w:val="nil"/>
            </w:tcBorders>
            <w:shd w:val="clear" w:color="auto" w:fill="auto"/>
            <w:noWrap/>
            <w:vAlign w:val="bottom"/>
            <w:hideMark/>
          </w:tcPr>
          <w:p w14:paraId="59A1129C" w14:textId="77777777" w:rsidR="00306284" w:rsidRPr="005548E3" w:rsidRDefault="00306284" w:rsidP="00B67FEE">
            <w:pPr>
              <w:jc w:val="right"/>
              <w:rPr>
                <w:color w:val="000000"/>
                <w:sz w:val="16"/>
                <w:szCs w:val="16"/>
              </w:rPr>
            </w:pPr>
            <w:r w:rsidRPr="005548E3">
              <w:rPr>
                <w:color w:val="000000"/>
                <w:sz w:val="16"/>
                <w:szCs w:val="16"/>
              </w:rPr>
              <w:t>7.03</w:t>
            </w:r>
          </w:p>
        </w:tc>
        <w:tc>
          <w:tcPr>
            <w:tcW w:w="0" w:type="auto"/>
            <w:tcBorders>
              <w:top w:val="nil"/>
              <w:left w:val="nil"/>
              <w:bottom w:val="nil"/>
              <w:right w:val="nil"/>
            </w:tcBorders>
            <w:shd w:val="clear" w:color="auto" w:fill="auto"/>
            <w:noWrap/>
            <w:vAlign w:val="bottom"/>
            <w:hideMark/>
          </w:tcPr>
          <w:p w14:paraId="1353E09D"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13DC96C4" w14:textId="77777777" w:rsidR="00306284" w:rsidRPr="005548E3" w:rsidRDefault="00306284" w:rsidP="00B67FEE">
            <w:pPr>
              <w:jc w:val="right"/>
              <w:rPr>
                <w:color w:val="000000"/>
                <w:sz w:val="16"/>
                <w:szCs w:val="16"/>
              </w:rPr>
            </w:pPr>
            <w:r w:rsidRPr="005548E3">
              <w:rPr>
                <w:color w:val="000000"/>
                <w:sz w:val="16"/>
                <w:szCs w:val="16"/>
              </w:rPr>
              <w:t>7.03</w:t>
            </w:r>
          </w:p>
        </w:tc>
        <w:tc>
          <w:tcPr>
            <w:tcW w:w="0" w:type="auto"/>
            <w:tcBorders>
              <w:top w:val="nil"/>
              <w:left w:val="nil"/>
              <w:bottom w:val="nil"/>
              <w:right w:val="nil"/>
            </w:tcBorders>
            <w:shd w:val="clear" w:color="auto" w:fill="auto"/>
            <w:noWrap/>
            <w:vAlign w:val="bottom"/>
            <w:hideMark/>
          </w:tcPr>
          <w:p w14:paraId="1090ABBB" w14:textId="77777777" w:rsidR="00306284" w:rsidRPr="005548E3" w:rsidRDefault="00306284" w:rsidP="00B67FEE">
            <w:pPr>
              <w:jc w:val="right"/>
              <w:rPr>
                <w:color w:val="000000"/>
                <w:sz w:val="16"/>
                <w:szCs w:val="16"/>
              </w:rPr>
            </w:pPr>
            <w:r w:rsidRPr="005548E3">
              <w:rPr>
                <w:color w:val="000000"/>
                <w:sz w:val="16"/>
                <w:szCs w:val="16"/>
              </w:rPr>
              <w:t>7.25</w:t>
            </w:r>
          </w:p>
        </w:tc>
        <w:tc>
          <w:tcPr>
            <w:tcW w:w="0" w:type="auto"/>
            <w:tcBorders>
              <w:top w:val="nil"/>
              <w:left w:val="nil"/>
              <w:bottom w:val="nil"/>
              <w:right w:val="nil"/>
            </w:tcBorders>
            <w:shd w:val="clear" w:color="auto" w:fill="auto"/>
            <w:noWrap/>
            <w:vAlign w:val="bottom"/>
            <w:hideMark/>
          </w:tcPr>
          <w:p w14:paraId="1918E633"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6B43EE05" w14:textId="77777777" w:rsidR="00306284" w:rsidRPr="005548E3" w:rsidRDefault="00306284" w:rsidP="00B67FEE">
            <w:pPr>
              <w:jc w:val="right"/>
              <w:rPr>
                <w:color w:val="000000"/>
                <w:sz w:val="16"/>
                <w:szCs w:val="16"/>
              </w:rPr>
            </w:pPr>
            <w:r w:rsidRPr="005548E3">
              <w:rPr>
                <w:color w:val="000000"/>
                <w:sz w:val="16"/>
                <w:szCs w:val="16"/>
              </w:rPr>
              <w:t>6.11</w:t>
            </w:r>
          </w:p>
        </w:tc>
        <w:tc>
          <w:tcPr>
            <w:tcW w:w="0" w:type="auto"/>
            <w:tcBorders>
              <w:top w:val="nil"/>
              <w:left w:val="nil"/>
              <w:bottom w:val="nil"/>
              <w:right w:val="nil"/>
            </w:tcBorders>
            <w:shd w:val="clear" w:color="auto" w:fill="auto"/>
            <w:noWrap/>
            <w:vAlign w:val="bottom"/>
            <w:hideMark/>
          </w:tcPr>
          <w:p w14:paraId="280F1833" w14:textId="77777777" w:rsidR="00306284" w:rsidRPr="005548E3" w:rsidRDefault="00306284" w:rsidP="00B67FEE">
            <w:pPr>
              <w:jc w:val="right"/>
              <w:rPr>
                <w:color w:val="000000"/>
                <w:sz w:val="16"/>
                <w:szCs w:val="16"/>
              </w:rPr>
            </w:pPr>
            <w:r w:rsidRPr="005548E3">
              <w:rPr>
                <w:color w:val="000000"/>
                <w:sz w:val="16"/>
                <w:szCs w:val="16"/>
              </w:rPr>
              <w:t>6.39</w:t>
            </w:r>
          </w:p>
        </w:tc>
        <w:tc>
          <w:tcPr>
            <w:tcW w:w="0" w:type="auto"/>
            <w:tcBorders>
              <w:top w:val="nil"/>
              <w:left w:val="nil"/>
              <w:bottom w:val="nil"/>
              <w:right w:val="nil"/>
            </w:tcBorders>
            <w:shd w:val="clear" w:color="auto" w:fill="auto"/>
            <w:noWrap/>
            <w:vAlign w:val="bottom"/>
            <w:hideMark/>
          </w:tcPr>
          <w:p w14:paraId="66202308" w14:textId="77777777" w:rsidR="00306284" w:rsidRPr="005548E3" w:rsidRDefault="00306284" w:rsidP="00B67FEE">
            <w:pPr>
              <w:jc w:val="right"/>
              <w:rPr>
                <w:color w:val="000000"/>
                <w:sz w:val="16"/>
                <w:szCs w:val="16"/>
              </w:rPr>
            </w:pPr>
            <w:r w:rsidRPr="005548E3">
              <w:rPr>
                <w:color w:val="000000"/>
                <w:sz w:val="16"/>
                <w:szCs w:val="16"/>
              </w:rPr>
              <w:t>0.037</w:t>
            </w:r>
          </w:p>
        </w:tc>
        <w:tc>
          <w:tcPr>
            <w:tcW w:w="0" w:type="auto"/>
            <w:tcBorders>
              <w:top w:val="nil"/>
              <w:left w:val="nil"/>
              <w:bottom w:val="nil"/>
              <w:right w:val="nil"/>
            </w:tcBorders>
            <w:shd w:val="clear" w:color="auto" w:fill="auto"/>
            <w:noWrap/>
            <w:vAlign w:val="bottom"/>
            <w:hideMark/>
          </w:tcPr>
          <w:p w14:paraId="79ECE72F" w14:textId="77777777" w:rsidR="00306284" w:rsidRPr="005548E3" w:rsidRDefault="00306284" w:rsidP="00B67FEE">
            <w:pPr>
              <w:jc w:val="right"/>
              <w:rPr>
                <w:color w:val="000000"/>
                <w:sz w:val="16"/>
                <w:szCs w:val="16"/>
              </w:rPr>
            </w:pPr>
            <w:r w:rsidRPr="005548E3">
              <w:rPr>
                <w:color w:val="000000"/>
                <w:sz w:val="16"/>
                <w:szCs w:val="16"/>
              </w:rPr>
              <w:t>5.74</w:t>
            </w:r>
          </w:p>
        </w:tc>
        <w:tc>
          <w:tcPr>
            <w:tcW w:w="0" w:type="auto"/>
            <w:tcBorders>
              <w:top w:val="nil"/>
              <w:left w:val="nil"/>
              <w:bottom w:val="nil"/>
              <w:right w:val="nil"/>
            </w:tcBorders>
            <w:shd w:val="clear" w:color="auto" w:fill="auto"/>
            <w:noWrap/>
            <w:vAlign w:val="bottom"/>
            <w:hideMark/>
          </w:tcPr>
          <w:p w14:paraId="106DEAE4" w14:textId="77777777" w:rsidR="00306284" w:rsidRPr="005548E3" w:rsidRDefault="00306284" w:rsidP="00B67FEE">
            <w:pPr>
              <w:jc w:val="right"/>
              <w:rPr>
                <w:color w:val="000000"/>
                <w:sz w:val="16"/>
                <w:szCs w:val="16"/>
              </w:rPr>
            </w:pPr>
            <w:r w:rsidRPr="005548E3">
              <w:rPr>
                <w:color w:val="000000"/>
                <w:sz w:val="16"/>
                <w:szCs w:val="16"/>
              </w:rPr>
              <w:t>5.89</w:t>
            </w:r>
          </w:p>
        </w:tc>
        <w:tc>
          <w:tcPr>
            <w:tcW w:w="0" w:type="auto"/>
            <w:tcBorders>
              <w:top w:val="nil"/>
              <w:left w:val="nil"/>
              <w:bottom w:val="nil"/>
              <w:right w:val="nil"/>
            </w:tcBorders>
            <w:shd w:val="clear" w:color="auto" w:fill="auto"/>
            <w:noWrap/>
            <w:vAlign w:val="bottom"/>
            <w:hideMark/>
          </w:tcPr>
          <w:p w14:paraId="63D8E732"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733930EE" w14:textId="77777777" w:rsidTr="005548E3">
        <w:trPr>
          <w:trHeight w:val="20"/>
        </w:trPr>
        <w:tc>
          <w:tcPr>
            <w:tcW w:w="0" w:type="auto"/>
            <w:tcBorders>
              <w:top w:val="nil"/>
              <w:left w:val="nil"/>
              <w:bottom w:val="nil"/>
              <w:right w:val="nil"/>
            </w:tcBorders>
            <w:shd w:val="clear" w:color="auto" w:fill="auto"/>
            <w:noWrap/>
            <w:vAlign w:val="bottom"/>
            <w:hideMark/>
          </w:tcPr>
          <w:p w14:paraId="5A364E0E" w14:textId="77777777" w:rsidR="00306284" w:rsidRPr="005548E3" w:rsidRDefault="00306284" w:rsidP="00B67FEE">
            <w:pPr>
              <w:rPr>
                <w:color w:val="000000"/>
                <w:sz w:val="16"/>
                <w:szCs w:val="16"/>
              </w:rPr>
            </w:pPr>
            <w:r w:rsidRPr="005548E3">
              <w:rPr>
                <w:color w:val="000000"/>
                <w:sz w:val="16"/>
                <w:szCs w:val="16"/>
              </w:rPr>
              <w:t>WGN36</w:t>
            </w:r>
          </w:p>
        </w:tc>
        <w:tc>
          <w:tcPr>
            <w:tcW w:w="0" w:type="auto"/>
            <w:tcBorders>
              <w:top w:val="nil"/>
              <w:left w:val="nil"/>
              <w:bottom w:val="nil"/>
              <w:right w:val="nil"/>
            </w:tcBorders>
            <w:shd w:val="clear" w:color="auto" w:fill="auto"/>
            <w:noWrap/>
            <w:vAlign w:val="bottom"/>
            <w:hideMark/>
          </w:tcPr>
          <w:p w14:paraId="705D5FC7" w14:textId="77777777" w:rsidR="00306284" w:rsidRPr="005548E3" w:rsidRDefault="00306284" w:rsidP="00B67FEE">
            <w:pPr>
              <w:jc w:val="right"/>
              <w:rPr>
                <w:color w:val="000000"/>
                <w:sz w:val="16"/>
                <w:szCs w:val="16"/>
              </w:rPr>
            </w:pPr>
            <w:r w:rsidRPr="005548E3">
              <w:rPr>
                <w:color w:val="000000"/>
                <w:sz w:val="16"/>
                <w:szCs w:val="16"/>
              </w:rPr>
              <w:t>6.62</w:t>
            </w:r>
          </w:p>
        </w:tc>
        <w:tc>
          <w:tcPr>
            <w:tcW w:w="0" w:type="auto"/>
            <w:tcBorders>
              <w:top w:val="nil"/>
              <w:left w:val="nil"/>
              <w:bottom w:val="nil"/>
              <w:right w:val="nil"/>
            </w:tcBorders>
            <w:shd w:val="clear" w:color="auto" w:fill="auto"/>
            <w:noWrap/>
            <w:vAlign w:val="bottom"/>
            <w:hideMark/>
          </w:tcPr>
          <w:p w14:paraId="49303653" w14:textId="77777777" w:rsidR="00306284" w:rsidRPr="005548E3" w:rsidRDefault="00306284" w:rsidP="00B67FEE">
            <w:pPr>
              <w:jc w:val="right"/>
              <w:rPr>
                <w:color w:val="000000"/>
                <w:sz w:val="16"/>
                <w:szCs w:val="16"/>
              </w:rPr>
            </w:pPr>
            <w:r w:rsidRPr="005548E3">
              <w:rPr>
                <w:color w:val="000000"/>
                <w:sz w:val="16"/>
                <w:szCs w:val="16"/>
              </w:rPr>
              <w:t>6.53</w:t>
            </w:r>
          </w:p>
        </w:tc>
        <w:tc>
          <w:tcPr>
            <w:tcW w:w="0" w:type="auto"/>
            <w:tcBorders>
              <w:top w:val="nil"/>
              <w:left w:val="nil"/>
              <w:bottom w:val="nil"/>
              <w:right w:val="nil"/>
            </w:tcBorders>
            <w:shd w:val="clear" w:color="auto" w:fill="auto"/>
            <w:noWrap/>
            <w:vAlign w:val="bottom"/>
            <w:hideMark/>
          </w:tcPr>
          <w:p w14:paraId="59A0F0AF"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0E3E3DF2" w14:textId="77777777" w:rsidR="00306284" w:rsidRPr="005548E3" w:rsidRDefault="00306284" w:rsidP="00B67FEE">
            <w:pPr>
              <w:jc w:val="right"/>
              <w:rPr>
                <w:color w:val="000000"/>
                <w:sz w:val="16"/>
                <w:szCs w:val="16"/>
              </w:rPr>
            </w:pPr>
            <w:r w:rsidRPr="005548E3">
              <w:rPr>
                <w:color w:val="000000"/>
                <w:sz w:val="16"/>
                <w:szCs w:val="16"/>
              </w:rPr>
              <w:t>6.74</w:t>
            </w:r>
          </w:p>
        </w:tc>
        <w:tc>
          <w:tcPr>
            <w:tcW w:w="0" w:type="auto"/>
            <w:tcBorders>
              <w:top w:val="nil"/>
              <w:left w:val="nil"/>
              <w:bottom w:val="nil"/>
              <w:right w:val="nil"/>
            </w:tcBorders>
            <w:shd w:val="clear" w:color="auto" w:fill="auto"/>
            <w:noWrap/>
            <w:vAlign w:val="bottom"/>
            <w:hideMark/>
          </w:tcPr>
          <w:p w14:paraId="04DB34A0" w14:textId="77777777" w:rsidR="00306284" w:rsidRPr="005548E3" w:rsidRDefault="00306284" w:rsidP="00B67FEE">
            <w:pPr>
              <w:jc w:val="right"/>
              <w:rPr>
                <w:color w:val="000000"/>
                <w:sz w:val="16"/>
                <w:szCs w:val="16"/>
              </w:rPr>
            </w:pPr>
            <w:r w:rsidRPr="005548E3">
              <w:rPr>
                <w:color w:val="000000"/>
                <w:sz w:val="16"/>
                <w:szCs w:val="16"/>
              </w:rPr>
              <w:t>6.63</w:t>
            </w:r>
          </w:p>
        </w:tc>
        <w:tc>
          <w:tcPr>
            <w:tcW w:w="0" w:type="auto"/>
            <w:tcBorders>
              <w:top w:val="nil"/>
              <w:left w:val="nil"/>
              <w:bottom w:val="nil"/>
              <w:right w:val="nil"/>
            </w:tcBorders>
            <w:shd w:val="clear" w:color="auto" w:fill="auto"/>
            <w:noWrap/>
            <w:vAlign w:val="bottom"/>
            <w:hideMark/>
          </w:tcPr>
          <w:p w14:paraId="687E8B14"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59AA7DDE" w14:textId="77777777" w:rsidR="00306284" w:rsidRPr="005548E3" w:rsidRDefault="00306284" w:rsidP="00B67FEE">
            <w:pPr>
              <w:jc w:val="right"/>
              <w:rPr>
                <w:color w:val="000000"/>
                <w:sz w:val="16"/>
                <w:szCs w:val="16"/>
              </w:rPr>
            </w:pPr>
            <w:r w:rsidRPr="005548E3">
              <w:rPr>
                <w:color w:val="000000"/>
                <w:sz w:val="16"/>
                <w:szCs w:val="16"/>
              </w:rPr>
              <w:t>6.92</w:t>
            </w:r>
          </w:p>
        </w:tc>
        <w:tc>
          <w:tcPr>
            <w:tcW w:w="0" w:type="auto"/>
            <w:tcBorders>
              <w:top w:val="nil"/>
              <w:left w:val="nil"/>
              <w:bottom w:val="nil"/>
              <w:right w:val="nil"/>
            </w:tcBorders>
            <w:shd w:val="clear" w:color="auto" w:fill="auto"/>
            <w:noWrap/>
            <w:vAlign w:val="bottom"/>
            <w:hideMark/>
          </w:tcPr>
          <w:p w14:paraId="7CAB944C" w14:textId="77777777" w:rsidR="00306284" w:rsidRPr="005548E3" w:rsidRDefault="00306284" w:rsidP="00B67FEE">
            <w:pPr>
              <w:jc w:val="right"/>
              <w:rPr>
                <w:color w:val="000000"/>
                <w:sz w:val="16"/>
                <w:szCs w:val="16"/>
              </w:rPr>
            </w:pPr>
            <w:r w:rsidRPr="005548E3">
              <w:rPr>
                <w:color w:val="000000"/>
                <w:sz w:val="16"/>
                <w:szCs w:val="16"/>
              </w:rPr>
              <w:t>6.74</w:t>
            </w:r>
          </w:p>
        </w:tc>
        <w:tc>
          <w:tcPr>
            <w:tcW w:w="0" w:type="auto"/>
            <w:tcBorders>
              <w:top w:val="nil"/>
              <w:left w:val="nil"/>
              <w:bottom w:val="nil"/>
              <w:right w:val="nil"/>
            </w:tcBorders>
            <w:shd w:val="clear" w:color="auto" w:fill="auto"/>
            <w:noWrap/>
            <w:vAlign w:val="bottom"/>
            <w:hideMark/>
          </w:tcPr>
          <w:p w14:paraId="5D6521F7"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0BD4F266" w14:textId="77777777" w:rsidR="00306284" w:rsidRPr="005548E3" w:rsidRDefault="00306284" w:rsidP="00B67FEE">
            <w:pPr>
              <w:jc w:val="right"/>
              <w:rPr>
                <w:color w:val="000000"/>
                <w:sz w:val="16"/>
                <w:szCs w:val="16"/>
              </w:rPr>
            </w:pPr>
            <w:r w:rsidRPr="005548E3">
              <w:rPr>
                <w:color w:val="000000"/>
                <w:sz w:val="16"/>
                <w:szCs w:val="16"/>
              </w:rPr>
              <w:t>6.19</w:t>
            </w:r>
          </w:p>
        </w:tc>
        <w:tc>
          <w:tcPr>
            <w:tcW w:w="0" w:type="auto"/>
            <w:tcBorders>
              <w:top w:val="nil"/>
              <w:left w:val="nil"/>
              <w:bottom w:val="nil"/>
              <w:right w:val="nil"/>
            </w:tcBorders>
            <w:shd w:val="clear" w:color="auto" w:fill="auto"/>
            <w:noWrap/>
            <w:vAlign w:val="bottom"/>
            <w:hideMark/>
          </w:tcPr>
          <w:p w14:paraId="0363FB97" w14:textId="77777777" w:rsidR="00306284" w:rsidRPr="005548E3" w:rsidRDefault="00306284" w:rsidP="00B67FEE">
            <w:pPr>
              <w:jc w:val="right"/>
              <w:rPr>
                <w:color w:val="000000"/>
                <w:sz w:val="16"/>
                <w:szCs w:val="16"/>
              </w:rPr>
            </w:pPr>
            <w:r w:rsidRPr="005548E3">
              <w:rPr>
                <w:color w:val="000000"/>
                <w:sz w:val="16"/>
                <w:szCs w:val="16"/>
              </w:rPr>
              <w:t>5.83</w:t>
            </w:r>
          </w:p>
        </w:tc>
        <w:tc>
          <w:tcPr>
            <w:tcW w:w="0" w:type="auto"/>
            <w:tcBorders>
              <w:top w:val="nil"/>
              <w:left w:val="nil"/>
              <w:bottom w:val="nil"/>
              <w:right w:val="nil"/>
            </w:tcBorders>
            <w:shd w:val="clear" w:color="auto" w:fill="auto"/>
            <w:noWrap/>
            <w:vAlign w:val="bottom"/>
            <w:hideMark/>
          </w:tcPr>
          <w:p w14:paraId="2DB77CBD"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2D4D7A48" w14:textId="77777777" w:rsidTr="005548E3">
        <w:trPr>
          <w:trHeight w:val="20"/>
        </w:trPr>
        <w:tc>
          <w:tcPr>
            <w:tcW w:w="0" w:type="auto"/>
            <w:tcBorders>
              <w:top w:val="nil"/>
              <w:left w:val="nil"/>
              <w:bottom w:val="nil"/>
              <w:right w:val="nil"/>
            </w:tcBorders>
            <w:shd w:val="clear" w:color="auto" w:fill="auto"/>
            <w:noWrap/>
            <w:vAlign w:val="bottom"/>
            <w:hideMark/>
          </w:tcPr>
          <w:p w14:paraId="7417053B" w14:textId="77777777" w:rsidR="00306284" w:rsidRPr="005548E3" w:rsidRDefault="00306284" w:rsidP="00B67FEE">
            <w:pPr>
              <w:rPr>
                <w:color w:val="000000"/>
                <w:sz w:val="16"/>
                <w:szCs w:val="16"/>
              </w:rPr>
            </w:pPr>
            <w:r w:rsidRPr="005548E3">
              <w:rPr>
                <w:color w:val="000000"/>
                <w:sz w:val="16"/>
                <w:szCs w:val="16"/>
              </w:rPr>
              <w:t>WGN38</w:t>
            </w:r>
          </w:p>
        </w:tc>
        <w:tc>
          <w:tcPr>
            <w:tcW w:w="0" w:type="auto"/>
            <w:tcBorders>
              <w:top w:val="nil"/>
              <w:left w:val="nil"/>
              <w:bottom w:val="nil"/>
              <w:right w:val="nil"/>
            </w:tcBorders>
            <w:shd w:val="clear" w:color="auto" w:fill="auto"/>
            <w:noWrap/>
            <w:vAlign w:val="bottom"/>
            <w:hideMark/>
          </w:tcPr>
          <w:p w14:paraId="3230A27E" w14:textId="77777777" w:rsidR="00306284" w:rsidRPr="005548E3" w:rsidRDefault="00306284" w:rsidP="00B67FEE">
            <w:pPr>
              <w:jc w:val="right"/>
              <w:rPr>
                <w:color w:val="000000"/>
                <w:sz w:val="16"/>
                <w:szCs w:val="16"/>
              </w:rPr>
            </w:pPr>
            <w:r w:rsidRPr="005548E3">
              <w:rPr>
                <w:color w:val="000000"/>
                <w:sz w:val="16"/>
                <w:szCs w:val="16"/>
              </w:rPr>
              <w:t>6.75</w:t>
            </w:r>
          </w:p>
        </w:tc>
        <w:tc>
          <w:tcPr>
            <w:tcW w:w="0" w:type="auto"/>
            <w:tcBorders>
              <w:top w:val="nil"/>
              <w:left w:val="nil"/>
              <w:bottom w:val="nil"/>
              <w:right w:val="nil"/>
            </w:tcBorders>
            <w:shd w:val="clear" w:color="auto" w:fill="auto"/>
            <w:noWrap/>
            <w:vAlign w:val="bottom"/>
            <w:hideMark/>
          </w:tcPr>
          <w:p w14:paraId="0ED69192" w14:textId="77777777" w:rsidR="00306284" w:rsidRPr="005548E3" w:rsidRDefault="00306284" w:rsidP="00B67FEE">
            <w:pPr>
              <w:jc w:val="right"/>
              <w:rPr>
                <w:color w:val="000000"/>
                <w:sz w:val="16"/>
                <w:szCs w:val="16"/>
              </w:rPr>
            </w:pPr>
            <w:r w:rsidRPr="005548E3">
              <w:rPr>
                <w:color w:val="000000"/>
                <w:sz w:val="16"/>
                <w:szCs w:val="16"/>
              </w:rPr>
              <w:t>6.38</w:t>
            </w:r>
          </w:p>
        </w:tc>
        <w:tc>
          <w:tcPr>
            <w:tcW w:w="0" w:type="auto"/>
            <w:tcBorders>
              <w:top w:val="nil"/>
              <w:left w:val="nil"/>
              <w:bottom w:val="nil"/>
              <w:right w:val="nil"/>
            </w:tcBorders>
            <w:shd w:val="clear" w:color="auto" w:fill="auto"/>
            <w:noWrap/>
            <w:vAlign w:val="bottom"/>
            <w:hideMark/>
          </w:tcPr>
          <w:p w14:paraId="589B40B0" w14:textId="77777777" w:rsidR="00306284" w:rsidRPr="005548E3" w:rsidRDefault="00306284" w:rsidP="00B67FEE">
            <w:pPr>
              <w:jc w:val="right"/>
              <w:rPr>
                <w:color w:val="000000"/>
                <w:sz w:val="16"/>
                <w:szCs w:val="16"/>
              </w:rPr>
            </w:pPr>
            <w:r w:rsidRPr="005548E3">
              <w:rPr>
                <w:color w:val="000000"/>
                <w:sz w:val="16"/>
                <w:szCs w:val="16"/>
              </w:rPr>
              <w:t>0.010</w:t>
            </w:r>
          </w:p>
        </w:tc>
        <w:tc>
          <w:tcPr>
            <w:tcW w:w="0" w:type="auto"/>
            <w:tcBorders>
              <w:top w:val="nil"/>
              <w:left w:val="nil"/>
              <w:bottom w:val="nil"/>
              <w:right w:val="nil"/>
            </w:tcBorders>
            <w:shd w:val="clear" w:color="auto" w:fill="auto"/>
            <w:noWrap/>
            <w:vAlign w:val="bottom"/>
            <w:hideMark/>
          </w:tcPr>
          <w:p w14:paraId="570D980C" w14:textId="77777777" w:rsidR="00306284" w:rsidRPr="005548E3" w:rsidRDefault="00306284" w:rsidP="00B67FEE">
            <w:pPr>
              <w:jc w:val="right"/>
              <w:rPr>
                <w:color w:val="000000"/>
                <w:sz w:val="16"/>
                <w:szCs w:val="16"/>
              </w:rPr>
            </w:pPr>
            <w:r w:rsidRPr="005548E3">
              <w:rPr>
                <w:color w:val="000000"/>
                <w:sz w:val="16"/>
                <w:szCs w:val="16"/>
              </w:rPr>
              <w:t>6.92</w:t>
            </w:r>
          </w:p>
        </w:tc>
        <w:tc>
          <w:tcPr>
            <w:tcW w:w="0" w:type="auto"/>
            <w:tcBorders>
              <w:top w:val="nil"/>
              <w:left w:val="nil"/>
              <w:bottom w:val="nil"/>
              <w:right w:val="nil"/>
            </w:tcBorders>
            <w:shd w:val="clear" w:color="auto" w:fill="auto"/>
            <w:noWrap/>
            <w:vAlign w:val="bottom"/>
            <w:hideMark/>
          </w:tcPr>
          <w:p w14:paraId="3F8EE4B8" w14:textId="77777777" w:rsidR="00306284" w:rsidRPr="005548E3" w:rsidRDefault="00306284" w:rsidP="00B67FEE">
            <w:pPr>
              <w:jc w:val="right"/>
              <w:rPr>
                <w:color w:val="000000"/>
                <w:sz w:val="16"/>
                <w:szCs w:val="16"/>
              </w:rPr>
            </w:pPr>
            <w:r w:rsidRPr="005548E3">
              <w:rPr>
                <w:color w:val="000000"/>
                <w:sz w:val="16"/>
                <w:szCs w:val="16"/>
              </w:rPr>
              <w:t>6.45</w:t>
            </w:r>
          </w:p>
        </w:tc>
        <w:tc>
          <w:tcPr>
            <w:tcW w:w="0" w:type="auto"/>
            <w:tcBorders>
              <w:top w:val="nil"/>
              <w:left w:val="nil"/>
              <w:bottom w:val="nil"/>
              <w:right w:val="nil"/>
            </w:tcBorders>
            <w:shd w:val="clear" w:color="auto" w:fill="auto"/>
            <w:noWrap/>
            <w:vAlign w:val="bottom"/>
            <w:hideMark/>
          </w:tcPr>
          <w:p w14:paraId="67E930F2" w14:textId="77777777" w:rsidR="00306284" w:rsidRPr="005548E3" w:rsidRDefault="00306284" w:rsidP="00B67FEE">
            <w:pPr>
              <w:jc w:val="right"/>
              <w:rPr>
                <w:color w:val="000000"/>
                <w:sz w:val="16"/>
                <w:szCs w:val="16"/>
              </w:rPr>
            </w:pPr>
            <w:r w:rsidRPr="005548E3">
              <w:rPr>
                <w:color w:val="000000"/>
                <w:sz w:val="16"/>
                <w:szCs w:val="16"/>
              </w:rPr>
              <w:t>0.006</w:t>
            </w:r>
          </w:p>
        </w:tc>
        <w:tc>
          <w:tcPr>
            <w:tcW w:w="0" w:type="auto"/>
            <w:tcBorders>
              <w:top w:val="nil"/>
              <w:left w:val="nil"/>
              <w:bottom w:val="nil"/>
              <w:right w:val="nil"/>
            </w:tcBorders>
            <w:shd w:val="clear" w:color="auto" w:fill="auto"/>
            <w:noWrap/>
            <w:vAlign w:val="bottom"/>
            <w:hideMark/>
          </w:tcPr>
          <w:p w14:paraId="7807A667" w14:textId="77777777" w:rsidR="00306284" w:rsidRPr="005548E3" w:rsidRDefault="00306284" w:rsidP="00B67FEE">
            <w:pPr>
              <w:jc w:val="right"/>
              <w:rPr>
                <w:color w:val="000000"/>
                <w:sz w:val="16"/>
                <w:szCs w:val="16"/>
              </w:rPr>
            </w:pPr>
            <w:r w:rsidRPr="005548E3">
              <w:rPr>
                <w:color w:val="000000"/>
                <w:sz w:val="16"/>
                <w:szCs w:val="16"/>
              </w:rPr>
              <w:t>7.17</w:t>
            </w:r>
          </w:p>
        </w:tc>
        <w:tc>
          <w:tcPr>
            <w:tcW w:w="0" w:type="auto"/>
            <w:tcBorders>
              <w:top w:val="nil"/>
              <w:left w:val="nil"/>
              <w:bottom w:val="nil"/>
              <w:right w:val="nil"/>
            </w:tcBorders>
            <w:shd w:val="clear" w:color="auto" w:fill="auto"/>
            <w:noWrap/>
            <w:vAlign w:val="bottom"/>
            <w:hideMark/>
          </w:tcPr>
          <w:p w14:paraId="5887AC3C" w14:textId="77777777" w:rsidR="00306284" w:rsidRPr="005548E3" w:rsidRDefault="00306284" w:rsidP="00B67FEE">
            <w:pPr>
              <w:jc w:val="right"/>
              <w:rPr>
                <w:color w:val="000000"/>
                <w:sz w:val="16"/>
                <w:szCs w:val="16"/>
              </w:rPr>
            </w:pPr>
            <w:r w:rsidRPr="005548E3">
              <w:rPr>
                <w:color w:val="000000"/>
                <w:sz w:val="16"/>
                <w:szCs w:val="16"/>
              </w:rPr>
              <w:t>6.56</w:t>
            </w:r>
          </w:p>
        </w:tc>
        <w:tc>
          <w:tcPr>
            <w:tcW w:w="0" w:type="auto"/>
            <w:tcBorders>
              <w:top w:val="nil"/>
              <w:left w:val="nil"/>
              <w:bottom w:val="nil"/>
              <w:right w:val="nil"/>
            </w:tcBorders>
            <w:shd w:val="clear" w:color="auto" w:fill="auto"/>
            <w:noWrap/>
            <w:vAlign w:val="bottom"/>
            <w:hideMark/>
          </w:tcPr>
          <w:p w14:paraId="67E76C83" w14:textId="77777777" w:rsidR="00306284" w:rsidRPr="005548E3" w:rsidRDefault="00306284" w:rsidP="00B67FEE">
            <w:pPr>
              <w:jc w:val="right"/>
              <w:rPr>
                <w:color w:val="000000"/>
                <w:sz w:val="16"/>
                <w:szCs w:val="16"/>
              </w:rPr>
            </w:pPr>
            <w:r w:rsidRPr="005548E3">
              <w:rPr>
                <w:color w:val="000000"/>
                <w:sz w:val="16"/>
                <w:szCs w:val="16"/>
              </w:rPr>
              <w:t>0.005</w:t>
            </w:r>
          </w:p>
        </w:tc>
        <w:tc>
          <w:tcPr>
            <w:tcW w:w="0" w:type="auto"/>
            <w:tcBorders>
              <w:top w:val="nil"/>
              <w:left w:val="nil"/>
              <w:bottom w:val="nil"/>
              <w:right w:val="nil"/>
            </w:tcBorders>
            <w:shd w:val="clear" w:color="auto" w:fill="auto"/>
            <w:noWrap/>
            <w:vAlign w:val="bottom"/>
            <w:hideMark/>
          </w:tcPr>
          <w:p w14:paraId="343ABAF4" w14:textId="77777777" w:rsidR="00306284" w:rsidRPr="005548E3" w:rsidRDefault="00306284" w:rsidP="00B67FEE">
            <w:pPr>
              <w:jc w:val="right"/>
              <w:rPr>
                <w:color w:val="000000"/>
                <w:sz w:val="16"/>
                <w:szCs w:val="16"/>
              </w:rPr>
            </w:pPr>
            <w:r w:rsidRPr="005548E3">
              <w:rPr>
                <w:color w:val="000000"/>
                <w:sz w:val="16"/>
                <w:szCs w:val="16"/>
              </w:rPr>
              <w:t>6.31</w:t>
            </w:r>
          </w:p>
        </w:tc>
        <w:tc>
          <w:tcPr>
            <w:tcW w:w="0" w:type="auto"/>
            <w:tcBorders>
              <w:top w:val="nil"/>
              <w:left w:val="nil"/>
              <w:bottom w:val="nil"/>
              <w:right w:val="nil"/>
            </w:tcBorders>
            <w:shd w:val="clear" w:color="auto" w:fill="auto"/>
            <w:noWrap/>
            <w:vAlign w:val="bottom"/>
            <w:hideMark/>
          </w:tcPr>
          <w:p w14:paraId="4C22E28E" w14:textId="77777777" w:rsidR="00306284" w:rsidRPr="005548E3" w:rsidRDefault="00306284" w:rsidP="00B67FEE">
            <w:pPr>
              <w:jc w:val="right"/>
              <w:rPr>
                <w:color w:val="000000"/>
                <w:sz w:val="16"/>
                <w:szCs w:val="16"/>
              </w:rPr>
            </w:pPr>
            <w:r w:rsidRPr="005548E3">
              <w:rPr>
                <w:color w:val="000000"/>
                <w:sz w:val="16"/>
                <w:szCs w:val="16"/>
              </w:rPr>
              <w:t>5.98</w:t>
            </w:r>
          </w:p>
        </w:tc>
        <w:tc>
          <w:tcPr>
            <w:tcW w:w="0" w:type="auto"/>
            <w:tcBorders>
              <w:top w:val="nil"/>
              <w:left w:val="nil"/>
              <w:bottom w:val="nil"/>
              <w:right w:val="nil"/>
            </w:tcBorders>
            <w:shd w:val="clear" w:color="auto" w:fill="auto"/>
            <w:noWrap/>
            <w:vAlign w:val="bottom"/>
            <w:hideMark/>
          </w:tcPr>
          <w:p w14:paraId="715A3919"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48AC9F63" w14:textId="77777777" w:rsidTr="005548E3">
        <w:trPr>
          <w:trHeight w:val="20"/>
        </w:trPr>
        <w:tc>
          <w:tcPr>
            <w:tcW w:w="0" w:type="auto"/>
            <w:tcBorders>
              <w:top w:val="nil"/>
              <w:left w:val="nil"/>
              <w:bottom w:val="nil"/>
              <w:right w:val="nil"/>
            </w:tcBorders>
            <w:shd w:val="clear" w:color="auto" w:fill="auto"/>
            <w:noWrap/>
            <w:vAlign w:val="bottom"/>
            <w:hideMark/>
          </w:tcPr>
          <w:p w14:paraId="1058DBEC" w14:textId="77777777" w:rsidR="00306284" w:rsidRPr="005548E3" w:rsidRDefault="00306284" w:rsidP="00B67FEE">
            <w:pPr>
              <w:rPr>
                <w:color w:val="000000"/>
                <w:sz w:val="16"/>
                <w:szCs w:val="16"/>
              </w:rPr>
            </w:pPr>
            <w:r w:rsidRPr="005548E3">
              <w:rPr>
                <w:color w:val="000000"/>
                <w:sz w:val="16"/>
                <w:szCs w:val="16"/>
              </w:rPr>
              <w:t>WGN39</w:t>
            </w:r>
          </w:p>
        </w:tc>
        <w:tc>
          <w:tcPr>
            <w:tcW w:w="0" w:type="auto"/>
            <w:tcBorders>
              <w:top w:val="nil"/>
              <w:left w:val="nil"/>
              <w:bottom w:val="nil"/>
              <w:right w:val="nil"/>
            </w:tcBorders>
            <w:shd w:val="clear" w:color="auto" w:fill="auto"/>
            <w:noWrap/>
            <w:vAlign w:val="bottom"/>
            <w:hideMark/>
          </w:tcPr>
          <w:p w14:paraId="3BF9B651" w14:textId="77777777" w:rsidR="00306284" w:rsidRPr="005548E3" w:rsidRDefault="00306284" w:rsidP="00B67FEE">
            <w:pPr>
              <w:jc w:val="right"/>
              <w:rPr>
                <w:color w:val="000000"/>
                <w:sz w:val="16"/>
                <w:szCs w:val="16"/>
              </w:rPr>
            </w:pPr>
            <w:r w:rsidRPr="005548E3">
              <w:rPr>
                <w:color w:val="000000"/>
                <w:sz w:val="16"/>
                <w:szCs w:val="16"/>
              </w:rPr>
              <w:t>6.69</w:t>
            </w:r>
          </w:p>
        </w:tc>
        <w:tc>
          <w:tcPr>
            <w:tcW w:w="0" w:type="auto"/>
            <w:tcBorders>
              <w:top w:val="nil"/>
              <w:left w:val="nil"/>
              <w:bottom w:val="nil"/>
              <w:right w:val="nil"/>
            </w:tcBorders>
            <w:shd w:val="clear" w:color="auto" w:fill="auto"/>
            <w:noWrap/>
            <w:vAlign w:val="bottom"/>
            <w:hideMark/>
          </w:tcPr>
          <w:p w14:paraId="75D40323" w14:textId="77777777" w:rsidR="00306284" w:rsidRPr="005548E3" w:rsidRDefault="00306284" w:rsidP="00B67FEE">
            <w:pPr>
              <w:jc w:val="right"/>
              <w:rPr>
                <w:color w:val="000000"/>
                <w:sz w:val="16"/>
                <w:szCs w:val="16"/>
              </w:rPr>
            </w:pPr>
            <w:r w:rsidRPr="005548E3">
              <w:rPr>
                <w:color w:val="000000"/>
                <w:sz w:val="16"/>
                <w:szCs w:val="16"/>
              </w:rPr>
              <w:t>6.56</w:t>
            </w:r>
          </w:p>
        </w:tc>
        <w:tc>
          <w:tcPr>
            <w:tcW w:w="0" w:type="auto"/>
            <w:tcBorders>
              <w:top w:val="nil"/>
              <w:left w:val="nil"/>
              <w:bottom w:val="nil"/>
              <w:right w:val="nil"/>
            </w:tcBorders>
            <w:shd w:val="clear" w:color="auto" w:fill="auto"/>
            <w:noWrap/>
            <w:vAlign w:val="bottom"/>
            <w:hideMark/>
          </w:tcPr>
          <w:p w14:paraId="61893B04"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68A9F878" w14:textId="77777777" w:rsidR="00306284" w:rsidRPr="005548E3" w:rsidRDefault="00306284" w:rsidP="00B67FEE">
            <w:pPr>
              <w:jc w:val="right"/>
              <w:rPr>
                <w:color w:val="000000"/>
                <w:sz w:val="16"/>
                <w:szCs w:val="16"/>
              </w:rPr>
            </w:pPr>
            <w:r w:rsidRPr="005548E3">
              <w:rPr>
                <w:color w:val="000000"/>
                <w:sz w:val="16"/>
                <w:szCs w:val="16"/>
              </w:rPr>
              <w:t>6.89</w:t>
            </w:r>
          </w:p>
        </w:tc>
        <w:tc>
          <w:tcPr>
            <w:tcW w:w="0" w:type="auto"/>
            <w:tcBorders>
              <w:top w:val="nil"/>
              <w:left w:val="nil"/>
              <w:bottom w:val="nil"/>
              <w:right w:val="nil"/>
            </w:tcBorders>
            <w:shd w:val="clear" w:color="auto" w:fill="auto"/>
            <w:noWrap/>
            <w:vAlign w:val="bottom"/>
            <w:hideMark/>
          </w:tcPr>
          <w:p w14:paraId="5BAE02A3" w14:textId="77777777" w:rsidR="00306284" w:rsidRPr="005548E3" w:rsidRDefault="00306284" w:rsidP="00B67FEE">
            <w:pPr>
              <w:jc w:val="right"/>
              <w:rPr>
                <w:color w:val="000000"/>
                <w:sz w:val="16"/>
                <w:szCs w:val="16"/>
              </w:rPr>
            </w:pPr>
            <w:r w:rsidRPr="005548E3">
              <w:rPr>
                <w:color w:val="000000"/>
                <w:sz w:val="16"/>
                <w:szCs w:val="16"/>
              </w:rPr>
              <w:t>6.89</w:t>
            </w:r>
          </w:p>
        </w:tc>
        <w:tc>
          <w:tcPr>
            <w:tcW w:w="0" w:type="auto"/>
            <w:tcBorders>
              <w:top w:val="nil"/>
              <w:left w:val="nil"/>
              <w:bottom w:val="nil"/>
              <w:right w:val="nil"/>
            </w:tcBorders>
            <w:shd w:val="clear" w:color="auto" w:fill="auto"/>
            <w:noWrap/>
            <w:vAlign w:val="bottom"/>
            <w:hideMark/>
          </w:tcPr>
          <w:p w14:paraId="3DA80866"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7256FB15" w14:textId="77777777" w:rsidR="00306284" w:rsidRPr="005548E3" w:rsidRDefault="00306284" w:rsidP="00B67FEE">
            <w:pPr>
              <w:jc w:val="right"/>
              <w:rPr>
                <w:color w:val="000000"/>
                <w:sz w:val="16"/>
                <w:szCs w:val="16"/>
              </w:rPr>
            </w:pPr>
            <w:r w:rsidRPr="005548E3">
              <w:rPr>
                <w:color w:val="000000"/>
                <w:sz w:val="16"/>
                <w:szCs w:val="16"/>
              </w:rPr>
              <w:t>6.19</w:t>
            </w:r>
          </w:p>
        </w:tc>
        <w:tc>
          <w:tcPr>
            <w:tcW w:w="0" w:type="auto"/>
            <w:tcBorders>
              <w:top w:val="nil"/>
              <w:left w:val="nil"/>
              <w:bottom w:val="nil"/>
              <w:right w:val="nil"/>
            </w:tcBorders>
            <w:shd w:val="clear" w:color="auto" w:fill="auto"/>
            <w:noWrap/>
            <w:vAlign w:val="bottom"/>
            <w:hideMark/>
          </w:tcPr>
          <w:p w14:paraId="0DEB4028" w14:textId="77777777" w:rsidR="00306284" w:rsidRPr="005548E3" w:rsidRDefault="00306284" w:rsidP="00B67FEE">
            <w:pPr>
              <w:jc w:val="right"/>
              <w:rPr>
                <w:color w:val="000000"/>
                <w:sz w:val="16"/>
                <w:szCs w:val="16"/>
              </w:rPr>
            </w:pPr>
            <w:r w:rsidRPr="005548E3">
              <w:rPr>
                <w:color w:val="000000"/>
                <w:sz w:val="16"/>
                <w:szCs w:val="16"/>
              </w:rPr>
              <w:t>6.12</w:t>
            </w:r>
          </w:p>
        </w:tc>
        <w:tc>
          <w:tcPr>
            <w:tcW w:w="0" w:type="auto"/>
            <w:tcBorders>
              <w:top w:val="nil"/>
              <w:left w:val="nil"/>
              <w:bottom w:val="nil"/>
              <w:right w:val="nil"/>
            </w:tcBorders>
            <w:shd w:val="clear" w:color="auto" w:fill="auto"/>
            <w:noWrap/>
            <w:vAlign w:val="bottom"/>
            <w:hideMark/>
          </w:tcPr>
          <w:p w14:paraId="1508E4D3"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113F1F2A" w14:textId="77777777" w:rsidR="00306284" w:rsidRPr="005548E3" w:rsidRDefault="00306284" w:rsidP="00B67FEE">
            <w:pPr>
              <w:jc w:val="right"/>
              <w:rPr>
                <w:color w:val="000000"/>
                <w:sz w:val="16"/>
                <w:szCs w:val="16"/>
              </w:rPr>
            </w:pPr>
            <w:r w:rsidRPr="005548E3">
              <w:rPr>
                <w:color w:val="000000"/>
                <w:sz w:val="16"/>
                <w:szCs w:val="16"/>
              </w:rPr>
              <w:t>5.13</w:t>
            </w:r>
          </w:p>
        </w:tc>
        <w:tc>
          <w:tcPr>
            <w:tcW w:w="0" w:type="auto"/>
            <w:tcBorders>
              <w:top w:val="nil"/>
              <w:left w:val="nil"/>
              <w:bottom w:val="nil"/>
              <w:right w:val="nil"/>
            </w:tcBorders>
            <w:shd w:val="clear" w:color="auto" w:fill="auto"/>
            <w:noWrap/>
            <w:vAlign w:val="bottom"/>
            <w:hideMark/>
          </w:tcPr>
          <w:p w14:paraId="3D9B3DB0" w14:textId="77777777" w:rsidR="00306284" w:rsidRPr="005548E3" w:rsidRDefault="00306284" w:rsidP="00B67FEE">
            <w:pPr>
              <w:jc w:val="right"/>
              <w:rPr>
                <w:color w:val="000000"/>
                <w:sz w:val="16"/>
                <w:szCs w:val="16"/>
              </w:rPr>
            </w:pPr>
            <w:r w:rsidRPr="005548E3">
              <w:rPr>
                <w:color w:val="000000"/>
                <w:sz w:val="16"/>
                <w:szCs w:val="16"/>
              </w:rPr>
              <w:t>4.83</w:t>
            </w:r>
          </w:p>
        </w:tc>
        <w:tc>
          <w:tcPr>
            <w:tcW w:w="0" w:type="auto"/>
            <w:tcBorders>
              <w:top w:val="nil"/>
              <w:left w:val="nil"/>
              <w:bottom w:val="nil"/>
              <w:right w:val="nil"/>
            </w:tcBorders>
            <w:shd w:val="clear" w:color="auto" w:fill="auto"/>
            <w:noWrap/>
            <w:vAlign w:val="bottom"/>
            <w:hideMark/>
          </w:tcPr>
          <w:p w14:paraId="079A61F5"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3649406C" w14:textId="77777777" w:rsidTr="005548E3">
        <w:trPr>
          <w:trHeight w:val="20"/>
        </w:trPr>
        <w:tc>
          <w:tcPr>
            <w:tcW w:w="0" w:type="auto"/>
            <w:tcBorders>
              <w:top w:val="nil"/>
              <w:left w:val="nil"/>
              <w:bottom w:val="nil"/>
              <w:right w:val="nil"/>
            </w:tcBorders>
            <w:shd w:val="clear" w:color="auto" w:fill="auto"/>
            <w:noWrap/>
            <w:vAlign w:val="bottom"/>
            <w:hideMark/>
          </w:tcPr>
          <w:p w14:paraId="216B7953" w14:textId="77777777" w:rsidR="00306284" w:rsidRPr="005548E3" w:rsidRDefault="00306284" w:rsidP="00B67FEE">
            <w:pPr>
              <w:rPr>
                <w:color w:val="000000"/>
                <w:sz w:val="16"/>
                <w:szCs w:val="16"/>
              </w:rPr>
            </w:pPr>
            <w:r w:rsidRPr="005548E3">
              <w:rPr>
                <w:color w:val="000000"/>
                <w:sz w:val="16"/>
                <w:szCs w:val="16"/>
              </w:rPr>
              <w:t>WGN45</w:t>
            </w:r>
          </w:p>
        </w:tc>
        <w:tc>
          <w:tcPr>
            <w:tcW w:w="0" w:type="auto"/>
            <w:tcBorders>
              <w:top w:val="nil"/>
              <w:left w:val="nil"/>
              <w:bottom w:val="nil"/>
              <w:right w:val="nil"/>
            </w:tcBorders>
            <w:shd w:val="clear" w:color="auto" w:fill="auto"/>
            <w:noWrap/>
            <w:vAlign w:val="bottom"/>
            <w:hideMark/>
          </w:tcPr>
          <w:p w14:paraId="331A2F42" w14:textId="77777777" w:rsidR="00306284" w:rsidRPr="005548E3" w:rsidRDefault="00306284" w:rsidP="00B67FEE">
            <w:pPr>
              <w:jc w:val="right"/>
              <w:rPr>
                <w:color w:val="000000"/>
                <w:sz w:val="16"/>
                <w:szCs w:val="16"/>
              </w:rPr>
            </w:pPr>
            <w:r w:rsidRPr="005548E3">
              <w:rPr>
                <w:color w:val="000000"/>
                <w:sz w:val="16"/>
                <w:szCs w:val="16"/>
              </w:rPr>
              <w:t>7.9</w:t>
            </w:r>
          </w:p>
        </w:tc>
        <w:tc>
          <w:tcPr>
            <w:tcW w:w="0" w:type="auto"/>
            <w:tcBorders>
              <w:top w:val="nil"/>
              <w:left w:val="nil"/>
              <w:bottom w:val="nil"/>
              <w:right w:val="nil"/>
            </w:tcBorders>
            <w:shd w:val="clear" w:color="auto" w:fill="auto"/>
            <w:noWrap/>
            <w:vAlign w:val="bottom"/>
            <w:hideMark/>
          </w:tcPr>
          <w:p w14:paraId="0E93C31B" w14:textId="77777777" w:rsidR="00306284" w:rsidRPr="005548E3" w:rsidRDefault="00306284" w:rsidP="00B67FEE">
            <w:pPr>
              <w:jc w:val="right"/>
              <w:rPr>
                <w:color w:val="000000"/>
                <w:sz w:val="16"/>
                <w:szCs w:val="16"/>
              </w:rPr>
            </w:pPr>
            <w:r w:rsidRPr="005548E3">
              <w:rPr>
                <w:color w:val="000000"/>
                <w:sz w:val="16"/>
                <w:szCs w:val="16"/>
              </w:rPr>
              <w:t>7.67</w:t>
            </w:r>
          </w:p>
        </w:tc>
        <w:tc>
          <w:tcPr>
            <w:tcW w:w="0" w:type="auto"/>
            <w:tcBorders>
              <w:top w:val="nil"/>
              <w:left w:val="nil"/>
              <w:bottom w:val="nil"/>
              <w:right w:val="nil"/>
            </w:tcBorders>
            <w:shd w:val="clear" w:color="auto" w:fill="auto"/>
            <w:noWrap/>
            <w:vAlign w:val="bottom"/>
            <w:hideMark/>
          </w:tcPr>
          <w:p w14:paraId="55B0AB43"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75A71BFA" w14:textId="77777777" w:rsidR="00306284" w:rsidRPr="005548E3" w:rsidRDefault="00306284" w:rsidP="00B67FEE">
            <w:pPr>
              <w:jc w:val="right"/>
              <w:rPr>
                <w:color w:val="000000"/>
                <w:sz w:val="16"/>
                <w:szCs w:val="16"/>
              </w:rPr>
            </w:pPr>
            <w:r w:rsidRPr="005548E3">
              <w:rPr>
                <w:color w:val="000000"/>
                <w:sz w:val="16"/>
                <w:szCs w:val="16"/>
              </w:rPr>
              <w:t>8.27</w:t>
            </w:r>
          </w:p>
        </w:tc>
        <w:tc>
          <w:tcPr>
            <w:tcW w:w="0" w:type="auto"/>
            <w:tcBorders>
              <w:top w:val="nil"/>
              <w:left w:val="nil"/>
              <w:bottom w:val="nil"/>
              <w:right w:val="nil"/>
            </w:tcBorders>
            <w:shd w:val="clear" w:color="auto" w:fill="auto"/>
            <w:noWrap/>
            <w:vAlign w:val="bottom"/>
            <w:hideMark/>
          </w:tcPr>
          <w:p w14:paraId="26E94294" w14:textId="77777777" w:rsidR="00306284" w:rsidRPr="005548E3" w:rsidRDefault="00306284" w:rsidP="00B67FEE">
            <w:pPr>
              <w:jc w:val="right"/>
              <w:rPr>
                <w:color w:val="000000"/>
                <w:sz w:val="16"/>
                <w:szCs w:val="16"/>
              </w:rPr>
            </w:pPr>
            <w:r w:rsidRPr="005548E3">
              <w:rPr>
                <w:color w:val="000000"/>
                <w:sz w:val="16"/>
                <w:szCs w:val="16"/>
              </w:rPr>
              <w:t>8.19</w:t>
            </w:r>
          </w:p>
        </w:tc>
        <w:tc>
          <w:tcPr>
            <w:tcW w:w="0" w:type="auto"/>
            <w:tcBorders>
              <w:top w:val="nil"/>
              <w:left w:val="nil"/>
              <w:bottom w:val="nil"/>
              <w:right w:val="nil"/>
            </w:tcBorders>
            <w:shd w:val="clear" w:color="auto" w:fill="auto"/>
            <w:noWrap/>
            <w:vAlign w:val="bottom"/>
            <w:hideMark/>
          </w:tcPr>
          <w:p w14:paraId="5DABEBE0"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2784CE7D" w14:textId="77777777" w:rsidR="00306284" w:rsidRPr="005548E3" w:rsidRDefault="00306284" w:rsidP="00B67FEE">
            <w:pPr>
              <w:jc w:val="right"/>
              <w:rPr>
                <w:color w:val="000000"/>
                <w:sz w:val="16"/>
                <w:szCs w:val="16"/>
              </w:rPr>
            </w:pPr>
            <w:r w:rsidRPr="005548E3">
              <w:rPr>
                <w:color w:val="000000"/>
                <w:sz w:val="16"/>
                <w:szCs w:val="16"/>
              </w:rPr>
              <w:t>6.39</w:t>
            </w:r>
          </w:p>
        </w:tc>
        <w:tc>
          <w:tcPr>
            <w:tcW w:w="0" w:type="auto"/>
            <w:tcBorders>
              <w:top w:val="nil"/>
              <w:left w:val="nil"/>
              <w:bottom w:val="nil"/>
              <w:right w:val="nil"/>
            </w:tcBorders>
            <w:shd w:val="clear" w:color="auto" w:fill="auto"/>
            <w:noWrap/>
            <w:vAlign w:val="bottom"/>
            <w:hideMark/>
          </w:tcPr>
          <w:p w14:paraId="2CF24A48" w14:textId="77777777" w:rsidR="00306284" w:rsidRPr="005548E3" w:rsidRDefault="00306284" w:rsidP="00B67FEE">
            <w:pPr>
              <w:jc w:val="right"/>
              <w:rPr>
                <w:color w:val="000000"/>
                <w:sz w:val="16"/>
                <w:szCs w:val="16"/>
              </w:rPr>
            </w:pPr>
            <w:r w:rsidRPr="005548E3">
              <w:rPr>
                <w:color w:val="000000"/>
                <w:sz w:val="16"/>
                <w:szCs w:val="16"/>
              </w:rPr>
              <w:t>6.2</w:t>
            </w:r>
          </w:p>
        </w:tc>
        <w:tc>
          <w:tcPr>
            <w:tcW w:w="0" w:type="auto"/>
            <w:tcBorders>
              <w:top w:val="nil"/>
              <w:left w:val="nil"/>
              <w:bottom w:val="nil"/>
              <w:right w:val="nil"/>
            </w:tcBorders>
            <w:shd w:val="clear" w:color="auto" w:fill="auto"/>
            <w:noWrap/>
            <w:vAlign w:val="bottom"/>
            <w:hideMark/>
          </w:tcPr>
          <w:p w14:paraId="661880D3"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5513023B" w14:textId="77777777" w:rsidR="00306284" w:rsidRPr="005548E3" w:rsidRDefault="00306284" w:rsidP="00B67FEE">
            <w:pPr>
              <w:jc w:val="right"/>
              <w:rPr>
                <w:color w:val="000000"/>
                <w:sz w:val="16"/>
                <w:szCs w:val="16"/>
              </w:rPr>
            </w:pPr>
            <w:r w:rsidRPr="005548E3">
              <w:rPr>
                <w:color w:val="000000"/>
                <w:sz w:val="16"/>
                <w:szCs w:val="16"/>
              </w:rPr>
              <w:t>5.89</w:t>
            </w:r>
          </w:p>
        </w:tc>
        <w:tc>
          <w:tcPr>
            <w:tcW w:w="0" w:type="auto"/>
            <w:tcBorders>
              <w:top w:val="nil"/>
              <w:left w:val="nil"/>
              <w:bottom w:val="nil"/>
              <w:right w:val="nil"/>
            </w:tcBorders>
            <w:shd w:val="clear" w:color="auto" w:fill="auto"/>
            <w:noWrap/>
            <w:vAlign w:val="bottom"/>
            <w:hideMark/>
          </w:tcPr>
          <w:p w14:paraId="55497AA2" w14:textId="77777777" w:rsidR="00306284" w:rsidRPr="005548E3" w:rsidRDefault="00306284" w:rsidP="00B67FEE">
            <w:pPr>
              <w:jc w:val="right"/>
              <w:rPr>
                <w:color w:val="000000"/>
                <w:sz w:val="16"/>
                <w:szCs w:val="16"/>
              </w:rPr>
            </w:pPr>
            <w:r w:rsidRPr="005548E3">
              <w:rPr>
                <w:color w:val="000000"/>
                <w:sz w:val="16"/>
                <w:szCs w:val="16"/>
              </w:rPr>
              <w:t>5.68</w:t>
            </w:r>
          </w:p>
        </w:tc>
        <w:tc>
          <w:tcPr>
            <w:tcW w:w="0" w:type="auto"/>
            <w:tcBorders>
              <w:top w:val="nil"/>
              <w:left w:val="nil"/>
              <w:bottom w:val="nil"/>
              <w:right w:val="nil"/>
            </w:tcBorders>
            <w:shd w:val="clear" w:color="auto" w:fill="auto"/>
            <w:noWrap/>
            <w:vAlign w:val="bottom"/>
            <w:hideMark/>
          </w:tcPr>
          <w:p w14:paraId="7EF27396"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15F93C49" w14:textId="77777777" w:rsidTr="005548E3">
        <w:trPr>
          <w:trHeight w:val="20"/>
        </w:trPr>
        <w:tc>
          <w:tcPr>
            <w:tcW w:w="0" w:type="auto"/>
            <w:tcBorders>
              <w:top w:val="nil"/>
              <w:left w:val="nil"/>
              <w:bottom w:val="nil"/>
              <w:right w:val="nil"/>
            </w:tcBorders>
            <w:shd w:val="clear" w:color="auto" w:fill="auto"/>
            <w:noWrap/>
            <w:vAlign w:val="bottom"/>
            <w:hideMark/>
          </w:tcPr>
          <w:p w14:paraId="33393DAF" w14:textId="77777777" w:rsidR="00306284" w:rsidRPr="005548E3" w:rsidRDefault="00306284" w:rsidP="00B67FEE">
            <w:pPr>
              <w:rPr>
                <w:color w:val="000000"/>
                <w:sz w:val="16"/>
                <w:szCs w:val="16"/>
              </w:rPr>
            </w:pPr>
            <w:r w:rsidRPr="005548E3">
              <w:rPr>
                <w:color w:val="000000"/>
                <w:sz w:val="16"/>
                <w:szCs w:val="16"/>
              </w:rPr>
              <w:t>WGN46</w:t>
            </w:r>
          </w:p>
        </w:tc>
        <w:tc>
          <w:tcPr>
            <w:tcW w:w="0" w:type="auto"/>
            <w:tcBorders>
              <w:top w:val="nil"/>
              <w:left w:val="nil"/>
              <w:bottom w:val="nil"/>
              <w:right w:val="nil"/>
            </w:tcBorders>
            <w:shd w:val="clear" w:color="auto" w:fill="auto"/>
            <w:noWrap/>
            <w:vAlign w:val="bottom"/>
            <w:hideMark/>
          </w:tcPr>
          <w:p w14:paraId="3600433C" w14:textId="77777777" w:rsidR="00306284" w:rsidRPr="005548E3" w:rsidRDefault="00306284" w:rsidP="00B67FEE">
            <w:pPr>
              <w:jc w:val="right"/>
              <w:rPr>
                <w:color w:val="000000"/>
                <w:sz w:val="16"/>
                <w:szCs w:val="16"/>
              </w:rPr>
            </w:pPr>
            <w:r w:rsidRPr="005548E3">
              <w:rPr>
                <w:color w:val="000000"/>
                <w:sz w:val="16"/>
                <w:szCs w:val="16"/>
              </w:rPr>
              <w:t>7.8</w:t>
            </w:r>
          </w:p>
        </w:tc>
        <w:tc>
          <w:tcPr>
            <w:tcW w:w="0" w:type="auto"/>
            <w:tcBorders>
              <w:top w:val="nil"/>
              <w:left w:val="nil"/>
              <w:bottom w:val="nil"/>
              <w:right w:val="nil"/>
            </w:tcBorders>
            <w:shd w:val="clear" w:color="auto" w:fill="auto"/>
            <w:noWrap/>
            <w:vAlign w:val="bottom"/>
            <w:hideMark/>
          </w:tcPr>
          <w:p w14:paraId="43201469" w14:textId="77777777" w:rsidR="00306284" w:rsidRPr="005548E3" w:rsidRDefault="00306284" w:rsidP="00B67FEE">
            <w:pPr>
              <w:jc w:val="right"/>
              <w:rPr>
                <w:color w:val="000000"/>
                <w:sz w:val="16"/>
                <w:szCs w:val="16"/>
              </w:rPr>
            </w:pPr>
            <w:r w:rsidRPr="005548E3">
              <w:rPr>
                <w:color w:val="000000"/>
                <w:sz w:val="16"/>
                <w:szCs w:val="16"/>
              </w:rPr>
              <w:t>7.81</w:t>
            </w:r>
          </w:p>
        </w:tc>
        <w:tc>
          <w:tcPr>
            <w:tcW w:w="0" w:type="auto"/>
            <w:tcBorders>
              <w:top w:val="nil"/>
              <w:left w:val="nil"/>
              <w:bottom w:val="nil"/>
              <w:right w:val="nil"/>
            </w:tcBorders>
            <w:shd w:val="clear" w:color="auto" w:fill="auto"/>
            <w:noWrap/>
            <w:vAlign w:val="bottom"/>
            <w:hideMark/>
          </w:tcPr>
          <w:p w14:paraId="40BBE227"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02DFBC20" w14:textId="77777777" w:rsidR="00306284" w:rsidRPr="005548E3" w:rsidRDefault="00306284" w:rsidP="00B67FEE">
            <w:pPr>
              <w:jc w:val="right"/>
              <w:rPr>
                <w:color w:val="000000"/>
                <w:sz w:val="16"/>
                <w:szCs w:val="16"/>
              </w:rPr>
            </w:pPr>
            <w:r w:rsidRPr="005548E3">
              <w:rPr>
                <w:color w:val="000000"/>
                <w:sz w:val="16"/>
                <w:szCs w:val="16"/>
              </w:rPr>
              <w:t>8.12</w:t>
            </w:r>
          </w:p>
        </w:tc>
        <w:tc>
          <w:tcPr>
            <w:tcW w:w="0" w:type="auto"/>
            <w:tcBorders>
              <w:top w:val="nil"/>
              <w:left w:val="nil"/>
              <w:bottom w:val="nil"/>
              <w:right w:val="nil"/>
            </w:tcBorders>
            <w:shd w:val="clear" w:color="auto" w:fill="auto"/>
            <w:noWrap/>
            <w:vAlign w:val="bottom"/>
            <w:hideMark/>
          </w:tcPr>
          <w:p w14:paraId="5C40D5D0" w14:textId="77777777" w:rsidR="00306284" w:rsidRPr="005548E3" w:rsidRDefault="00306284" w:rsidP="00B67FEE">
            <w:pPr>
              <w:jc w:val="right"/>
              <w:rPr>
                <w:color w:val="000000"/>
                <w:sz w:val="16"/>
                <w:szCs w:val="16"/>
              </w:rPr>
            </w:pPr>
            <w:r w:rsidRPr="005548E3">
              <w:rPr>
                <w:color w:val="000000"/>
                <w:sz w:val="16"/>
                <w:szCs w:val="16"/>
              </w:rPr>
              <w:t>8.09</w:t>
            </w:r>
          </w:p>
        </w:tc>
        <w:tc>
          <w:tcPr>
            <w:tcW w:w="0" w:type="auto"/>
            <w:tcBorders>
              <w:top w:val="nil"/>
              <w:left w:val="nil"/>
              <w:bottom w:val="nil"/>
              <w:right w:val="nil"/>
            </w:tcBorders>
            <w:shd w:val="clear" w:color="auto" w:fill="auto"/>
            <w:noWrap/>
            <w:vAlign w:val="bottom"/>
            <w:hideMark/>
          </w:tcPr>
          <w:p w14:paraId="3E5783A0"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3E6173A8" w14:textId="77777777" w:rsidR="00306284" w:rsidRPr="005548E3" w:rsidRDefault="00306284" w:rsidP="00B67FEE">
            <w:pPr>
              <w:jc w:val="right"/>
              <w:rPr>
                <w:color w:val="000000"/>
                <w:sz w:val="16"/>
                <w:szCs w:val="16"/>
              </w:rPr>
            </w:pPr>
            <w:r w:rsidRPr="005548E3">
              <w:rPr>
                <w:color w:val="000000"/>
                <w:sz w:val="16"/>
                <w:szCs w:val="16"/>
              </w:rPr>
              <w:t>7.26</w:t>
            </w:r>
          </w:p>
        </w:tc>
        <w:tc>
          <w:tcPr>
            <w:tcW w:w="0" w:type="auto"/>
            <w:tcBorders>
              <w:top w:val="nil"/>
              <w:left w:val="nil"/>
              <w:bottom w:val="nil"/>
              <w:right w:val="nil"/>
            </w:tcBorders>
            <w:shd w:val="clear" w:color="auto" w:fill="auto"/>
            <w:noWrap/>
            <w:vAlign w:val="bottom"/>
            <w:hideMark/>
          </w:tcPr>
          <w:p w14:paraId="3B9EC867" w14:textId="77777777" w:rsidR="00306284" w:rsidRPr="005548E3" w:rsidRDefault="00306284" w:rsidP="00B67FEE">
            <w:pPr>
              <w:jc w:val="right"/>
              <w:rPr>
                <w:color w:val="000000"/>
                <w:sz w:val="16"/>
                <w:szCs w:val="16"/>
              </w:rPr>
            </w:pPr>
            <w:r w:rsidRPr="005548E3">
              <w:rPr>
                <w:color w:val="000000"/>
                <w:sz w:val="16"/>
                <w:szCs w:val="16"/>
              </w:rPr>
              <w:t>7.47</w:t>
            </w:r>
          </w:p>
        </w:tc>
        <w:tc>
          <w:tcPr>
            <w:tcW w:w="0" w:type="auto"/>
            <w:tcBorders>
              <w:top w:val="nil"/>
              <w:left w:val="nil"/>
              <w:bottom w:val="nil"/>
              <w:right w:val="nil"/>
            </w:tcBorders>
            <w:shd w:val="clear" w:color="auto" w:fill="auto"/>
            <w:noWrap/>
            <w:vAlign w:val="bottom"/>
            <w:hideMark/>
          </w:tcPr>
          <w:p w14:paraId="557ADF20"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65CEA1F1" w14:textId="77777777" w:rsidR="00306284" w:rsidRPr="005548E3" w:rsidRDefault="00306284" w:rsidP="00B67FEE">
            <w:pPr>
              <w:jc w:val="right"/>
              <w:rPr>
                <w:color w:val="000000"/>
                <w:sz w:val="16"/>
                <w:szCs w:val="16"/>
              </w:rPr>
            </w:pPr>
            <w:r w:rsidRPr="005548E3">
              <w:rPr>
                <w:color w:val="000000"/>
                <w:sz w:val="16"/>
                <w:szCs w:val="16"/>
              </w:rPr>
              <w:t>7.21</w:t>
            </w:r>
          </w:p>
        </w:tc>
        <w:tc>
          <w:tcPr>
            <w:tcW w:w="0" w:type="auto"/>
            <w:tcBorders>
              <w:top w:val="nil"/>
              <w:left w:val="nil"/>
              <w:bottom w:val="nil"/>
              <w:right w:val="nil"/>
            </w:tcBorders>
            <w:shd w:val="clear" w:color="auto" w:fill="auto"/>
            <w:noWrap/>
            <w:vAlign w:val="bottom"/>
            <w:hideMark/>
          </w:tcPr>
          <w:p w14:paraId="43279A27" w14:textId="77777777" w:rsidR="00306284" w:rsidRPr="005548E3" w:rsidRDefault="00306284" w:rsidP="00B67FEE">
            <w:pPr>
              <w:jc w:val="right"/>
              <w:rPr>
                <w:color w:val="000000"/>
                <w:sz w:val="16"/>
                <w:szCs w:val="16"/>
              </w:rPr>
            </w:pPr>
            <w:r w:rsidRPr="005548E3">
              <w:rPr>
                <w:color w:val="000000"/>
                <w:sz w:val="16"/>
                <w:szCs w:val="16"/>
              </w:rPr>
              <w:t>7.36</w:t>
            </w:r>
          </w:p>
        </w:tc>
        <w:tc>
          <w:tcPr>
            <w:tcW w:w="0" w:type="auto"/>
            <w:tcBorders>
              <w:top w:val="nil"/>
              <w:left w:val="nil"/>
              <w:bottom w:val="nil"/>
              <w:right w:val="nil"/>
            </w:tcBorders>
            <w:shd w:val="clear" w:color="auto" w:fill="auto"/>
            <w:noWrap/>
            <w:vAlign w:val="bottom"/>
            <w:hideMark/>
          </w:tcPr>
          <w:p w14:paraId="6151B0D1"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66D60047" w14:textId="77777777" w:rsidTr="005548E3">
        <w:trPr>
          <w:trHeight w:val="20"/>
        </w:trPr>
        <w:tc>
          <w:tcPr>
            <w:tcW w:w="0" w:type="auto"/>
            <w:tcBorders>
              <w:top w:val="nil"/>
              <w:left w:val="nil"/>
              <w:bottom w:val="nil"/>
              <w:right w:val="nil"/>
            </w:tcBorders>
            <w:shd w:val="clear" w:color="auto" w:fill="auto"/>
            <w:noWrap/>
            <w:vAlign w:val="bottom"/>
            <w:hideMark/>
          </w:tcPr>
          <w:p w14:paraId="158A87C0" w14:textId="77777777" w:rsidR="00306284" w:rsidRPr="005548E3" w:rsidRDefault="00306284" w:rsidP="00B67FEE">
            <w:pPr>
              <w:rPr>
                <w:color w:val="000000"/>
                <w:sz w:val="16"/>
                <w:szCs w:val="16"/>
              </w:rPr>
            </w:pPr>
            <w:r w:rsidRPr="005548E3">
              <w:rPr>
                <w:color w:val="000000"/>
                <w:sz w:val="16"/>
                <w:szCs w:val="16"/>
              </w:rPr>
              <w:t>WGN55</w:t>
            </w:r>
          </w:p>
        </w:tc>
        <w:tc>
          <w:tcPr>
            <w:tcW w:w="0" w:type="auto"/>
            <w:tcBorders>
              <w:top w:val="nil"/>
              <w:left w:val="nil"/>
              <w:bottom w:val="nil"/>
              <w:right w:val="nil"/>
            </w:tcBorders>
            <w:shd w:val="clear" w:color="auto" w:fill="auto"/>
            <w:noWrap/>
            <w:vAlign w:val="bottom"/>
            <w:hideMark/>
          </w:tcPr>
          <w:p w14:paraId="7E86924F" w14:textId="77777777" w:rsidR="00306284" w:rsidRPr="005548E3" w:rsidRDefault="00306284" w:rsidP="00B67FEE">
            <w:pPr>
              <w:jc w:val="right"/>
              <w:rPr>
                <w:color w:val="000000"/>
                <w:sz w:val="16"/>
                <w:szCs w:val="16"/>
              </w:rPr>
            </w:pPr>
            <w:r w:rsidRPr="005548E3">
              <w:rPr>
                <w:color w:val="000000"/>
                <w:sz w:val="16"/>
                <w:szCs w:val="16"/>
              </w:rPr>
              <w:t>8.03</w:t>
            </w:r>
          </w:p>
        </w:tc>
        <w:tc>
          <w:tcPr>
            <w:tcW w:w="0" w:type="auto"/>
            <w:tcBorders>
              <w:top w:val="nil"/>
              <w:left w:val="nil"/>
              <w:bottom w:val="nil"/>
              <w:right w:val="nil"/>
            </w:tcBorders>
            <w:shd w:val="clear" w:color="auto" w:fill="auto"/>
            <w:noWrap/>
            <w:vAlign w:val="bottom"/>
            <w:hideMark/>
          </w:tcPr>
          <w:p w14:paraId="0BA7DE6F" w14:textId="77777777" w:rsidR="00306284" w:rsidRPr="005548E3" w:rsidRDefault="00306284" w:rsidP="00B67FEE">
            <w:pPr>
              <w:jc w:val="right"/>
              <w:rPr>
                <w:color w:val="000000"/>
                <w:sz w:val="16"/>
                <w:szCs w:val="16"/>
              </w:rPr>
            </w:pPr>
            <w:r w:rsidRPr="005548E3">
              <w:rPr>
                <w:color w:val="000000"/>
                <w:sz w:val="16"/>
                <w:szCs w:val="16"/>
              </w:rPr>
              <w:t>8.2</w:t>
            </w:r>
          </w:p>
        </w:tc>
        <w:tc>
          <w:tcPr>
            <w:tcW w:w="0" w:type="auto"/>
            <w:tcBorders>
              <w:top w:val="nil"/>
              <w:left w:val="nil"/>
              <w:bottom w:val="nil"/>
              <w:right w:val="nil"/>
            </w:tcBorders>
            <w:shd w:val="clear" w:color="auto" w:fill="auto"/>
            <w:noWrap/>
            <w:vAlign w:val="bottom"/>
            <w:hideMark/>
          </w:tcPr>
          <w:p w14:paraId="420CF402"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05F9C699" w14:textId="77777777" w:rsidR="00306284" w:rsidRPr="005548E3" w:rsidRDefault="00306284" w:rsidP="00B67FEE">
            <w:pPr>
              <w:jc w:val="right"/>
              <w:rPr>
                <w:color w:val="000000"/>
                <w:sz w:val="16"/>
                <w:szCs w:val="16"/>
              </w:rPr>
            </w:pPr>
            <w:r w:rsidRPr="005548E3">
              <w:rPr>
                <w:color w:val="000000"/>
                <w:sz w:val="16"/>
                <w:szCs w:val="16"/>
              </w:rPr>
              <w:t>8.09</w:t>
            </w:r>
          </w:p>
        </w:tc>
        <w:tc>
          <w:tcPr>
            <w:tcW w:w="0" w:type="auto"/>
            <w:tcBorders>
              <w:top w:val="nil"/>
              <w:left w:val="nil"/>
              <w:bottom w:val="nil"/>
              <w:right w:val="nil"/>
            </w:tcBorders>
            <w:shd w:val="clear" w:color="auto" w:fill="auto"/>
            <w:noWrap/>
            <w:vAlign w:val="bottom"/>
            <w:hideMark/>
          </w:tcPr>
          <w:p w14:paraId="5A449533" w14:textId="77777777" w:rsidR="00306284" w:rsidRPr="005548E3" w:rsidRDefault="00306284" w:rsidP="00B67FEE">
            <w:pPr>
              <w:jc w:val="right"/>
              <w:rPr>
                <w:color w:val="000000"/>
                <w:sz w:val="16"/>
                <w:szCs w:val="16"/>
              </w:rPr>
            </w:pPr>
            <w:r w:rsidRPr="005548E3">
              <w:rPr>
                <w:color w:val="000000"/>
                <w:sz w:val="16"/>
                <w:szCs w:val="16"/>
              </w:rPr>
              <w:t>7.94</w:t>
            </w:r>
          </w:p>
        </w:tc>
        <w:tc>
          <w:tcPr>
            <w:tcW w:w="0" w:type="auto"/>
            <w:tcBorders>
              <w:top w:val="nil"/>
              <w:left w:val="nil"/>
              <w:bottom w:val="nil"/>
              <w:right w:val="nil"/>
            </w:tcBorders>
            <w:shd w:val="clear" w:color="auto" w:fill="auto"/>
            <w:noWrap/>
            <w:vAlign w:val="bottom"/>
            <w:hideMark/>
          </w:tcPr>
          <w:p w14:paraId="141CB985"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2D05DDB0" w14:textId="77777777" w:rsidR="00306284" w:rsidRPr="005548E3" w:rsidRDefault="00306284" w:rsidP="00B67FEE">
            <w:pPr>
              <w:jc w:val="right"/>
              <w:rPr>
                <w:color w:val="000000"/>
                <w:sz w:val="16"/>
                <w:szCs w:val="16"/>
              </w:rPr>
            </w:pPr>
            <w:r w:rsidRPr="005548E3">
              <w:rPr>
                <w:color w:val="000000"/>
                <w:sz w:val="16"/>
                <w:szCs w:val="16"/>
              </w:rPr>
              <w:t>6.49</w:t>
            </w:r>
          </w:p>
        </w:tc>
        <w:tc>
          <w:tcPr>
            <w:tcW w:w="0" w:type="auto"/>
            <w:tcBorders>
              <w:top w:val="nil"/>
              <w:left w:val="nil"/>
              <w:bottom w:val="nil"/>
              <w:right w:val="nil"/>
            </w:tcBorders>
            <w:shd w:val="clear" w:color="auto" w:fill="auto"/>
            <w:noWrap/>
            <w:vAlign w:val="bottom"/>
            <w:hideMark/>
          </w:tcPr>
          <w:p w14:paraId="55166F85" w14:textId="77777777" w:rsidR="00306284" w:rsidRPr="005548E3" w:rsidRDefault="00306284" w:rsidP="00B67FEE">
            <w:pPr>
              <w:jc w:val="right"/>
              <w:rPr>
                <w:color w:val="000000"/>
                <w:sz w:val="16"/>
                <w:szCs w:val="16"/>
              </w:rPr>
            </w:pPr>
            <w:r w:rsidRPr="005548E3">
              <w:rPr>
                <w:color w:val="000000"/>
                <w:sz w:val="16"/>
                <w:szCs w:val="16"/>
              </w:rPr>
              <w:t>6.41</w:t>
            </w:r>
          </w:p>
        </w:tc>
        <w:tc>
          <w:tcPr>
            <w:tcW w:w="0" w:type="auto"/>
            <w:tcBorders>
              <w:top w:val="nil"/>
              <w:left w:val="nil"/>
              <w:bottom w:val="nil"/>
              <w:right w:val="nil"/>
            </w:tcBorders>
            <w:shd w:val="clear" w:color="auto" w:fill="auto"/>
            <w:noWrap/>
            <w:vAlign w:val="bottom"/>
            <w:hideMark/>
          </w:tcPr>
          <w:p w14:paraId="58C11F33"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nil"/>
              <w:right w:val="nil"/>
            </w:tcBorders>
            <w:shd w:val="clear" w:color="auto" w:fill="auto"/>
            <w:noWrap/>
            <w:vAlign w:val="bottom"/>
            <w:hideMark/>
          </w:tcPr>
          <w:p w14:paraId="03D6D839" w14:textId="77777777" w:rsidR="00306284" w:rsidRPr="005548E3" w:rsidRDefault="00306284" w:rsidP="00B67FEE">
            <w:pPr>
              <w:jc w:val="right"/>
              <w:rPr>
                <w:color w:val="000000"/>
                <w:sz w:val="16"/>
                <w:szCs w:val="16"/>
              </w:rPr>
            </w:pPr>
            <w:r w:rsidRPr="005548E3">
              <w:rPr>
                <w:color w:val="000000"/>
                <w:sz w:val="16"/>
                <w:szCs w:val="16"/>
              </w:rPr>
              <w:t>5.27</w:t>
            </w:r>
          </w:p>
        </w:tc>
        <w:tc>
          <w:tcPr>
            <w:tcW w:w="0" w:type="auto"/>
            <w:tcBorders>
              <w:top w:val="nil"/>
              <w:left w:val="nil"/>
              <w:bottom w:val="nil"/>
              <w:right w:val="nil"/>
            </w:tcBorders>
            <w:shd w:val="clear" w:color="auto" w:fill="auto"/>
            <w:noWrap/>
            <w:vAlign w:val="bottom"/>
            <w:hideMark/>
          </w:tcPr>
          <w:p w14:paraId="6431BD60" w14:textId="77777777" w:rsidR="00306284" w:rsidRPr="005548E3" w:rsidRDefault="00306284" w:rsidP="00B67FEE">
            <w:pPr>
              <w:jc w:val="right"/>
              <w:rPr>
                <w:color w:val="000000"/>
                <w:sz w:val="16"/>
                <w:szCs w:val="16"/>
              </w:rPr>
            </w:pPr>
            <w:r w:rsidRPr="005548E3">
              <w:rPr>
                <w:color w:val="000000"/>
                <w:sz w:val="16"/>
                <w:szCs w:val="16"/>
              </w:rPr>
              <w:t>5.11</w:t>
            </w:r>
          </w:p>
        </w:tc>
        <w:tc>
          <w:tcPr>
            <w:tcW w:w="0" w:type="auto"/>
            <w:tcBorders>
              <w:top w:val="nil"/>
              <w:left w:val="nil"/>
              <w:bottom w:val="nil"/>
              <w:right w:val="nil"/>
            </w:tcBorders>
            <w:shd w:val="clear" w:color="auto" w:fill="auto"/>
            <w:noWrap/>
            <w:vAlign w:val="bottom"/>
            <w:hideMark/>
          </w:tcPr>
          <w:p w14:paraId="633AEE54" w14:textId="77777777" w:rsidR="00306284" w:rsidRPr="005548E3" w:rsidRDefault="00306284" w:rsidP="00B67FEE">
            <w:pPr>
              <w:jc w:val="right"/>
              <w:rPr>
                <w:color w:val="000000"/>
                <w:sz w:val="16"/>
                <w:szCs w:val="16"/>
              </w:rPr>
            </w:pPr>
            <w:r w:rsidRPr="005548E3">
              <w:rPr>
                <w:color w:val="000000"/>
                <w:sz w:val="16"/>
                <w:szCs w:val="16"/>
              </w:rPr>
              <w:t>NS</w:t>
            </w:r>
          </w:p>
        </w:tc>
      </w:tr>
      <w:tr w:rsidR="00306284" w:rsidRPr="005548E3" w14:paraId="5DAAF552" w14:textId="77777777" w:rsidTr="005548E3">
        <w:trPr>
          <w:trHeight w:val="20"/>
        </w:trPr>
        <w:tc>
          <w:tcPr>
            <w:tcW w:w="0" w:type="auto"/>
            <w:tcBorders>
              <w:top w:val="nil"/>
              <w:left w:val="nil"/>
              <w:bottom w:val="single" w:sz="4" w:space="0" w:color="auto"/>
              <w:right w:val="nil"/>
            </w:tcBorders>
            <w:shd w:val="clear" w:color="auto" w:fill="auto"/>
            <w:noWrap/>
            <w:vAlign w:val="bottom"/>
            <w:hideMark/>
          </w:tcPr>
          <w:p w14:paraId="3AD595FC" w14:textId="77777777" w:rsidR="00306284" w:rsidRPr="005548E3" w:rsidRDefault="00306284" w:rsidP="00B67FEE">
            <w:pPr>
              <w:rPr>
                <w:color w:val="000000"/>
                <w:sz w:val="16"/>
                <w:szCs w:val="16"/>
              </w:rPr>
            </w:pPr>
            <w:r w:rsidRPr="005548E3">
              <w:rPr>
                <w:color w:val="000000"/>
                <w:sz w:val="16"/>
                <w:szCs w:val="16"/>
              </w:rPr>
              <w:t>WGN63</w:t>
            </w:r>
          </w:p>
        </w:tc>
        <w:tc>
          <w:tcPr>
            <w:tcW w:w="0" w:type="auto"/>
            <w:tcBorders>
              <w:top w:val="nil"/>
              <w:left w:val="nil"/>
              <w:bottom w:val="single" w:sz="4" w:space="0" w:color="auto"/>
              <w:right w:val="nil"/>
            </w:tcBorders>
            <w:shd w:val="clear" w:color="auto" w:fill="auto"/>
            <w:noWrap/>
            <w:vAlign w:val="bottom"/>
            <w:hideMark/>
          </w:tcPr>
          <w:p w14:paraId="2EE7B77E" w14:textId="77777777" w:rsidR="00306284" w:rsidRPr="005548E3" w:rsidRDefault="00306284" w:rsidP="00B67FEE">
            <w:pPr>
              <w:jc w:val="right"/>
              <w:rPr>
                <w:color w:val="000000"/>
                <w:sz w:val="16"/>
                <w:szCs w:val="16"/>
              </w:rPr>
            </w:pPr>
            <w:r w:rsidRPr="005548E3">
              <w:rPr>
                <w:color w:val="000000"/>
                <w:sz w:val="16"/>
                <w:szCs w:val="16"/>
              </w:rPr>
              <w:t>6.95</w:t>
            </w:r>
          </w:p>
        </w:tc>
        <w:tc>
          <w:tcPr>
            <w:tcW w:w="0" w:type="auto"/>
            <w:tcBorders>
              <w:top w:val="nil"/>
              <w:left w:val="nil"/>
              <w:bottom w:val="single" w:sz="4" w:space="0" w:color="auto"/>
              <w:right w:val="nil"/>
            </w:tcBorders>
            <w:shd w:val="clear" w:color="auto" w:fill="auto"/>
            <w:noWrap/>
            <w:vAlign w:val="bottom"/>
            <w:hideMark/>
          </w:tcPr>
          <w:p w14:paraId="0A77398A" w14:textId="77777777" w:rsidR="00306284" w:rsidRPr="005548E3" w:rsidRDefault="00306284" w:rsidP="00B67FEE">
            <w:pPr>
              <w:jc w:val="right"/>
              <w:rPr>
                <w:color w:val="000000"/>
                <w:sz w:val="16"/>
                <w:szCs w:val="16"/>
              </w:rPr>
            </w:pPr>
            <w:r w:rsidRPr="005548E3">
              <w:rPr>
                <w:color w:val="000000"/>
                <w:sz w:val="16"/>
                <w:szCs w:val="16"/>
              </w:rPr>
              <w:t>6.93</w:t>
            </w:r>
          </w:p>
        </w:tc>
        <w:tc>
          <w:tcPr>
            <w:tcW w:w="0" w:type="auto"/>
            <w:tcBorders>
              <w:top w:val="nil"/>
              <w:left w:val="nil"/>
              <w:bottom w:val="single" w:sz="4" w:space="0" w:color="auto"/>
              <w:right w:val="nil"/>
            </w:tcBorders>
            <w:shd w:val="clear" w:color="auto" w:fill="auto"/>
            <w:noWrap/>
            <w:vAlign w:val="bottom"/>
            <w:hideMark/>
          </w:tcPr>
          <w:p w14:paraId="1AE711AA"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single" w:sz="4" w:space="0" w:color="auto"/>
              <w:right w:val="nil"/>
            </w:tcBorders>
            <w:shd w:val="clear" w:color="auto" w:fill="auto"/>
            <w:noWrap/>
            <w:vAlign w:val="bottom"/>
            <w:hideMark/>
          </w:tcPr>
          <w:p w14:paraId="2D9D78E1" w14:textId="77777777" w:rsidR="00306284" w:rsidRPr="005548E3" w:rsidRDefault="00306284" w:rsidP="00B67FEE">
            <w:pPr>
              <w:jc w:val="right"/>
              <w:rPr>
                <w:color w:val="000000"/>
                <w:sz w:val="16"/>
                <w:szCs w:val="16"/>
              </w:rPr>
            </w:pPr>
            <w:r w:rsidRPr="005548E3">
              <w:rPr>
                <w:color w:val="000000"/>
                <w:sz w:val="16"/>
                <w:szCs w:val="16"/>
              </w:rPr>
              <w:t>6.74</w:t>
            </w:r>
          </w:p>
        </w:tc>
        <w:tc>
          <w:tcPr>
            <w:tcW w:w="0" w:type="auto"/>
            <w:tcBorders>
              <w:top w:val="nil"/>
              <w:left w:val="nil"/>
              <w:bottom w:val="single" w:sz="4" w:space="0" w:color="auto"/>
              <w:right w:val="nil"/>
            </w:tcBorders>
            <w:shd w:val="clear" w:color="auto" w:fill="auto"/>
            <w:noWrap/>
            <w:vAlign w:val="bottom"/>
            <w:hideMark/>
          </w:tcPr>
          <w:p w14:paraId="0D332C94" w14:textId="77777777" w:rsidR="00306284" w:rsidRPr="005548E3" w:rsidRDefault="00306284" w:rsidP="00B67FEE">
            <w:pPr>
              <w:jc w:val="right"/>
              <w:rPr>
                <w:color w:val="000000"/>
                <w:sz w:val="16"/>
                <w:szCs w:val="16"/>
              </w:rPr>
            </w:pPr>
            <w:r w:rsidRPr="005548E3">
              <w:rPr>
                <w:color w:val="000000"/>
                <w:sz w:val="16"/>
                <w:szCs w:val="16"/>
              </w:rPr>
              <w:t>6.73</w:t>
            </w:r>
          </w:p>
        </w:tc>
        <w:tc>
          <w:tcPr>
            <w:tcW w:w="0" w:type="auto"/>
            <w:tcBorders>
              <w:top w:val="nil"/>
              <w:left w:val="nil"/>
              <w:bottom w:val="single" w:sz="4" w:space="0" w:color="auto"/>
              <w:right w:val="nil"/>
            </w:tcBorders>
            <w:shd w:val="clear" w:color="auto" w:fill="auto"/>
            <w:noWrap/>
            <w:vAlign w:val="bottom"/>
            <w:hideMark/>
          </w:tcPr>
          <w:p w14:paraId="7F41DF43"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single" w:sz="4" w:space="0" w:color="auto"/>
              <w:right w:val="nil"/>
            </w:tcBorders>
            <w:shd w:val="clear" w:color="auto" w:fill="auto"/>
            <w:noWrap/>
            <w:vAlign w:val="bottom"/>
            <w:hideMark/>
          </w:tcPr>
          <w:p w14:paraId="1D1F01B5" w14:textId="77777777" w:rsidR="00306284" w:rsidRPr="005548E3" w:rsidRDefault="00306284" w:rsidP="00B67FEE">
            <w:pPr>
              <w:jc w:val="right"/>
              <w:rPr>
                <w:color w:val="000000"/>
                <w:sz w:val="16"/>
                <w:szCs w:val="16"/>
              </w:rPr>
            </w:pPr>
            <w:r w:rsidRPr="005548E3">
              <w:rPr>
                <w:color w:val="000000"/>
                <w:sz w:val="16"/>
                <w:szCs w:val="16"/>
              </w:rPr>
              <w:t>6.36</w:t>
            </w:r>
          </w:p>
        </w:tc>
        <w:tc>
          <w:tcPr>
            <w:tcW w:w="0" w:type="auto"/>
            <w:tcBorders>
              <w:top w:val="nil"/>
              <w:left w:val="nil"/>
              <w:bottom w:val="single" w:sz="4" w:space="0" w:color="auto"/>
              <w:right w:val="nil"/>
            </w:tcBorders>
            <w:shd w:val="clear" w:color="auto" w:fill="auto"/>
            <w:noWrap/>
            <w:vAlign w:val="bottom"/>
            <w:hideMark/>
          </w:tcPr>
          <w:p w14:paraId="499133AD" w14:textId="77777777" w:rsidR="00306284" w:rsidRPr="005548E3" w:rsidRDefault="00306284" w:rsidP="00B67FEE">
            <w:pPr>
              <w:jc w:val="right"/>
              <w:rPr>
                <w:color w:val="000000"/>
                <w:sz w:val="16"/>
                <w:szCs w:val="16"/>
              </w:rPr>
            </w:pPr>
            <w:r w:rsidRPr="005548E3">
              <w:rPr>
                <w:color w:val="000000"/>
                <w:sz w:val="16"/>
                <w:szCs w:val="16"/>
              </w:rPr>
              <w:t>6.21</w:t>
            </w:r>
          </w:p>
        </w:tc>
        <w:tc>
          <w:tcPr>
            <w:tcW w:w="0" w:type="auto"/>
            <w:tcBorders>
              <w:top w:val="nil"/>
              <w:left w:val="nil"/>
              <w:bottom w:val="single" w:sz="4" w:space="0" w:color="auto"/>
              <w:right w:val="nil"/>
            </w:tcBorders>
            <w:shd w:val="clear" w:color="auto" w:fill="auto"/>
            <w:noWrap/>
            <w:vAlign w:val="bottom"/>
            <w:hideMark/>
          </w:tcPr>
          <w:p w14:paraId="62785328" w14:textId="77777777" w:rsidR="00306284" w:rsidRPr="005548E3" w:rsidRDefault="00306284" w:rsidP="00B67FEE">
            <w:pPr>
              <w:jc w:val="right"/>
              <w:rPr>
                <w:color w:val="000000"/>
                <w:sz w:val="16"/>
                <w:szCs w:val="16"/>
              </w:rPr>
            </w:pPr>
            <w:r w:rsidRPr="005548E3">
              <w:rPr>
                <w:color w:val="000000"/>
                <w:sz w:val="16"/>
                <w:szCs w:val="16"/>
              </w:rPr>
              <w:t>NS</w:t>
            </w:r>
          </w:p>
        </w:tc>
        <w:tc>
          <w:tcPr>
            <w:tcW w:w="0" w:type="auto"/>
            <w:tcBorders>
              <w:top w:val="nil"/>
              <w:left w:val="nil"/>
              <w:bottom w:val="single" w:sz="4" w:space="0" w:color="auto"/>
              <w:right w:val="nil"/>
            </w:tcBorders>
            <w:shd w:val="clear" w:color="auto" w:fill="auto"/>
            <w:noWrap/>
            <w:vAlign w:val="bottom"/>
            <w:hideMark/>
          </w:tcPr>
          <w:p w14:paraId="3D1B012B" w14:textId="77777777" w:rsidR="00306284" w:rsidRPr="005548E3" w:rsidRDefault="00306284" w:rsidP="00B67FEE">
            <w:pPr>
              <w:jc w:val="right"/>
              <w:rPr>
                <w:color w:val="000000"/>
                <w:sz w:val="16"/>
                <w:szCs w:val="16"/>
              </w:rPr>
            </w:pPr>
            <w:r w:rsidRPr="005548E3">
              <w:rPr>
                <w:color w:val="000000"/>
                <w:sz w:val="16"/>
                <w:szCs w:val="16"/>
              </w:rPr>
              <w:t>5.16</w:t>
            </w:r>
          </w:p>
        </w:tc>
        <w:tc>
          <w:tcPr>
            <w:tcW w:w="0" w:type="auto"/>
            <w:tcBorders>
              <w:top w:val="nil"/>
              <w:left w:val="nil"/>
              <w:bottom w:val="single" w:sz="4" w:space="0" w:color="auto"/>
              <w:right w:val="nil"/>
            </w:tcBorders>
            <w:shd w:val="clear" w:color="auto" w:fill="auto"/>
            <w:noWrap/>
            <w:vAlign w:val="bottom"/>
            <w:hideMark/>
          </w:tcPr>
          <w:p w14:paraId="5008AE14" w14:textId="77777777" w:rsidR="00306284" w:rsidRPr="005548E3" w:rsidRDefault="00306284" w:rsidP="00B67FEE">
            <w:pPr>
              <w:jc w:val="right"/>
              <w:rPr>
                <w:color w:val="000000"/>
                <w:sz w:val="16"/>
                <w:szCs w:val="16"/>
              </w:rPr>
            </w:pPr>
            <w:r w:rsidRPr="005548E3">
              <w:rPr>
                <w:color w:val="000000"/>
                <w:sz w:val="16"/>
                <w:szCs w:val="16"/>
              </w:rPr>
              <w:t>4.92</w:t>
            </w:r>
          </w:p>
        </w:tc>
        <w:tc>
          <w:tcPr>
            <w:tcW w:w="0" w:type="auto"/>
            <w:tcBorders>
              <w:top w:val="nil"/>
              <w:left w:val="nil"/>
              <w:bottom w:val="single" w:sz="4" w:space="0" w:color="auto"/>
              <w:right w:val="nil"/>
            </w:tcBorders>
            <w:shd w:val="clear" w:color="auto" w:fill="auto"/>
            <w:noWrap/>
            <w:vAlign w:val="bottom"/>
            <w:hideMark/>
          </w:tcPr>
          <w:p w14:paraId="780B1ED6" w14:textId="77777777" w:rsidR="00306284" w:rsidRPr="005548E3" w:rsidRDefault="00306284" w:rsidP="00B67FEE">
            <w:pPr>
              <w:jc w:val="right"/>
              <w:rPr>
                <w:color w:val="000000"/>
                <w:sz w:val="16"/>
                <w:szCs w:val="16"/>
              </w:rPr>
            </w:pPr>
            <w:r w:rsidRPr="005548E3">
              <w:rPr>
                <w:color w:val="000000"/>
                <w:sz w:val="16"/>
                <w:szCs w:val="16"/>
              </w:rPr>
              <w:t>0.043</w:t>
            </w:r>
          </w:p>
        </w:tc>
      </w:tr>
    </w:tbl>
    <w:p w14:paraId="0292351E" w14:textId="77777777" w:rsidR="00306284" w:rsidRPr="00D235D9" w:rsidRDefault="00306284" w:rsidP="00306284">
      <w:pPr>
        <w:spacing w:line="360" w:lineRule="auto"/>
        <w:rPr>
          <w:rFonts w:eastAsia="Calibri"/>
          <w:b/>
        </w:rPr>
      </w:pPr>
    </w:p>
    <w:p w14:paraId="3E0C69B5" w14:textId="77777777" w:rsidR="00306284" w:rsidRPr="00D235D9" w:rsidRDefault="00306284" w:rsidP="00306284">
      <w:pPr>
        <w:spacing w:line="276" w:lineRule="auto"/>
        <w:rPr>
          <w:rFonts w:eastAsia="Calibri"/>
        </w:rPr>
      </w:pPr>
    </w:p>
    <w:p w14:paraId="7D402C3B" w14:textId="77777777" w:rsidR="005A7050" w:rsidRPr="00D235D9" w:rsidRDefault="005A7050"/>
    <w:sectPr w:rsidR="005A7050" w:rsidRPr="00D235D9" w:rsidSect="005548E3">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284"/>
    <w:rsid w:val="002E2267"/>
    <w:rsid w:val="00306284"/>
    <w:rsid w:val="005548E3"/>
    <w:rsid w:val="005A7050"/>
    <w:rsid w:val="006253A4"/>
    <w:rsid w:val="00D23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8350E7"/>
  <w15:chartTrackingRefBased/>
  <w15:docId w15:val="{8484DAF4-0914-0648-A99B-5C9A74DCF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284"/>
    <w:rPr>
      <w:rFonts w:ascii="Times New Roman" w:eastAsia="Times New Roman" w:hAnsi="Times New Roman" w:cs="Times New Roman"/>
    </w:rPr>
  </w:style>
  <w:style w:type="paragraph" w:styleId="Heading1">
    <w:name w:val="heading 1"/>
    <w:basedOn w:val="Normal"/>
    <w:next w:val="Normal"/>
    <w:link w:val="Heading1Char"/>
    <w:uiPriority w:val="9"/>
    <w:qFormat/>
    <w:rsid w:val="00306284"/>
    <w:pPr>
      <w:keepNext/>
      <w:keepLines/>
      <w:spacing w:before="400" w:after="120"/>
      <w:outlineLvl w:val="0"/>
    </w:pPr>
    <w:rPr>
      <w:sz w:val="40"/>
      <w:szCs w:val="40"/>
      <w:lang w:eastAsia="zh-CN"/>
    </w:rPr>
  </w:style>
  <w:style w:type="paragraph" w:styleId="Heading2">
    <w:name w:val="heading 2"/>
    <w:basedOn w:val="Normal"/>
    <w:next w:val="Normal"/>
    <w:link w:val="Heading2Char"/>
    <w:uiPriority w:val="9"/>
    <w:unhideWhenUsed/>
    <w:qFormat/>
    <w:rsid w:val="00306284"/>
    <w:pPr>
      <w:keepNext/>
      <w:keepLines/>
      <w:spacing w:before="360" w:after="120"/>
      <w:outlineLvl w:val="1"/>
    </w:pPr>
    <w:rPr>
      <w:sz w:val="32"/>
      <w:szCs w:val="32"/>
      <w:lang w:eastAsia="zh-CN"/>
    </w:rPr>
  </w:style>
  <w:style w:type="paragraph" w:styleId="Heading3">
    <w:name w:val="heading 3"/>
    <w:basedOn w:val="Normal"/>
    <w:next w:val="Normal"/>
    <w:link w:val="Heading3Char"/>
    <w:uiPriority w:val="9"/>
    <w:unhideWhenUsed/>
    <w:qFormat/>
    <w:rsid w:val="00306284"/>
    <w:pPr>
      <w:keepNext/>
      <w:keepLines/>
      <w:spacing w:before="320" w:after="80"/>
      <w:outlineLvl w:val="2"/>
    </w:pPr>
    <w:rPr>
      <w:color w:val="434343"/>
      <w:sz w:val="28"/>
      <w:szCs w:val="28"/>
      <w:lang w:eastAsia="zh-CN"/>
    </w:rPr>
  </w:style>
  <w:style w:type="paragraph" w:styleId="Heading4">
    <w:name w:val="heading 4"/>
    <w:basedOn w:val="Normal"/>
    <w:next w:val="Normal"/>
    <w:link w:val="Heading4Char"/>
    <w:uiPriority w:val="9"/>
    <w:unhideWhenUsed/>
    <w:qFormat/>
    <w:rsid w:val="00306284"/>
    <w:pPr>
      <w:keepNext/>
      <w:keepLines/>
      <w:spacing w:before="280" w:after="80"/>
      <w:outlineLvl w:val="3"/>
    </w:pPr>
    <w:rPr>
      <w:color w:val="666666"/>
      <w:lang w:eastAsia="zh-CN"/>
    </w:rPr>
  </w:style>
  <w:style w:type="paragraph" w:styleId="Heading5">
    <w:name w:val="heading 5"/>
    <w:basedOn w:val="Normal"/>
    <w:next w:val="Normal"/>
    <w:link w:val="Heading5Char"/>
    <w:uiPriority w:val="9"/>
    <w:semiHidden/>
    <w:unhideWhenUsed/>
    <w:qFormat/>
    <w:rsid w:val="00306284"/>
    <w:pPr>
      <w:keepNext/>
      <w:keepLines/>
      <w:spacing w:before="240" w:after="80"/>
      <w:outlineLvl w:val="4"/>
    </w:pPr>
    <w:rPr>
      <w:color w:val="666666"/>
      <w:lang w:eastAsia="zh-CN"/>
    </w:rPr>
  </w:style>
  <w:style w:type="paragraph" w:styleId="Heading6">
    <w:name w:val="heading 6"/>
    <w:basedOn w:val="Normal"/>
    <w:next w:val="Normal"/>
    <w:link w:val="Heading6Char"/>
    <w:uiPriority w:val="9"/>
    <w:semiHidden/>
    <w:unhideWhenUsed/>
    <w:qFormat/>
    <w:rsid w:val="00306284"/>
    <w:pPr>
      <w:keepNext/>
      <w:keepLines/>
      <w:spacing w:before="240" w:after="80"/>
      <w:outlineLvl w:val="5"/>
    </w:pPr>
    <w:rPr>
      <w:i/>
      <w:color w:val="66666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284"/>
    <w:rPr>
      <w:rFonts w:ascii="Times New Roman" w:eastAsia="Times New Roman" w:hAnsi="Times New Roman" w:cs="Times New Roman"/>
      <w:sz w:val="40"/>
      <w:szCs w:val="40"/>
      <w:lang w:eastAsia="zh-CN"/>
    </w:rPr>
  </w:style>
  <w:style w:type="character" w:customStyle="1" w:styleId="Heading2Char">
    <w:name w:val="Heading 2 Char"/>
    <w:basedOn w:val="DefaultParagraphFont"/>
    <w:link w:val="Heading2"/>
    <w:uiPriority w:val="9"/>
    <w:rsid w:val="00306284"/>
    <w:rPr>
      <w:rFonts w:ascii="Times New Roman" w:eastAsia="Times New Roman" w:hAnsi="Times New Roman" w:cs="Times New Roman"/>
      <w:sz w:val="32"/>
      <w:szCs w:val="32"/>
      <w:lang w:eastAsia="zh-CN"/>
    </w:rPr>
  </w:style>
  <w:style w:type="character" w:customStyle="1" w:styleId="Heading3Char">
    <w:name w:val="Heading 3 Char"/>
    <w:basedOn w:val="DefaultParagraphFont"/>
    <w:link w:val="Heading3"/>
    <w:uiPriority w:val="9"/>
    <w:rsid w:val="00306284"/>
    <w:rPr>
      <w:rFonts w:ascii="Times New Roman" w:eastAsia="Times New Roman" w:hAnsi="Times New Roman" w:cs="Times New Roman"/>
      <w:color w:val="434343"/>
      <w:sz w:val="28"/>
      <w:szCs w:val="28"/>
      <w:lang w:eastAsia="zh-CN"/>
    </w:rPr>
  </w:style>
  <w:style w:type="character" w:customStyle="1" w:styleId="Heading4Char">
    <w:name w:val="Heading 4 Char"/>
    <w:basedOn w:val="DefaultParagraphFont"/>
    <w:link w:val="Heading4"/>
    <w:uiPriority w:val="9"/>
    <w:rsid w:val="00306284"/>
    <w:rPr>
      <w:rFonts w:ascii="Times New Roman" w:eastAsia="Times New Roman" w:hAnsi="Times New Roman" w:cs="Times New Roman"/>
      <w:color w:val="666666"/>
      <w:lang w:eastAsia="zh-CN"/>
    </w:rPr>
  </w:style>
  <w:style w:type="character" w:customStyle="1" w:styleId="Heading5Char">
    <w:name w:val="Heading 5 Char"/>
    <w:basedOn w:val="DefaultParagraphFont"/>
    <w:link w:val="Heading5"/>
    <w:uiPriority w:val="9"/>
    <w:semiHidden/>
    <w:rsid w:val="00306284"/>
    <w:rPr>
      <w:rFonts w:ascii="Times New Roman" w:eastAsia="Times New Roman" w:hAnsi="Times New Roman" w:cs="Times New Roman"/>
      <w:color w:val="666666"/>
      <w:lang w:eastAsia="zh-CN"/>
    </w:rPr>
  </w:style>
  <w:style w:type="character" w:customStyle="1" w:styleId="Heading6Char">
    <w:name w:val="Heading 6 Char"/>
    <w:basedOn w:val="DefaultParagraphFont"/>
    <w:link w:val="Heading6"/>
    <w:uiPriority w:val="9"/>
    <w:semiHidden/>
    <w:rsid w:val="00306284"/>
    <w:rPr>
      <w:rFonts w:ascii="Times New Roman" w:eastAsia="Times New Roman" w:hAnsi="Times New Roman" w:cs="Times New Roman"/>
      <w:i/>
      <w:color w:val="666666"/>
      <w:lang w:eastAsia="zh-CN"/>
    </w:rPr>
  </w:style>
  <w:style w:type="paragraph" w:styleId="Title">
    <w:name w:val="Title"/>
    <w:basedOn w:val="Normal"/>
    <w:next w:val="Normal"/>
    <w:link w:val="TitleChar"/>
    <w:uiPriority w:val="10"/>
    <w:qFormat/>
    <w:rsid w:val="00306284"/>
    <w:pPr>
      <w:keepNext/>
      <w:keepLines/>
      <w:spacing w:after="60"/>
    </w:pPr>
    <w:rPr>
      <w:sz w:val="52"/>
      <w:szCs w:val="52"/>
      <w:lang w:eastAsia="zh-CN"/>
    </w:rPr>
  </w:style>
  <w:style w:type="character" w:customStyle="1" w:styleId="TitleChar">
    <w:name w:val="Title Char"/>
    <w:basedOn w:val="DefaultParagraphFont"/>
    <w:link w:val="Title"/>
    <w:uiPriority w:val="10"/>
    <w:rsid w:val="00306284"/>
    <w:rPr>
      <w:rFonts w:ascii="Times New Roman" w:eastAsia="Times New Roman" w:hAnsi="Times New Roman" w:cs="Times New Roman"/>
      <w:sz w:val="52"/>
      <w:szCs w:val="52"/>
      <w:lang w:eastAsia="zh-CN"/>
    </w:rPr>
  </w:style>
  <w:style w:type="paragraph" w:styleId="Subtitle">
    <w:name w:val="Subtitle"/>
    <w:basedOn w:val="Normal"/>
    <w:next w:val="Normal"/>
    <w:link w:val="SubtitleChar"/>
    <w:uiPriority w:val="11"/>
    <w:qFormat/>
    <w:rsid w:val="00306284"/>
    <w:pPr>
      <w:keepNext/>
      <w:keepLines/>
      <w:spacing w:after="320"/>
    </w:pPr>
    <w:rPr>
      <w:color w:val="666666"/>
      <w:sz w:val="30"/>
      <w:szCs w:val="30"/>
      <w:lang w:eastAsia="zh-CN"/>
    </w:rPr>
  </w:style>
  <w:style w:type="character" w:customStyle="1" w:styleId="SubtitleChar">
    <w:name w:val="Subtitle Char"/>
    <w:basedOn w:val="DefaultParagraphFont"/>
    <w:link w:val="Subtitle"/>
    <w:uiPriority w:val="11"/>
    <w:rsid w:val="00306284"/>
    <w:rPr>
      <w:rFonts w:ascii="Times New Roman" w:eastAsia="Times New Roman" w:hAnsi="Times New Roman" w:cs="Times New Roman"/>
      <w:color w:val="666666"/>
      <w:sz w:val="30"/>
      <w:szCs w:val="30"/>
      <w:lang w:eastAsia="zh-CN"/>
    </w:rPr>
  </w:style>
  <w:style w:type="paragraph" w:styleId="CommentText">
    <w:name w:val="annotation text"/>
    <w:basedOn w:val="Normal"/>
    <w:link w:val="CommentTextChar"/>
    <w:uiPriority w:val="99"/>
    <w:unhideWhenUsed/>
    <w:rsid w:val="00306284"/>
    <w:rPr>
      <w:sz w:val="20"/>
      <w:szCs w:val="20"/>
      <w:lang w:eastAsia="zh-CN"/>
    </w:rPr>
  </w:style>
  <w:style w:type="character" w:customStyle="1" w:styleId="CommentTextChar">
    <w:name w:val="Comment Text Char"/>
    <w:basedOn w:val="DefaultParagraphFont"/>
    <w:link w:val="CommentText"/>
    <w:uiPriority w:val="99"/>
    <w:rsid w:val="00306284"/>
    <w:rPr>
      <w:rFonts w:ascii="Times New Roman" w:eastAsia="Times New Roman" w:hAnsi="Times New Roman" w:cs="Times New Roman"/>
      <w:sz w:val="20"/>
      <w:szCs w:val="20"/>
      <w:lang w:eastAsia="zh-CN"/>
    </w:rPr>
  </w:style>
  <w:style w:type="character" w:styleId="CommentReference">
    <w:name w:val="annotation reference"/>
    <w:basedOn w:val="DefaultParagraphFont"/>
    <w:uiPriority w:val="99"/>
    <w:semiHidden/>
    <w:unhideWhenUsed/>
    <w:rsid w:val="00306284"/>
    <w:rPr>
      <w:sz w:val="16"/>
      <w:szCs w:val="16"/>
    </w:rPr>
  </w:style>
  <w:style w:type="paragraph" w:styleId="BalloonText">
    <w:name w:val="Balloon Text"/>
    <w:basedOn w:val="Normal"/>
    <w:link w:val="BalloonTextChar"/>
    <w:uiPriority w:val="99"/>
    <w:semiHidden/>
    <w:unhideWhenUsed/>
    <w:rsid w:val="00306284"/>
    <w:rPr>
      <w:sz w:val="18"/>
      <w:szCs w:val="18"/>
      <w:lang w:eastAsia="zh-CN"/>
    </w:rPr>
  </w:style>
  <w:style w:type="character" w:customStyle="1" w:styleId="BalloonTextChar">
    <w:name w:val="Balloon Text Char"/>
    <w:basedOn w:val="DefaultParagraphFont"/>
    <w:link w:val="BalloonText"/>
    <w:uiPriority w:val="99"/>
    <w:semiHidden/>
    <w:rsid w:val="00306284"/>
    <w:rPr>
      <w:rFonts w:ascii="Times New Roman" w:eastAsia="Times New Roman" w:hAnsi="Times New Roman" w:cs="Times New Roman"/>
      <w:sz w:val="18"/>
      <w:szCs w:val="18"/>
      <w:lang w:eastAsia="zh-CN"/>
    </w:rPr>
  </w:style>
  <w:style w:type="paragraph" w:styleId="Header">
    <w:name w:val="header"/>
    <w:basedOn w:val="Normal"/>
    <w:link w:val="HeaderChar"/>
    <w:uiPriority w:val="99"/>
    <w:unhideWhenUsed/>
    <w:rsid w:val="00306284"/>
    <w:pPr>
      <w:tabs>
        <w:tab w:val="center" w:pos="4680"/>
        <w:tab w:val="right" w:pos="9360"/>
      </w:tabs>
    </w:pPr>
    <w:rPr>
      <w:lang w:eastAsia="zh-CN"/>
    </w:rPr>
  </w:style>
  <w:style w:type="character" w:customStyle="1" w:styleId="HeaderChar">
    <w:name w:val="Header Char"/>
    <w:basedOn w:val="DefaultParagraphFont"/>
    <w:link w:val="Header"/>
    <w:uiPriority w:val="99"/>
    <w:rsid w:val="00306284"/>
    <w:rPr>
      <w:rFonts w:ascii="Times New Roman" w:eastAsia="Times New Roman" w:hAnsi="Times New Roman" w:cs="Times New Roman"/>
      <w:lang w:eastAsia="zh-CN"/>
    </w:rPr>
  </w:style>
  <w:style w:type="paragraph" w:styleId="Footer">
    <w:name w:val="footer"/>
    <w:basedOn w:val="Normal"/>
    <w:link w:val="FooterChar"/>
    <w:uiPriority w:val="99"/>
    <w:unhideWhenUsed/>
    <w:rsid w:val="00306284"/>
    <w:pPr>
      <w:tabs>
        <w:tab w:val="center" w:pos="4680"/>
        <w:tab w:val="right" w:pos="9360"/>
      </w:tabs>
    </w:pPr>
    <w:rPr>
      <w:lang w:eastAsia="zh-CN"/>
    </w:rPr>
  </w:style>
  <w:style w:type="character" w:customStyle="1" w:styleId="FooterChar">
    <w:name w:val="Footer Char"/>
    <w:basedOn w:val="DefaultParagraphFont"/>
    <w:link w:val="Footer"/>
    <w:uiPriority w:val="99"/>
    <w:rsid w:val="00306284"/>
    <w:rPr>
      <w:rFonts w:ascii="Times New Roman" w:eastAsia="Times New Roman" w:hAnsi="Times New Roman" w:cs="Times New Roman"/>
      <w:lang w:eastAsia="zh-CN"/>
    </w:rPr>
  </w:style>
  <w:style w:type="character" w:styleId="PageNumber">
    <w:name w:val="page number"/>
    <w:basedOn w:val="DefaultParagraphFont"/>
    <w:uiPriority w:val="99"/>
    <w:semiHidden/>
    <w:unhideWhenUsed/>
    <w:rsid w:val="00306284"/>
  </w:style>
  <w:style w:type="character" w:styleId="LineNumber">
    <w:name w:val="line number"/>
    <w:basedOn w:val="DefaultParagraphFont"/>
    <w:uiPriority w:val="99"/>
    <w:semiHidden/>
    <w:unhideWhenUsed/>
    <w:rsid w:val="00306284"/>
  </w:style>
  <w:style w:type="character" w:styleId="Hyperlink">
    <w:name w:val="Hyperlink"/>
    <w:basedOn w:val="DefaultParagraphFont"/>
    <w:uiPriority w:val="99"/>
    <w:unhideWhenUsed/>
    <w:rsid w:val="00306284"/>
    <w:rPr>
      <w:color w:val="0563C1" w:themeColor="hyperlink"/>
      <w:u w:val="single"/>
    </w:rPr>
  </w:style>
  <w:style w:type="character" w:styleId="UnresolvedMention">
    <w:name w:val="Unresolved Mention"/>
    <w:basedOn w:val="DefaultParagraphFont"/>
    <w:uiPriority w:val="99"/>
    <w:semiHidden/>
    <w:unhideWhenUsed/>
    <w:rsid w:val="0030628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06284"/>
    <w:rPr>
      <w:b/>
      <w:bCs/>
    </w:rPr>
  </w:style>
  <w:style w:type="character" w:customStyle="1" w:styleId="CommentSubjectChar">
    <w:name w:val="Comment Subject Char"/>
    <w:basedOn w:val="CommentTextChar"/>
    <w:link w:val="CommentSubject"/>
    <w:uiPriority w:val="99"/>
    <w:semiHidden/>
    <w:rsid w:val="00306284"/>
    <w:rPr>
      <w:rFonts w:ascii="Times New Roman" w:eastAsia="Times New Roman" w:hAnsi="Times New Roman" w:cs="Times New Roman"/>
      <w:b/>
      <w:bCs/>
      <w:sz w:val="20"/>
      <w:szCs w:val="20"/>
      <w:lang w:eastAsia="zh-CN"/>
    </w:rPr>
  </w:style>
  <w:style w:type="paragraph" w:styleId="NormalWeb">
    <w:name w:val="Normal (Web)"/>
    <w:basedOn w:val="Normal"/>
    <w:uiPriority w:val="99"/>
    <w:unhideWhenUsed/>
    <w:rsid w:val="00306284"/>
    <w:pPr>
      <w:spacing w:before="100" w:beforeAutospacing="1" w:after="100" w:afterAutospacing="1"/>
    </w:pPr>
  </w:style>
  <w:style w:type="character" w:styleId="FollowedHyperlink">
    <w:name w:val="FollowedHyperlink"/>
    <w:basedOn w:val="DefaultParagraphFont"/>
    <w:uiPriority w:val="99"/>
    <w:semiHidden/>
    <w:unhideWhenUsed/>
    <w:rsid w:val="00306284"/>
    <w:rPr>
      <w:color w:val="954F72" w:themeColor="followedHyperlink"/>
      <w:u w:val="single"/>
    </w:rPr>
  </w:style>
  <w:style w:type="paragraph" w:styleId="Revision">
    <w:name w:val="Revision"/>
    <w:hidden/>
    <w:uiPriority w:val="99"/>
    <w:semiHidden/>
    <w:rsid w:val="0030628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1551</Words>
  <Characters>8841</Characters>
  <Application>Microsoft Office Word</Application>
  <DocSecurity>0</DocSecurity>
  <Lines>73</Lines>
  <Paragraphs>20</Paragraphs>
  <ScaleCrop>false</ScaleCrop>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Altendorf, Kayla - ARS</dc:creator>
  <cp:keywords/>
  <dc:description/>
  <cp:lastModifiedBy>Altendorf, Kayla - ARS</cp:lastModifiedBy>
  <cp:revision>5</cp:revision>
  <dcterms:created xsi:type="dcterms:W3CDTF">2020-12-28T17:54:00Z</dcterms:created>
  <dcterms:modified xsi:type="dcterms:W3CDTF">2021-01-22T00:43:00Z</dcterms:modified>
</cp:coreProperties>
</file>