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4687" w14:textId="77777777" w:rsidR="00EA594E" w:rsidRPr="00043472" w:rsidRDefault="00EA594E" w:rsidP="00EA594E">
      <w:pPr>
        <w:rPr>
          <w:rFonts w:ascii="Arial" w:hAnsi="Arial" w:cs="Arial"/>
          <w:b/>
        </w:rPr>
      </w:pPr>
      <w:bookmarkStart w:id="0" w:name="_GoBack"/>
      <w:bookmarkEnd w:id="0"/>
      <w:r w:rsidRPr="00043472">
        <w:rPr>
          <w:rFonts w:ascii="Arial" w:hAnsi="Arial" w:cs="Arial"/>
          <w:b/>
        </w:rPr>
        <w:t>Table S2. Plasmids</w:t>
      </w:r>
    </w:p>
    <w:p w14:paraId="1BDA9E3C" w14:textId="77777777" w:rsidR="00EA594E" w:rsidRPr="00043472" w:rsidRDefault="00EA594E" w:rsidP="00EA594E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2011"/>
        <w:tblW w:w="9715" w:type="dxa"/>
        <w:tblLook w:val="0600" w:firstRow="0" w:lastRow="0" w:firstColumn="0" w:lastColumn="0" w:noHBand="1" w:noVBand="1"/>
      </w:tblPr>
      <w:tblGrid>
        <w:gridCol w:w="1900"/>
        <w:gridCol w:w="5655"/>
        <w:gridCol w:w="2160"/>
      </w:tblGrid>
      <w:tr w:rsidR="00EA594E" w:rsidRPr="00043472" w14:paraId="38F528E4" w14:textId="77777777" w:rsidTr="00EA594E">
        <w:trPr>
          <w:trHeight w:val="272"/>
        </w:trPr>
        <w:tc>
          <w:tcPr>
            <w:tcW w:w="1900" w:type="dxa"/>
            <w:vAlign w:val="center"/>
            <w:hideMark/>
          </w:tcPr>
          <w:p w14:paraId="2CF51A92" w14:textId="77777777" w:rsidR="00EA594E" w:rsidRPr="00043472" w:rsidRDefault="00EA594E" w:rsidP="00954454">
            <w:pPr>
              <w:rPr>
                <w:rFonts w:ascii="Arial" w:hAnsi="Arial" w:cs="Arial"/>
                <w:b/>
              </w:rPr>
            </w:pPr>
            <w:r w:rsidRPr="00043472">
              <w:rPr>
                <w:rFonts w:ascii="Arial" w:hAnsi="Arial" w:cs="Arial"/>
                <w:b/>
              </w:rPr>
              <w:t>Plasmid #</w:t>
            </w:r>
          </w:p>
        </w:tc>
        <w:tc>
          <w:tcPr>
            <w:tcW w:w="5655" w:type="dxa"/>
            <w:vAlign w:val="center"/>
            <w:hideMark/>
          </w:tcPr>
          <w:p w14:paraId="52092469" w14:textId="77777777" w:rsidR="00EA594E" w:rsidRPr="00043472" w:rsidRDefault="00EA594E" w:rsidP="00954454">
            <w:pPr>
              <w:rPr>
                <w:rFonts w:ascii="Arial" w:hAnsi="Arial" w:cs="Arial"/>
                <w:b/>
              </w:rPr>
            </w:pPr>
            <w:r w:rsidRPr="00043472">
              <w:rPr>
                <w:rFonts w:ascii="Arial" w:hAnsi="Arial" w:cs="Arial"/>
                <w:b/>
              </w:rPr>
              <w:t>Relevant Info</w:t>
            </w:r>
          </w:p>
        </w:tc>
        <w:tc>
          <w:tcPr>
            <w:tcW w:w="2160" w:type="dxa"/>
            <w:vAlign w:val="center"/>
            <w:hideMark/>
          </w:tcPr>
          <w:p w14:paraId="43C6B406" w14:textId="77777777" w:rsidR="00EA594E" w:rsidRPr="00043472" w:rsidRDefault="00EA594E" w:rsidP="00954454">
            <w:pPr>
              <w:rPr>
                <w:rFonts w:ascii="Arial" w:hAnsi="Arial" w:cs="Arial"/>
                <w:b/>
              </w:rPr>
            </w:pPr>
            <w:r w:rsidRPr="00043472">
              <w:rPr>
                <w:rFonts w:ascii="Arial" w:hAnsi="Arial" w:cs="Arial"/>
                <w:b/>
              </w:rPr>
              <w:t>Reference</w:t>
            </w:r>
          </w:p>
        </w:tc>
      </w:tr>
      <w:tr w:rsidR="00EA594E" w:rsidRPr="00043472" w14:paraId="6BEB68C4" w14:textId="77777777" w:rsidTr="00EA594E">
        <w:trPr>
          <w:trHeight w:val="539"/>
        </w:trPr>
        <w:tc>
          <w:tcPr>
            <w:tcW w:w="1900" w:type="dxa"/>
            <w:vAlign w:val="center"/>
            <w:hideMark/>
          </w:tcPr>
          <w:p w14:paraId="302E7D15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>pNY51</w:t>
            </w:r>
          </w:p>
        </w:tc>
        <w:tc>
          <w:tcPr>
            <w:tcW w:w="5655" w:type="dxa"/>
            <w:vAlign w:val="center"/>
            <w:hideMark/>
          </w:tcPr>
          <w:p w14:paraId="028168B2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  <w:i/>
              </w:rPr>
              <w:t>hisG-URA3-hisG</w:t>
            </w:r>
            <w:r w:rsidRPr="00043472">
              <w:rPr>
                <w:rFonts w:ascii="Arial" w:hAnsi="Arial" w:cs="Arial"/>
              </w:rPr>
              <w:t xml:space="preserve"> cassette</w:t>
            </w:r>
          </w:p>
        </w:tc>
        <w:tc>
          <w:tcPr>
            <w:tcW w:w="2160" w:type="dxa"/>
            <w:vAlign w:val="center"/>
            <w:hideMark/>
          </w:tcPr>
          <w:p w14:paraId="399A34E1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 xml:space="preserve">Alani </w:t>
            </w:r>
            <w:r w:rsidRPr="00043472">
              <w:rPr>
                <w:rFonts w:ascii="Arial" w:hAnsi="Arial" w:cs="Arial"/>
                <w:i/>
                <w:iCs/>
              </w:rPr>
              <w:t>et al.</w:t>
            </w:r>
            <w:r w:rsidRPr="00043472">
              <w:rPr>
                <w:rFonts w:ascii="Arial" w:hAnsi="Arial" w:cs="Arial"/>
              </w:rPr>
              <w:t xml:space="preserve"> 1987</w:t>
            </w:r>
          </w:p>
        </w:tc>
      </w:tr>
      <w:tr w:rsidR="00EA594E" w:rsidRPr="00043472" w14:paraId="37FEFE76" w14:textId="77777777" w:rsidTr="00EA594E">
        <w:trPr>
          <w:trHeight w:val="272"/>
        </w:trPr>
        <w:tc>
          <w:tcPr>
            <w:tcW w:w="1900" w:type="dxa"/>
            <w:vAlign w:val="center"/>
            <w:hideMark/>
          </w:tcPr>
          <w:p w14:paraId="411F0D8E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>pRS303</w:t>
            </w:r>
          </w:p>
        </w:tc>
        <w:tc>
          <w:tcPr>
            <w:tcW w:w="5655" w:type="dxa"/>
            <w:vAlign w:val="center"/>
            <w:hideMark/>
          </w:tcPr>
          <w:p w14:paraId="5F57DF38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 xml:space="preserve"> </w:t>
            </w:r>
            <w:proofErr w:type="spellStart"/>
            <w:r w:rsidRPr="00043472">
              <w:rPr>
                <w:rFonts w:ascii="Arial" w:hAnsi="Arial" w:cs="Arial"/>
              </w:rPr>
              <w:t>YIp</w:t>
            </w:r>
            <w:proofErr w:type="spellEnd"/>
            <w:r w:rsidRPr="00043472">
              <w:rPr>
                <w:rFonts w:ascii="Arial" w:hAnsi="Arial" w:cs="Arial"/>
              </w:rPr>
              <w:t xml:space="preserve"> vector containing </w:t>
            </w:r>
            <w:r w:rsidRPr="00043472">
              <w:rPr>
                <w:rFonts w:ascii="Arial" w:hAnsi="Arial" w:cs="Arial"/>
                <w:i/>
              </w:rPr>
              <w:t>HIS3</w:t>
            </w:r>
          </w:p>
        </w:tc>
        <w:tc>
          <w:tcPr>
            <w:tcW w:w="2160" w:type="dxa"/>
            <w:vAlign w:val="center"/>
            <w:hideMark/>
          </w:tcPr>
          <w:p w14:paraId="491B50FE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 xml:space="preserve">Sikorski and </w:t>
            </w:r>
            <w:proofErr w:type="spellStart"/>
            <w:r w:rsidRPr="00043472">
              <w:rPr>
                <w:rFonts w:ascii="Arial" w:hAnsi="Arial" w:cs="Arial"/>
              </w:rPr>
              <w:t>Hieter</w:t>
            </w:r>
            <w:proofErr w:type="spellEnd"/>
            <w:r w:rsidRPr="00043472">
              <w:rPr>
                <w:rFonts w:ascii="Arial" w:hAnsi="Arial" w:cs="Arial"/>
              </w:rPr>
              <w:t xml:space="preserve"> 1989</w:t>
            </w:r>
          </w:p>
        </w:tc>
      </w:tr>
      <w:tr w:rsidR="00EA594E" w:rsidRPr="00043472" w14:paraId="78B0F6C6" w14:textId="77777777" w:rsidTr="00EA594E">
        <w:trPr>
          <w:trHeight w:val="272"/>
        </w:trPr>
        <w:tc>
          <w:tcPr>
            <w:tcW w:w="1900" w:type="dxa"/>
            <w:vAlign w:val="center"/>
            <w:hideMark/>
          </w:tcPr>
          <w:p w14:paraId="4C74B4B5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>pRS305</w:t>
            </w:r>
          </w:p>
        </w:tc>
        <w:tc>
          <w:tcPr>
            <w:tcW w:w="5655" w:type="dxa"/>
            <w:vAlign w:val="center"/>
            <w:hideMark/>
          </w:tcPr>
          <w:p w14:paraId="3445544E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 xml:space="preserve"> </w:t>
            </w:r>
            <w:proofErr w:type="spellStart"/>
            <w:r w:rsidRPr="00043472">
              <w:rPr>
                <w:rFonts w:ascii="Arial" w:hAnsi="Arial" w:cs="Arial"/>
              </w:rPr>
              <w:t>YIp</w:t>
            </w:r>
            <w:proofErr w:type="spellEnd"/>
            <w:r w:rsidRPr="00043472">
              <w:rPr>
                <w:rFonts w:ascii="Arial" w:hAnsi="Arial" w:cs="Arial"/>
              </w:rPr>
              <w:t xml:space="preserve"> vector containing </w:t>
            </w:r>
            <w:r w:rsidRPr="00043472">
              <w:rPr>
                <w:rFonts w:ascii="Arial" w:hAnsi="Arial" w:cs="Arial"/>
                <w:i/>
              </w:rPr>
              <w:t>LEU2</w:t>
            </w:r>
          </w:p>
        </w:tc>
        <w:tc>
          <w:tcPr>
            <w:tcW w:w="2160" w:type="dxa"/>
            <w:vAlign w:val="center"/>
            <w:hideMark/>
          </w:tcPr>
          <w:p w14:paraId="62BFF1ED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 xml:space="preserve">Sikorski and </w:t>
            </w:r>
            <w:proofErr w:type="spellStart"/>
            <w:r w:rsidRPr="00043472">
              <w:rPr>
                <w:rFonts w:ascii="Arial" w:hAnsi="Arial" w:cs="Arial"/>
              </w:rPr>
              <w:t>Hieter</w:t>
            </w:r>
            <w:proofErr w:type="spellEnd"/>
            <w:r w:rsidRPr="00043472">
              <w:rPr>
                <w:rFonts w:ascii="Arial" w:hAnsi="Arial" w:cs="Arial"/>
              </w:rPr>
              <w:t xml:space="preserve"> 1989</w:t>
            </w:r>
          </w:p>
        </w:tc>
      </w:tr>
      <w:tr w:rsidR="00EA594E" w:rsidRPr="00043472" w14:paraId="448F98F0" w14:textId="77777777" w:rsidTr="00EA594E">
        <w:trPr>
          <w:trHeight w:val="272"/>
        </w:trPr>
        <w:tc>
          <w:tcPr>
            <w:tcW w:w="1900" w:type="dxa"/>
            <w:vAlign w:val="center"/>
            <w:hideMark/>
          </w:tcPr>
          <w:p w14:paraId="37F7F66D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proofErr w:type="spellStart"/>
            <w:r w:rsidRPr="00043472">
              <w:rPr>
                <w:rFonts w:ascii="Arial" w:hAnsi="Arial" w:cs="Arial"/>
                <w:i/>
              </w:rPr>
              <w:t>ryB</w:t>
            </w:r>
            <w:proofErr w:type="spellEnd"/>
            <w:r w:rsidRPr="00043472">
              <w:rPr>
                <w:rFonts w:ascii="Arial" w:hAnsi="Arial" w:cs="Arial"/>
              </w:rPr>
              <w:t>-ZFN</w:t>
            </w:r>
          </w:p>
        </w:tc>
        <w:tc>
          <w:tcPr>
            <w:tcW w:w="5655" w:type="dxa"/>
            <w:vAlign w:val="center"/>
            <w:hideMark/>
          </w:tcPr>
          <w:p w14:paraId="3EB58E09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>ZFN construct</w:t>
            </w:r>
          </w:p>
        </w:tc>
        <w:tc>
          <w:tcPr>
            <w:tcW w:w="2160" w:type="dxa"/>
            <w:vAlign w:val="center"/>
            <w:hideMark/>
          </w:tcPr>
          <w:p w14:paraId="5616D253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proofErr w:type="spellStart"/>
            <w:r w:rsidRPr="00043472">
              <w:rPr>
                <w:rFonts w:ascii="Arial" w:hAnsi="Arial" w:cs="Arial"/>
              </w:rPr>
              <w:t>Beumer</w:t>
            </w:r>
            <w:proofErr w:type="spellEnd"/>
            <w:r w:rsidRPr="00043472">
              <w:rPr>
                <w:rFonts w:ascii="Arial" w:hAnsi="Arial" w:cs="Arial"/>
              </w:rPr>
              <w:t xml:space="preserve"> </w:t>
            </w:r>
            <w:r w:rsidRPr="00043472">
              <w:rPr>
                <w:rFonts w:ascii="Arial" w:hAnsi="Arial" w:cs="Arial"/>
                <w:i/>
                <w:iCs/>
              </w:rPr>
              <w:t>et al</w:t>
            </w:r>
            <w:r w:rsidRPr="00043472">
              <w:rPr>
                <w:rFonts w:ascii="Arial" w:hAnsi="Arial" w:cs="Arial"/>
              </w:rPr>
              <w:t>. 2006</w:t>
            </w:r>
          </w:p>
        </w:tc>
      </w:tr>
      <w:tr w:rsidR="00EA594E" w:rsidRPr="00043472" w14:paraId="624ED991" w14:textId="77777777" w:rsidTr="00EA594E">
        <w:trPr>
          <w:trHeight w:val="272"/>
        </w:trPr>
        <w:tc>
          <w:tcPr>
            <w:tcW w:w="1900" w:type="dxa"/>
            <w:vAlign w:val="center"/>
            <w:hideMark/>
          </w:tcPr>
          <w:p w14:paraId="53EB0069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proofErr w:type="spellStart"/>
            <w:r w:rsidRPr="00043472">
              <w:rPr>
                <w:rFonts w:ascii="Arial" w:hAnsi="Arial" w:cs="Arial"/>
                <w:i/>
              </w:rPr>
              <w:t>ryA</w:t>
            </w:r>
            <w:proofErr w:type="spellEnd"/>
            <w:r w:rsidRPr="00043472">
              <w:rPr>
                <w:rFonts w:ascii="Arial" w:hAnsi="Arial" w:cs="Arial"/>
              </w:rPr>
              <w:t>-ZFN</w:t>
            </w:r>
          </w:p>
        </w:tc>
        <w:tc>
          <w:tcPr>
            <w:tcW w:w="5655" w:type="dxa"/>
            <w:vAlign w:val="center"/>
            <w:hideMark/>
          </w:tcPr>
          <w:p w14:paraId="797B9216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>ZFN construct</w:t>
            </w:r>
          </w:p>
        </w:tc>
        <w:tc>
          <w:tcPr>
            <w:tcW w:w="2160" w:type="dxa"/>
            <w:vAlign w:val="center"/>
            <w:hideMark/>
          </w:tcPr>
          <w:p w14:paraId="14A03CF2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proofErr w:type="spellStart"/>
            <w:r w:rsidRPr="00043472">
              <w:rPr>
                <w:rFonts w:ascii="Arial" w:hAnsi="Arial" w:cs="Arial"/>
              </w:rPr>
              <w:t>Beumer</w:t>
            </w:r>
            <w:proofErr w:type="spellEnd"/>
            <w:r w:rsidRPr="00043472">
              <w:rPr>
                <w:rFonts w:ascii="Arial" w:hAnsi="Arial" w:cs="Arial"/>
              </w:rPr>
              <w:t xml:space="preserve"> </w:t>
            </w:r>
            <w:r w:rsidRPr="00043472">
              <w:rPr>
                <w:rFonts w:ascii="Arial" w:hAnsi="Arial" w:cs="Arial"/>
                <w:i/>
                <w:iCs/>
              </w:rPr>
              <w:t>et al</w:t>
            </w:r>
            <w:r w:rsidRPr="00043472">
              <w:rPr>
                <w:rFonts w:ascii="Arial" w:hAnsi="Arial" w:cs="Arial"/>
              </w:rPr>
              <w:t>. 2006</w:t>
            </w:r>
          </w:p>
        </w:tc>
      </w:tr>
      <w:tr w:rsidR="00EA594E" w:rsidRPr="00043472" w14:paraId="3BB81490" w14:textId="77777777" w:rsidTr="00EA594E">
        <w:trPr>
          <w:trHeight w:val="293"/>
        </w:trPr>
        <w:tc>
          <w:tcPr>
            <w:tcW w:w="1900" w:type="dxa"/>
            <w:vAlign w:val="center"/>
            <w:hideMark/>
          </w:tcPr>
          <w:p w14:paraId="05FD7EB9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>pSR1109</w:t>
            </w:r>
          </w:p>
        </w:tc>
        <w:tc>
          <w:tcPr>
            <w:tcW w:w="5655" w:type="dxa"/>
            <w:vAlign w:val="center"/>
            <w:hideMark/>
          </w:tcPr>
          <w:p w14:paraId="68F33A06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  <w:i/>
              </w:rPr>
              <w:t>GAL1</w:t>
            </w:r>
            <w:r w:rsidRPr="00043472">
              <w:rPr>
                <w:rFonts w:ascii="Arial" w:hAnsi="Arial" w:cs="Arial"/>
              </w:rPr>
              <w:t xml:space="preserve"> regulated ZFN </w:t>
            </w:r>
            <w:proofErr w:type="spellStart"/>
            <w:r w:rsidRPr="00043472">
              <w:rPr>
                <w:rFonts w:ascii="Arial" w:hAnsi="Arial" w:cs="Arial"/>
                <w:i/>
              </w:rPr>
              <w:t>ryA</w:t>
            </w:r>
            <w:proofErr w:type="spellEnd"/>
            <w:r w:rsidRPr="00043472">
              <w:rPr>
                <w:rFonts w:ascii="Arial" w:hAnsi="Arial" w:cs="Arial"/>
              </w:rPr>
              <w:t xml:space="preserve"> fragment cloned into digested pRS303 </w:t>
            </w:r>
          </w:p>
        </w:tc>
        <w:tc>
          <w:tcPr>
            <w:tcW w:w="2160" w:type="dxa"/>
            <w:vAlign w:val="center"/>
            <w:hideMark/>
          </w:tcPr>
          <w:p w14:paraId="5605E892" w14:textId="77777777" w:rsidR="00EA594E" w:rsidRPr="00043472" w:rsidRDefault="00EA594E" w:rsidP="00954454">
            <w:pPr>
              <w:rPr>
                <w:rFonts w:ascii="Arial" w:hAnsi="Arial" w:cs="Arial"/>
              </w:rPr>
            </w:pPr>
          </w:p>
        </w:tc>
      </w:tr>
      <w:tr w:rsidR="00EA594E" w:rsidRPr="00FA56EC" w14:paraId="6B9DBA78" w14:textId="77777777" w:rsidTr="00EA594E">
        <w:trPr>
          <w:trHeight w:val="314"/>
        </w:trPr>
        <w:tc>
          <w:tcPr>
            <w:tcW w:w="1900" w:type="dxa"/>
            <w:vAlign w:val="center"/>
            <w:hideMark/>
          </w:tcPr>
          <w:p w14:paraId="1FF9A4E4" w14:textId="77777777" w:rsidR="00EA594E" w:rsidRPr="00043472" w:rsidRDefault="00EA594E" w:rsidP="00954454">
            <w:pPr>
              <w:rPr>
                <w:rFonts w:ascii="Arial" w:hAnsi="Arial" w:cs="Arial"/>
              </w:rPr>
            </w:pPr>
            <w:r w:rsidRPr="00043472">
              <w:rPr>
                <w:rFonts w:ascii="Arial" w:hAnsi="Arial" w:cs="Arial"/>
              </w:rPr>
              <w:t>pSR1110</w:t>
            </w:r>
          </w:p>
        </w:tc>
        <w:tc>
          <w:tcPr>
            <w:tcW w:w="5655" w:type="dxa"/>
            <w:vAlign w:val="center"/>
            <w:hideMark/>
          </w:tcPr>
          <w:p w14:paraId="47378ABB" w14:textId="77777777" w:rsidR="00EA594E" w:rsidRPr="00043472" w:rsidRDefault="00EA594E" w:rsidP="00954454">
            <w:pPr>
              <w:rPr>
                <w:rFonts w:ascii="Arial" w:hAnsi="Arial" w:cs="Arial"/>
                <w:color w:val="000000" w:themeColor="text1"/>
              </w:rPr>
            </w:pPr>
            <w:r w:rsidRPr="00043472">
              <w:rPr>
                <w:rFonts w:ascii="Arial" w:hAnsi="Arial" w:cs="Arial"/>
                <w:i/>
              </w:rPr>
              <w:t xml:space="preserve">GAL1 </w:t>
            </w:r>
            <w:r w:rsidRPr="00043472">
              <w:rPr>
                <w:rFonts w:ascii="Arial" w:hAnsi="Arial" w:cs="Arial"/>
              </w:rPr>
              <w:t xml:space="preserve">regulated ZFN </w:t>
            </w:r>
            <w:proofErr w:type="spellStart"/>
            <w:r w:rsidRPr="00043472">
              <w:rPr>
                <w:rFonts w:ascii="Arial" w:hAnsi="Arial" w:cs="Arial"/>
                <w:i/>
              </w:rPr>
              <w:t>ryB</w:t>
            </w:r>
            <w:proofErr w:type="spellEnd"/>
            <w:r w:rsidRPr="00043472">
              <w:rPr>
                <w:rFonts w:ascii="Arial" w:hAnsi="Arial" w:cs="Arial"/>
              </w:rPr>
              <w:t xml:space="preserve"> fragment cloned into pRS305</w:t>
            </w:r>
          </w:p>
        </w:tc>
        <w:tc>
          <w:tcPr>
            <w:tcW w:w="2160" w:type="dxa"/>
            <w:vAlign w:val="center"/>
            <w:hideMark/>
          </w:tcPr>
          <w:p w14:paraId="38D201D9" w14:textId="77777777" w:rsidR="00EA594E" w:rsidRPr="00920C84" w:rsidRDefault="00EA594E" w:rsidP="00954454">
            <w:pPr>
              <w:rPr>
                <w:rFonts w:ascii="Arial" w:hAnsi="Arial" w:cs="Arial"/>
              </w:rPr>
            </w:pPr>
          </w:p>
        </w:tc>
      </w:tr>
    </w:tbl>
    <w:p w14:paraId="1A367332" w14:textId="77777777" w:rsidR="00F7696D" w:rsidRPr="00043472" w:rsidRDefault="00F7696D" w:rsidP="00F7696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noProof/>
        </w:rPr>
      </w:pPr>
      <w:r w:rsidRPr="00043472">
        <w:rPr>
          <w:rFonts w:ascii="Arial" w:hAnsi="Arial" w:cs="Arial"/>
          <w:noProof/>
        </w:rPr>
        <w:t xml:space="preserve">Alani E., L. Cao, and N. Kleckner, 1987 A method for gene disruption that allows repeated use of </w:t>
      </w:r>
      <w:r w:rsidRPr="00043472">
        <w:rPr>
          <w:rFonts w:ascii="Arial" w:hAnsi="Arial" w:cs="Arial"/>
          <w:i/>
          <w:noProof/>
        </w:rPr>
        <w:t xml:space="preserve">URA3 </w:t>
      </w:r>
      <w:r w:rsidRPr="00043472">
        <w:rPr>
          <w:rFonts w:ascii="Arial" w:hAnsi="Arial" w:cs="Arial"/>
          <w:noProof/>
        </w:rPr>
        <w:t>selection in the construction of multiply disrupted yeast strains. Genetics 116: 541–545.</w:t>
      </w:r>
    </w:p>
    <w:p w14:paraId="0614F57F" w14:textId="77777777" w:rsidR="00F7696D" w:rsidRPr="00043472" w:rsidRDefault="00F7696D" w:rsidP="00F7696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noProof/>
        </w:rPr>
      </w:pPr>
      <w:r w:rsidRPr="00043472">
        <w:rPr>
          <w:rFonts w:ascii="Arial" w:hAnsi="Arial" w:cs="Arial"/>
          <w:noProof/>
        </w:rPr>
        <w:t>Beumer K., G. Bhattacharyya, M. Bibikova, J. K. Trautman, and D. Carroll, 2006 Efficient gene targeting in Drosophila with zinc-finger nucleases. Genetics 172: 2391–2403.</w:t>
      </w:r>
    </w:p>
    <w:p w14:paraId="332202F8" w14:textId="77777777" w:rsidR="00F7696D" w:rsidRPr="00043472" w:rsidRDefault="00F7696D" w:rsidP="00F7696D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Arial" w:hAnsi="Arial" w:cs="Arial"/>
          <w:noProof/>
        </w:rPr>
      </w:pPr>
      <w:r w:rsidRPr="00043472">
        <w:rPr>
          <w:rFonts w:ascii="Arial" w:hAnsi="Arial" w:cs="Arial"/>
          <w:noProof/>
        </w:rPr>
        <w:t xml:space="preserve">Sikorski R. S., and P. Hieter, 1989 A system of Shuttle vectors and yeast host strains designed for efficient manipulation of DNA in </w:t>
      </w:r>
      <w:r w:rsidRPr="00043472">
        <w:rPr>
          <w:rFonts w:ascii="Arial" w:hAnsi="Arial" w:cs="Arial"/>
          <w:i/>
          <w:noProof/>
        </w:rPr>
        <w:t>Saccharomyces cerevisia</w:t>
      </w:r>
      <w:r w:rsidRPr="00043472">
        <w:rPr>
          <w:rFonts w:ascii="Arial" w:hAnsi="Arial" w:cs="Arial"/>
          <w:noProof/>
        </w:rPr>
        <w:t>. Genetics 122: 19–27.</w:t>
      </w:r>
    </w:p>
    <w:p w14:paraId="1D07893A" w14:textId="77777777" w:rsidR="00EA594E" w:rsidRPr="00920C84" w:rsidRDefault="00EA594E" w:rsidP="00EA594E">
      <w:pPr>
        <w:rPr>
          <w:rFonts w:ascii="Arial" w:hAnsi="Arial" w:cs="Arial"/>
        </w:rPr>
      </w:pPr>
    </w:p>
    <w:p w14:paraId="456BCE62" w14:textId="77777777" w:rsidR="00C50773" w:rsidRDefault="00C50773"/>
    <w:sectPr w:rsidR="00C50773" w:rsidSect="00FA56EC">
      <w:headerReference w:type="even" r:id="rId4"/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3789022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52844D2" w14:textId="77777777" w:rsidR="00CE7569" w:rsidRDefault="00F7696D" w:rsidP="00920C8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14:paraId="34E50275" w14:textId="77777777" w:rsidR="00CE7569" w:rsidRDefault="00F7696D" w:rsidP="00920C8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1821235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F517525" w14:textId="77777777" w:rsidR="00CE7569" w:rsidRDefault="00F7696D" w:rsidP="00920C84">
        <w:pPr>
          <w:pStyle w:val="Header"/>
          <w:framePr w:wrap="none" w:vAnchor="text" w:hAnchor="margin" w:xAlign="right" w:y="1"/>
          <w:rPr>
            <w:rStyle w:val="PageNumber"/>
          </w:rPr>
        </w:pPr>
        <w:r w:rsidRPr="00920C84">
          <w:rPr>
            <w:rStyle w:val="PageNumber"/>
            <w:rFonts w:ascii="Arial" w:hAnsi="Arial" w:cs="Arial"/>
          </w:rPr>
        </w:r>
        <w:r w:rsidRPr="00920C84">
          <w:rPr>
            <w:rStyle w:val="PageNumber"/>
            <w:rFonts w:ascii="Arial" w:hAnsi="Arial" w:cs="Arial"/>
          </w:rPr>
          <w:instrText xml:space="preserve"/>
        </w:r>
        <w:r w:rsidRPr="00920C84">
          <w:rPr>
            <w:rStyle w:val="PageNumber"/>
            <w:rFonts w:ascii="Arial" w:hAnsi="Arial" w:cs="Arial"/>
          </w:rPr>
        </w:r>
        <w:r>
          <w:rPr>
            <w:rStyle w:val="PageNumber"/>
            <w:rFonts w:ascii="Arial" w:hAnsi="Arial" w:cs="Arial"/>
            <w:noProof/>
          </w:rPr>
          <w:t>1</w:t>
        </w:r>
        <w:r w:rsidRPr="00920C84">
          <w:rPr>
            <w:rStyle w:val="PageNumber"/>
            <w:rFonts w:ascii="Arial" w:hAnsi="Arial" w:cs="Arial"/>
          </w:rPr>
        </w:r>
      </w:p>
    </w:sdtContent>
  </w:sdt>
  <w:p w14:paraId="4307C84F" w14:textId="77777777" w:rsidR="00CE7569" w:rsidRDefault="00F7696D" w:rsidP="00920C8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4E"/>
    <w:rsid w:val="00031C8D"/>
    <w:rsid w:val="00093C40"/>
    <w:rsid w:val="001301C5"/>
    <w:rsid w:val="001535FF"/>
    <w:rsid w:val="001A56BB"/>
    <w:rsid w:val="001F56ED"/>
    <w:rsid w:val="002575DF"/>
    <w:rsid w:val="00266C1E"/>
    <w:rsid w:val="002950E6"/>
    <w:rsid w:val="003042B3"/>
    <w:rsid w:val="00345D96"/>
    <w:rsid w:val="00363497"/>
    <w:rsid w:val="00363EBC"/>
    <w:rsid w:val="003E2501"/>
    <w:rsid w:val="003F6B13"/>
    <w:rsid w:val="0040084A"/>
    <w:rsid w:val="004341FC"/>
    <w:rsid w:val="004B230A"/>
    <w:rsid w:val="004C2663"/>
    <w:rsid w:val="004E7F94"/>
    <w:rsid w:val="004F4B1E"/>
    <w:rsid w:val="005105E6"/>
    <w:rsid w:val="005614E5"/>
    <w:rsid w:val="00584354"/>
    <w:rsid w:val="0058468C"/>
    <w:rsid w:val="005C1799"/>
    <w:rsid w:val="005D0497"/>
    <w:rsid w:val="00640E67"/>
    <w:rsid w:val="00663127"/>
    <w:rsid w:val="006A4A58"/>
    <w:rsid w:val="006B72CE"/>
    <w:rsid w:val="007B5DA3"/>
    <w:rsid w:val="00840419"/>
    <w:rsid w:val="00925F3B"/>
    <w:rsid w:val="0098470B"/>
    <w:rsid w:val="009F3398"/>
    <w:rsid w:val="00A12C5C"/>
    <w:rsid w:val="00B03E0B"/>
    <w:rsid w:val="00B849CD"/>
    <w:rsid w:val="00C50773"/>
    <w:rsid w:val="00C72038"/>
    <w:rsid w:val="00D04BAA"/>
    <w:rsid w:val="00DE64CF"/>
    <w:rsid w:val="00E9290F"/>
    <w:rsid w:val="00EA594E"/>
    <w:rsid w:val="00F531F2"/>
    <w:rsid w:val="00F604FB"/>
    <w:rsid w:val="00F6320A"/>
    <w:rsid w:val="00F668BE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4F2E9"/>
  <w15:chartTrackingRefBased/>
  <w15:docId w15:val="{780C1D15-270F-6841-A2B0-0A06EEBD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94E"/>
    <w:rPr>
      <w:sz w:val="22"/>
      <w:szCs w:val="22"/>
    </w:rPr>
  </w:style>
  <w:style w:type="table" w:styleId="TableGrid">
    <w:name w:val="Table Grid"/>
    <w:basedOn w:val="TableNormal"/>
    <w:uiPriority w:val="39"/>
    <w:rsid w:val="00EA594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A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Jinks-Robertson Robertson, Ph.D.</dc:creator>
  <cp:keywords/>
  <dc:description/>
  <cp:lastModifiedBy>Sue Jinks-Robertson Robertson, Ph.D.</cp:lastModifiedBy>
  <cp:revision>2</cp:revision>
  <dcterms:created xsi:type="dcterms:W3CDTF">2020-08-20T14:23:00Z</dcterms:created>
  <dcterms:modified xsi:type="dcterms:W3CDTF">2020-08-20T14:25:00Z</dcterms:modified>
</cp:coreProperties>
</file>