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BF42" w14:textId="77777777" w:rsidR="002F01D9" w:rsidRPr="002F01D9" w:rsidRDefault="002F01D9" w:rsidP="002F01D9">
      <w:pPr>
        <w:spacing w:line="480" w:lineRule="auto"/>
        <w:rPr>
          <w:rFonts w:ascii="Calibri" w:eastAsia="Calibri" w:hAnsi="Calibri" w:cs="Calibri"/>
          <w:bCs/>
          <w:color w:val="00000A"/>
          <w:sz w:val="20"/>
          <w:szCs w:val="20"/>
          <w:lang w:eastAsia="en-US"/>
        </w:rPr>
      </w:pPr>
      <w:r w:rsidRPr="002F01D9">
        <w:rPr>
          <w:rFonts w:ascii="Calibri" w:eastAsia="Calibri" w:hAnsi="Calibri" w:cs="Calibri"/>
          <w:b/>
          <w:color w:val="00000A"/>
          <w:sz w:val="20"/>
          <w:szCs w:val="20"/>
          <w:lang w:eastAsia="en-US"/>
        </w:rPr>
        <w:t>Table S1. Per-generation changes in mean, genetic variance, environmental variance and mutational heritability after approximately 1,500 generations of mutation accumulation under normal and salt-stress environments.</w:t>
      </w:r>
      <w:r w:rsidRPr="002F01D9">
        <w:rPr>
          <w:rFonts w:ascii="Calibri" w:eastAsia="Calibri" w:hAnsi="Calibri" w:cs="Calibri"/>
          <w:bCs/>
          <w:color w:val="00000A"/>
          <w:sz w:val="20"/>
          <w:szCs w:val="20"/>
          <w:lang w:eastAsia="en-US"/>
        </w:rPr>
        <w:t xml:space="preserve"> </w:t>
      </w:r>
    </w:p>
    <w:tbl>
      <w:tblPr>
        <w:tblStyle w:val="PlainTable21"/>
        <w:tblW w:w="10272" w:type="dxa"/>
        <w:tblLayout w:type="fixed"/>
        <w:tblLook w:val="0620" w:firstRow="1" w:lastRow="0" w:firstColumn="0" w:lastColumn="0" w:noHBand="1" w:noVBand="1"/>
      </w:tblPr>
      <w:tblGrid>
        <w:gridCol w:w="1242"/>
        <w:gridCol w:w="1134"/>
        <w:gridCol w:w="1276"/>
        <w:gridCol w:w="1553"/>
        <w:gridCol w:w="1584"/>
        <w:gridCol w:w="1050"/>
        <w:gridCol w:w="1254"/>
        <w:gridCol w:w="1179"/>
      </w:tblGrid>
      <w:tr w:rsidR="002F01D9" w:rsidRPr="002F01D9" w14:paraId="6D6DD1AB" w14:textId="77777777" w:rsidTr="00465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242" w:type="dxa"/>
          </w:tcPr>
          <w:p w14:paraId="2B22458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5CD123F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5E5E1DE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5BAE69A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4D182F1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Fitness component</w:t>
            </w:r>
          </w:p>
        </w:tc>
        <w:tc>
          <w:tcPr>
            <w:tcW w:w="1134" w:type="dxa"/>
          </w:tcPr>
          <w:p w14:paraId="33D3762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52676B4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648AC7A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3B1B05A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16B3936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022BC7A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Treatment</w:t>
            </w:r>
          </w:p>
        </w:tc>
        <w:tc>
          <w:tcPr>
            <w:tcW w:w="1276" w:type="dxa"/>
          </w:tcPr>
          <w:p w14:paraId="6497A36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28641CF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23B8980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7BAC61D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1F332CA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09450D10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N, # lines</w:t>
            </w:r>
          </w:p>
        </w:tc>
        <w:tc>
          <w:tcPr>
            <w:tcW w:w="1553" w:type="dxa"/>
          </w:tcPr>
          <w:p w14:paraId="3912E51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24EBB21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Number of MA lines different in mean from the ancestor</w:t>
            </w:r>
          </w:p>
          <w:p w14:paraId="011C1D8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(greater, lesser)</w:t>
            </w:r>
          </w:p>
        </w:tc>
        <w:tc>
          <w:tcPr>
            <w:tcW w:w="1584" w:type="dxa"/>
          </w:tcPr>
          <w:p w14:paraId="2EA5C9F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2940ECB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3AC6A08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7109546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Per-generation change in Mean</w:t>
            </w:r>
          </w:p>
          <w:p w14:paraId="0DF74D5C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</w:t>
            </w:r>
            <w:r w:rsidRPr="002F01D9">
              <w:rPr>
                <w:rFonts w:ascii="Calibri" w:eastAsia="Symbol" w:hAnsi="Calibri" w:cs="Calibri"/>
                <w:color w:val="00000A"/>
                <w:sz w:val="20"/>
                <w:szCs w:val="20"/>
              </w:rPr>
              <w:t>Δ</w:t>
            </w:r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>M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14:paraId="635F6B6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val="en-CA"/>
              </w:rPr>
            </w:pPr>
          </w:p>
          <w:p w14:paraId="5EA85C5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</w:pPr>
            <w:proofErr w:type="spellStart"/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  <w:t>Mutational</w:t>
            </w:r>
            <w:proofErr w:type="spellEnd"/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  <w:t xml:space="preserve"> Variance</w:t>
            </w:r>
          </w:p>
          <w:p w14:paraId="7BEB03C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  <w:t>(</w:t>
            </w:r>
            <w:proofErr w:type="spellStart"/>
            <w:sdt>
              <w:sdtPr>
                <w:rPr>
                  <w:rFonts w:ascii="Calibri" w:hAnsi="Calibri" w:cs="Calibri"/>
                  <w:sz w:val="20"/>
                  <w:szCs w:val="20"/>
                </w:rPr>
                <w:tag w:val="goog_rdk_31"/>
                <w:id w:val="585810804"/>
              </w:sdtPr>
              <w:sdtContent>
                <w:sdt>
                  <w:sdtPr>
                    <w:rPr>
                      <w:rFonts w:ascii="Calibri" w:hAnsi="Calibri" w:cs="Calibri"/>
                      <w:sz w:val="20"/>
                      <w:szCs w:val="20"/>
                    </w:rPr>
                    <w:tag w:val="goog_rdk_32"/>
                    <w:id w:val="-1641798586"/>
                  </w:sdtPr>
                  <w:sdtContent>
                    <w:r w:rsidRPr="002F01D9">
                      <w:rPr>
                        <w:rFonts w:ascii="Calibri" w:eastAsia="Calibri" w:hAnsi="Calibri" w:cs="Calibri"/>
                        <w:i/>
                        <w:color w:val="00000A"/>
                        <w:sz w:val="20"/>
                        <w:szCs w:val="20"/>
                        <w:lang w:val="fr-CA"/>
                      </w:rPr>
                      <w:t>V</w:t>
                    </w:r>
                  </w:sdtContent>
                </w:sdt>
                <w:r w:rsidRPr="002F01D9">
                  <w:rPr>
                    <w:rFonts w:ascii="Calibri" w:eastAsia="Calibri" w:hAnsi="Calibri" w:cs="Calibri"/>
                    <w:color w:val="00000A"/>
                    <w:sz w:val="20"/>
                    <w:szCs w:val="20"/>
                    <w:vertAlign w:val="subscript"/>
                    <w:lang w:val="fr-CA"/>
                  </w:rPr>
                  <w:t>m</w:t>
                </w:r>
                <w:proofErr w:type="spellEnd"/>
                <w:r w:rsidRPr="002F01D9">
                  <w:rPr>
                    <w:rFonts w:ascii="Calibri" w:eastAsia="Calibri" w:hAnsi="Calibri" w:cs="Calibri"/>
                    <w:color w:val="00000A"/>
                    <w:sz w:val="20"/>
                    <w:szCs w:val="20"/>
                    <w:lang w:val="fr-CA"/>
                  </w:rPr>
                  <w:t xml:space="preserve"> = </w:t>
                </w:r>
                <w:r w:rsidRPr="002F01D9">
                  <w:rPr>
                    <w:rFonts w:ascii="Calibri" w:eastAsia="Symbol" w:hAnsi="Calibri" w:cs="Calibri"/>
                    <w:color w:val="00000A"/>
                    <w:sz w:val="20"/>
                    <w:szCs w:val="20"/>
                  </w:rPr>
                  <w:t>Δ</w:t>
                </w:r>
              </w:sdtContent>
            </w:sdt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  <w:lang w:val="fr-CA"/>
              </w:rPr>
              <w:t>V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bscript"/>
                <w:lang w:val="fr-CA"/>
              </w:rPr>
              <w:t>G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  <w:t>/</w:t>
            </w:r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  <w:lang w:val="fr-CA"/>
              </w:rPr>
              <w:t>t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lang w:val="fr-CA"/>
              </w:rPr>
              <w:t>)</w:t>
            </w:r>
          </w:p>
        </w:tc>
        <w:tc>
          <w:tcPr>
            <w:tcW w:w="1254" w:type="dxa"/>
          </w:tcPr>
          <w:p w14:paraId="01FC5CB6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Per-generation change in Environmental Variance (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tag w:val="goog_rdk_35"/>
                <w:id w:val="-724062955"/>
              </w:sdtPr>
              <w:sdtContent>
                <w:r w:rsidRPr="002F01D9">
                  <w:rPr>
                    <w:rFonts w:ascii="Calibri" w:eastAsia="Symbol" w:hAnsi="Calibri" w:cs="Calibri"/>
                    <w:color w:val="00000A"/>
                    <w:sz w:val="20"/>
                    <w:szCs w:val="20"/>
                  </w:rPr>
                  <w:t>Δ</w:t>
                </w:r>
              </w:sdtContent>
            </w:sdt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>V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bscript"/>
              </w:rPr>
              <w:t>E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/</w:t>
            </w:r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>t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14:paraId="497D51D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67B86C0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29156D1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3606BA5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Mutational Heritability</w:t>
            </w:r>
          </w:p>
          <w:p w14:paraId="3B274AD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</w:t>
            </w:r>
            <w:r w:rsidRPr="002F01D9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>h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2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bscript"/>
              </w:rPr>
              <w:t>m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)</w:t>
            </w:r>
          </w:p>
        </w:tc>
      </w:tr>
      <w:tr w:rsidR="002F01D9" w:rsidRPr="002F01D9" w14:paraId="2BE0E7BD" w14:textId="77777777" w:rsidTr="00465C22">
        <w:trPr>
          <w:trHeight w:val="340"/>
        </w:trPr>
        <w:tc>
          <w:tcPr>
            <w:tcW w:w="1242" w:type="dxa"/>
          </w:tcPr>
          <w:p w14:paraId="2911919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Diploid growth rate</w:t>
            </w:r>
          </w:p>
          <w:p w14:paraId="220B5374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D5DD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Normal-MA</w:t>
            </w:r>
          </w:p>
        </w:tc>
        <w:tc>
          <w:tcPr>
            <w:tcW w:w="1276" w:type="dxa"/>
          </w:tcPr>
          <w:p w14:paraId="7554B1C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416, 42</w:t>
            </w:r>
          </w:p>
        </w:tc>
        <w:tc>
          <w:tcPr>
            <w:tcW w:w="1553" w:type="dxa"/>
          </w:tcPr>
          <w:p w14:paraId="4D35087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0,5</w:t>
            </w:r>
          </w:p>
        </w:tc>
        <w:tc>
          <w:tcPr>
            <w:tcW w:w="1584" w:type="dxa"/>
          </w:tcPr>
          <w:p w14:paraId="0693A48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7.73×10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-6</w:t>
            </w:r>
          </w:p>
          <w:p w14:paraId="691B0E2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(0.02)</w:t>
            </w:r>
          </w:p>
        </w:tc>
        <w:tc>
          <w:tcPr>
            <w:tcW w:w="1050" w:type="dxa"/>
          </w:tcPr>
          <w:p w14:paraId="4DFAE2D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6.72×10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2CDCD81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  <w:tc>
          <w:tcPr>
            <w:tcW w:w="1254" w:type="dxa"/>
          </w:tcPr>
          <w:p w14:paraId="2F5B254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1.95×10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56B2DC3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(0.14)</w:t>
            </w:r>
          </w:p>
        </w:tc>
        <w:tc>
          <w:tcPr>
            <w:tcW w:w="1179" w:type="dxa"/>
          </w:tcPr>
          <w:p w14:paraId="26B7946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0.000538</w:t>
            </w:r>
          </w:p>
          <w:p w14:paraId="6BC6275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</w:tr>
      <w:tr w:rsidR="002F01D9" w:rsidRPr="002F01D9" w14:paraId="299BBA29" w14:textId="77777777" w:rsidTr="00465C22">
        <w:trPr>
          <w:trHeight w:val="280"/>
        </w:trPr>
        <w:tc>
          <w:tcPr>
            <w:tcW w:w="1242" w:type="dxa"/>
          </w:tcPr>
          <w:p w14:paraId="6E27061D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2792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Salt-MA</w:t>
            </w:r>
          </w:p>
        </w:tc>
        <w:tc>
          <w:tcPr>
            <w:tcW w:w="1276" w:type="dxa"/>
          </w:tcPr>
          <w:p w14:paraId="478F89E4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366, 42</w:t>
            </w:r>
          </w:p>
        </w:tc>
        <w:tc>
          <w:tcPr>
            <w:tcW w:w="1553" w:type="dxa"/>
          </w:tcPr>
          <w:p w14:paraId="68A9C1C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0,3</w:t>
            </w:r>
          </w:p>
        </w:tc>
        <w:tc>
          <w:tcPr>
            <w:tcW w:w="1584" w:type="dxa"/>
          </w:tcPr>
          <w:p w14:paraId="537CA45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1.06×10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-5</w:t>
            </w:r>
          </w:p>
          <w:p w14:paraId="6FBAB49D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 0.0001)</w:t>
            </w:r>
          </w:p>
        </w:tc>
        <w:tc>
          <w:tcPr>
            <w:tcW w:w="1050" w:type="dxa"/>
          </w:tcPr>
          <w:p w14:paraId="68AFDEA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2.63×10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3DFD6AA2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  <w:tc>
          <w:tcPr>
            <w:tcW w:w="1254" w:type="dxa"/>
          </w:tcPr>
          <w:p w14:paraId="3DF0AB02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4.57×10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54DD439E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(0.0086)</w:t>
            </w:r>
          </w:p>
        </w:tc>
        <w:tc>
          <w:tcPr>
            <w:tcW w:w="1179" w:type="dxa"/>
          </w:tcPr>
          <w:p w14:paraId="4777E0B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0.000158</w:t>
            </w:r>
          </w:p>
          <w:p w14:paraId="5CF4779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(0.0018)</w:t>
            </w:r>
          </w:p>
        </w:tc>
      </w:tr>
      <w:tr w:rsidR="002F01D9" w:rsidRPr="002F01D9" w14:paraId="7FF2C145" w14:textId="77777777" w:rsidTr="00465C22">
        <w:trPr>
          <w:trHeight w:val="280"/>
        </w:trPr>
        <w:tc>
          <w:tcPr>
            <w:tcW w:w="1242" w:type="dxa"/>
          </w:tcPr>
          <w:p w14:paraId="5641917B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70CAD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 vs. Salt-MA</w:t>
            </w:r>
          </w:p>
        </w:tc>
        <w:tc>
          <w:tcPr>
            <w:tcW w:w="1276" w:type="dxa"/>
          </w:tcPr>
          <w:p w14:paraId="6E2E1F63" w14:textId="77777777" w:rsidR="002F01D9" w:rsidRPr="002F01D9" w:rsidRDefault="002F01D9" w:rsidP="002F01D9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553" w:type="dxa"/>
          </w:tcPr>
          <w:p w14:paraId="7A77114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4DF860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255FE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(0.50)</w:t>
            </w:r>
          </w:p>
        </w:tc>
        <w:tc>
          <w:tcPr>
            <w:tcW w:w="1050" w:type="dxa"/>
          </w:tcPr>
          <w:p w14:paraId="0ADE1FC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76DC5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(0.16)</w:t>
            </w:r>
          </w:p>
        </w:tc>
        <w:tc>
          <w:tcPr>
            <w:tcW w:w="1254" w:type="dxa"/>
          </w:tcPr>
          <w:p w14:paraId="18F0639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28FA6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(0.22)</w:t>
            </w:r>
          </w:p>
        </w:tc>
        <w:tc>
          <w:tcPr>
            <w:tcW w:w="1179" w:type="dxa"/>
          </w:tcPr>
          <w:p w14:paraId="141B593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3AB9B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(0.071)</w:t>
            </w:r>
          </w:p>
        </w:tc>
      </w:tr>
      <w:tr w:rsidR="002F01D9" w:rsidRPr="002F01D9" w14:paraId="436FA832" w14:textId="77777777" w:rsidTr="00465C22">
        <w:trPr>
          <w:trHeight w:val="400"/>
        </w:trPr>
        <w:tc>
          <w:tcPr>
            <w:tcW w:w="1242" w:type="dxa"/>
          </w:tcPr>
          <w:p w14:paraId="1EED6B94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44DBD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1AC9B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4377B51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F82B76F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4C3CB1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653A3F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1C6672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F01D9" w:rsidRPr="002F01D9" w14:paraId="404789F9" w14:textId="77777777" w:rsidTr="00465C22">
        <w:trPr>
          <w:trHeight w:val="280"/>
        </w:trPr>
        <w:tc>
          <w:tcPr>
            <w:tcW w:w="1242" w:type="dxa"/>
          </w:tcPr>
          <w:p w14:paraId="2D94510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Sporulation efficiency</w:t>
            </w:r>
          </w:p>
          <w:p w14:paraId="2DF4F1E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0F08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Normal-MA</w:t>
            </w:r>
          </w:p>
        </w:tc>
        <w:tc>
          <w:tcPr>
            <w:tcW w:w="1276" w:type="dxa"/>
          </w:tcPr>
          <w:p w14:paraId="3E483B11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206, 42</w:t>
            </w:r>
          </w:p>
        </w:tc>
        <w:tc>
          <w:tcPr>
            <w:tcW w:w="1553" w:type="dxa"/>
          </w:tcPr>
          <w:p w14:paraId="740ED4B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0,4</w:t>
            </w:r>
          </w:p>
        </w:tc>
        <w:tc>
          <w:tcPr>
            <w:tcW w:w="1584" w:type="dxa"/>
          </w:tcPr>
          <w:p w14:paraId="78034CA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1.13×10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-5</w:t>
            </w:r>
          </w:p>
          <w:p w14:paraId="31A0199A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(0.035)</w:t>
            </w:r>
          </w:p>
        </w:tc>
        <w:tc>
          <w:tcPr>
            <w:tcW w:w="1050" w:type="dxa"/>
          </w:tcPr>
          <w:p w14:paraId="660303A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1.6</w:t>
            </w:r>
            <w:r w:rsidRPr="002F01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-6</w:t>
            </w:r>
          </w:p>
          <w:p w14:paraId="1CB1292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(0.0004)</w:t>
            </w:r>
          </w:p>
          <w:p w14:paraId="5384186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DA813F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2.62×10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04128C3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(0.21)</w:t>
            </w:r>
          </w:p>
        </w:tc>
        <w:tc>
          <w:tcPr>
            <w:tcW w:w="1179" w:type="dxa"/>
          </w:tcPr>
          <w:p w14:paraId="569A47F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0.0007</w:t>
            </w:r>
            <w:r w:rsidRPr="002F01D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  <w:p w14:paraId="77C79FB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(0.0008)</w:t>
            </w:r>
          </w:p>
        </w:tc>
      </w:tr>
      <w:tr w:rsidR="002F01D9" w:rsidRPr="002F01D9" w14:paraId="4205EBF6" w14:textId="77777777" w:rsidTr="00465C22">
        <w:trPr>
          <w:trHeight w:val="280"/>
        </w:trPr>
        <w:tc>
          <w:tcPr>
            <w:tcW w:w="1242" w:type="dxa"/>
          </w:tcPr>
          <w:p w14:paraId="1384E269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  <w:p w14:paraId="6BEE9E86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4665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Salt-MA</w:t>
            </w:r>
          </w:p>
        </w:tc>
        <w:tc>
          <w:tcPr>
            <w:tcW w:w="1276" w:type="dxa"/>
          </w:tcPr>
          <w:p w14:paraId="27176549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196, 45</w:t>
            </w:r>
          </w:p>
        </w:tc>
        <w:tc>
          <w:tcPr>
            <w:tcW w:w="1553" w:type="dxa"/>
          </w:tcPr>
          <w:p w14:paraId="47956C2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2,6</w:t>
            </w:r>
          </w:p>
        </w:tc>
        <w:tc>
          <w:tcPr>
            <w:tcW w:w="1584" w:type="dxa"/>
          </w:tcPr>
          <w:p w14:paraId="4A62C45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1.13×10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-5</w:t>
            </w:r>
          </w:p>
          <w:p w14:paraId="4A135C4E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(0.17)</w:t>
            </w:r>
          </w:p>
        </w:tc>
        <w:tc>
          <w:tcPr>
            <w:tcW w:w="1050" w:type="dxa"/>
          </w:tcPr>
          <w:p w14:paraId="63C8EB3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3.78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-6</w:t>
            </w:r>
          </w:p>
          <w:p w14:paraId="2DF540E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&lt;0.0001</w:t>
            </w:r>
            <w:r w:rsidRPr="002F01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14:paraId="34C7AB2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6.84×10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6AFE74D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(0.0044)</w:t>
            </w:r>
          </w:p>
        </w:tc>
        <w:tc>
          <w:tcPr>
            <w:tcW w:w="1179" w:type="dxa"/>
          </w:tcPr>
          <w:p w14:paraId="3ED6909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0.00132</w:t>
            </w:r>
          </w:p>
          <w:p w14:paraId="4874C06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&lt;0.0001</w:t>
            </w:r>
            <w:r w:rsidRPr="002F01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D9" w:rsidRPr="002F01D9" w14:paraId="33259609" w14:textId="77777777" w:rsidTr="00465C22">
        <w:trPr>
          <w:trHeight w:val="280"/>
        </w:trPr>
        <w:tc>
          <w:tcPr>
            <w:tcW w:w="1242" w:type="dxa"/>
          </w:tcPr>
          <w:p w14:paraId="783A0D36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9D07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 vs. Salt-MA</w:t>
            </w:r>
          </w:p>
        </w:tc>
        <w:tc>
          <w:tcPr>
            <w:tcW w:w="1276" w:type="dxa"/>
          </w:tcPr>
          <w:p w14:paraId="075E7AC3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E983A0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0F7A27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20B3B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(0.99)</w:t>
            </w:r>
          </w:p>
        </w:tc>
        <w:tc>
          <w:tcPr>
            <w:tcW w:w="1050" w:type="dxa"/>
          </w:tcPr>
          <w:p w14:paraId="3C9ADFA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1C81D1D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(0.11)</w:t>
            </w:r>
          </w:p>
        </w:tc>
        <w:tc>
          <w:tcPr>
            <w:tcW w:w="1254" w:type="dxa"/>
          </w:tcPr>
          <w:p w14:paraId="3B5D1C32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F8F3D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(0.13)</w:t>
            </w:r>
          </w:p>
        </w:tc>
        <w:tc>
          <w:tcPr>
            <w:tcW w:w="1179" w:type="dxa"/>
          </w:tcPr>
          <w:p w14:paraId="35F718A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6378FA42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(0.30)</w:t>
            </w:r>
          </w:p>
        </w:tc>
      </w:tr>
      <w:tr w:rsidR="002F01D9" w:rsidRPr="002F01D9" w14:paraId="28D7F130" w14:textId="77777777" w:rsidTr="00465C22">
        <w:trPr>
          <w:trHeight w:val="400"/>
        </w:trPr>
        <w:tc>
          <w:tcPr>
            <w:tcW w:w="1242" w:type="dxa"/>
          </w:tcPr>
          <w:p w14:paraId="43F9ABDD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319E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55384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FA1A2F5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6F546BB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AA73079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254" w:type="dxa"/>
          </w:tcPr>
          <w:p w14:paraId="5AFB892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ECA101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</w:tr>
      <w:tr w:rsidR="002F01D9" w:rsidRPr="002F01D9" w14:paraId="1C282955" w14:textId="77777777" w:rsidTr="00465C22">
        <w:trPr>
          <w:trHeight w:val="240"/>
        </w:trPr>
        <w:tc>
          <w:tcPr>
            <w:tcW w:w="1242" w:type="dxa"/>
          </w:tcPr>
          <w:p w14:paraId="7F4C8624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Haploid viability </w:t>
            </w:r>
          </w:p>
          <w:p w14:paraId="35C30CC3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D6E1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Normal-MA</w:t>
            </w:r>
          </w:p>
        </w:tc>
        <w:tc>
          <w:tcPr>
            <w:tcW w:w="1276" w:type="dxa"/>
          </w:tcPr>
          <w:p w14:paraId="6204DBEA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89, 17</w:t>
            </w:r>
          </w:p>
        </w:tc>
        <w:tc>
          <w:tcPr>
            <w:tcW w:w="1553" w:type="dxa"/>
          </w:tcPr>
          <w:p w14:paraId="6F759A5D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0,0</w:t>
            </w:r>
          </w:p>
        </w:tc>
        <w:tc>
          <w:tcPr>
            <w:tcW w:w="1584" w:type="dxa"/>
          </w:tcPr>
          <w:p w14:paraId="0DAFD36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1.85×10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-4</w:t>
            </w:r>
          </w:p>
          <w:p w14:paraId="2D4CF1CD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(0.32)</w:t>
            </w:r>
          </w:p>
        </w:tc>
        <w:tc>
          <w:tcPr>
            <w:tcW w:w="1050" w:type="dxa"/>
          </w:tcPr>
          <w:p w14:paraId="7BE51CD6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0.000516</w:t>
            </w:r>
          </w:p>
          <w:p w14:paraId="1F90360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(0.0016)</w:t>
            </w:r>
          </w:p>
        </w:tc>
        <w:tc>
          <w:tcPr>
            <w:tcW w:w="1254" w:type="dxa"/>
          </w:tcPr>
          <w:p w14:paraId="7A748C5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hAnsi="Calibri" w:cs="Calibri"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sz w:val="20"/>
                <w:szCs w:val="20"/>
              </w:rPr>
              <w:t>0.000347</w:t>
            </w:r>
          </w:p>
          <w:p w14:paraId="6439E15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(0.18)</w:t>
            </w:r>
          </w:p>
        </w:tc>
        <w:tc>
          <w:tcPr>
            <w:tcW w:w="1179" w:type="dxa"/>
          </w:tcPr>
          <w:p w14:paraId="1B86B5B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0.000343</w:t>
            </w:r>
          </w:p>
          <w:p w14:paraId="19F6625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(0.0016)</w:t>
            </w:r>
          </w:p>
        </w:tc>
      </w:tr>
      <w:tr w:rsidR="002F01D9" w:rsidRPr="002F01D9" w14:paraId="5D186C98" w14:textId="77777777" w:rsidTr="00465C22">
        <w:trPr>
          <w:trHeight w:val="240"/>
        </w:trPr>
        <w:tc>
          <w:tcPr>
            <w:tcW w:w="1242" w:type="dxa"/>
          </w:tcPr>
          <w:p w14:paraId="4BC66769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  <w:p w14:paraId="157A1691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06FF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Salt-MA</w:t>
            </w:r>
          </w:p>
        </w:tc>
        <w:tc>
          <w:tcPr>
            <w:tcW w:w="1276" w:type="dxa"/>
          </w:tcPr>
          <w:p w14:paraId="7C947F3E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107, 21</w:t>
            </w:r>
          </w:p>
        </w:tc>
        <w:tc>
          <w:tcPr>
            <w:tcW w:w="1553" w:type="dxa"/>
          </w:tcPr>
          <w:p w14:paraId="67E25AE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0,0</w:t>
            </w:r>
          </w:p>
        </w:tc>
        <w:tc>
          <w:tcPr>
            <w:tcW w:w="1584" w:type="dxa"/>
          </w:tcPr>
          <w:p w14:paraId="71C6CAB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3.23×10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-4</w:t>
            </w:r>
          </w:p>
          <w:p w14:paraId="725B335B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(0.04)</w:t>
            </w:r>
          </w:p>
        </w:tc>
        <w:tc>
          <w:tcPr>
            <w:tcW w:w="1050" w:type="dxa"/>
          </w:tcPr>
          <w:p w14:paraId="2FCE0D7D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0.000523</w:t>
            </w:r>
          </w:p>
          <w:p w14:paraId="0EE84FC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  <w:tc>
          <w:tcPr>
            <w:tcW w:w="1254" w:type="dxa"/>
          </w:tcPr>
          <w:p w14:paraId="01483C5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0.000866</w:t>
            </w:r>
          </w:p>
          <w:p w14:paraId="4B3F82F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  <w:tc>
          <w:tcPr>
            <w:tcW w:w="1179" w:type="dxa"/>
          </w:tcPr>
          <w:p w14:paraId="5E8F06E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0.000723</w:t>
            </w:r>
          </w:p>
          <w:p w14:paraId="3008CFC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(&lt;0.0001)</w:t>
            </w:r>
          </w:p>
        </w:tc>
      </w:tr>
      <w:tr w:rsidR="002F01D9" w:rsidRPr="002F01D9" w14:paraId="199C8139" w14:textId="77777777" w:rsidTr="00465C22">
        <w:trPr>
          <w:trHeight w:val="240"/>
        </w:trPr>
        <w:tc>
          <w:tcPr>
            <w:tcW w:w="1242" w:type="dxa"/>
          </w:tcPr>
          <w:p w14:paraId="0D0AF8DC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9CA2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 vs. Salt-MA</w:t>
            </w:r>
          </w:p>
        </w:tc>
        <w:tc>
          <w:tcPr>
            <w:tcW w:w="1276" w:type="dxa"/>
          </w:tcPr>
          <w:p w14:paraId="21CCA61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30C801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19BEED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26962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(0.30)</w:t>
            </w:r>
          </w:p>
        </w:tc>
        <w:tc>
          <w:tcPr>
            <w:tcW w:w="1050" w:type="dxa"/>
          </w:tcPr>
          <w:p w14:paraId="715C480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7C438B1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(0.98)</w:t>
            </w:r>
          </w:p>
        </w:tc>
        <w:tc>
          <w:tcPr>
            <w:tcW w:w="1254" w:type="dxa"/>
          </w:tcPr>
          <w:p w14:paraId="463C79ED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1E615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(0.023)</w:t>
            </w:r>
          </w:p>
        </w:tc>
        <w:tc>
          <w:tcPr>
            <w:tcW w:w="1179" w:type="dxa"/>
          </w:tcPr>
          <w:p w14:paraId="3D887A07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  <w:p w14:paraId="37BE4652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(0.23)</w:t>
            </w:r>
          </w:p>
        </w:tc>
      </w:tr>
      <w:tr w:rsidR="002F01D9" w:rsidRPr="002F01D9" w14:paraId="035BA8D9" w14:textId="77777777" w:rsidTr="00465C22">
        <w:trPr>
          <w:trHeight w:val="400"/>
        </w:trPr>
        <w:tc>
          <w:tcPr>
            <w:tcW w:w="1242" w:type="dxa"/>
          </w:tcPr>
          <w:p w14:paraId="24161B7C" w14:textId="77777777" w:rsidR="002F01D9" w:rsidRPr="002F01D9" w:rsidRDefault="002F01D9" w:rsidP="002F01D9">
            <w:pPr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292B3A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C3F56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8C6BC6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B36A66A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9B1908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B1C30B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3865444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</w:tr>
      <w:tr w:rsidR="002F01D9" w:rsidRPr="002F01D9" w14:paraId="345BA0EB" w14:textId="77777777" w:rsidTr="00465C22">
        <w:trPr>
          <w:trHeight w:val="240"/>
        </w:trPr>
        <w:tc>
          <w:tcPr>
            <w:tcW w:w="1242" w:type="dxa"/>
          </w:tcPr>
          <w:p w14:paraId="6E692EEC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Haploid growth rate</w:t>
            </w:r>
          </w:p>
          <w:p w14:paraId="543A0660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3676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Normal-MA</w:t>
            </w:r>
          </w:p>
        </w:tc>
        <w:tc>
          <w:tcPr>
            <w:tcW w:w="1276" w:type="dxa"/>
          </w:tcPr>
          <w:p w14:paraId="707345D7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350, 16</w:t>
            </w:r>
          </w:p>
        </w:tc>
        <w:tc>
          <w:tcPr>
            <w:tcW w:w="1553" w:type="dxa"/>
          </w:tcPr>
          <w:p w14:paraId="114B3E5F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0,3</w:t>
            </w:r>
          </w:p>
        </w:tc>
        <w:tc>
          <w:tcPr>
            <w:tcW w:w="1584" w:type="dxa"/>
          </w:tcPr>
          <w:p w14:paraId="0EA4805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1.09×10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-5</w:t>
            </w:r>
          </w:p>
          <w:p w14:paraId="57DBEABC" w14:textId="77777777" w:rsidR="002F01D9" w:rsidRPr="002F01D9" w:rsidRDefault="002F01D9" w:rsidP="002F01D9">
            <w:pPr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(&lt;0.001)</w:t>
            </w:r>
          </w:p>
        </w:tc>
        <w:tc>
          <w:tcPr>
            <w:tcW w:w="1050" w:type="dxa"/>
          </w:tcPr>
          <w:p w14:paraId="2AC90E6E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7.62×10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-7</w:t>
            </w:r>
          </w:p>
          <w:p w14:paraId="7E3B6D8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(0.003)</w:t>
            </w:r>
          </w:p>
        </w:tc>
        <w:tc>
          <w:tcPr>
            <w:tcW w:w="1254" w:type="dxa"/>
          </w:tcPr>
          <w:p w14:paraId="48E5862B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hAnsi="Calibri" w:cs="Calibri"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3.88×10</w:t>
            </w: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  <w:vertAlign w:val="superscript"/>
              </w:rPr>
              <w:t>-8</w:t>
            </w:r>
          </w:p>
          <w:p w14:paraId="28590D6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(0.86)</w:t>
            </w:r>
          </w:p>
        </w:tc>
        <w:tc>
          <w:tcPr>
            <w:tcW w:w="1179" w:type="dxa"/>
          </w:tcPr>
          <w:p w14:paraId="7B639323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0.000444</w:t>
            </w:r>
          </w:p>
          <w:p w14:paraId="36108F71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(0.003)</w:t>
            </w:r>
          </w:p>
        </w:tc>
      </w:tr>
      <w:tr w:rsidR="002F01D9" w:rsidRPr="002F01D9" w14:paraId="52922E0A" w14:textId="77777777" w:rsidTr="00465C22">
        <w:trPr>
          <w:trHeight w:val="240"/>
        </w:trPr>
        <w:tc>
          <w:tcPr>
            <w:tcW w:w="1242" w:type="dxa"/>
          </w:tcPr>
          <w:p w14:paraId="3A391A0F" w14:textId="77777777" w:rsidR="002F01D9" w:rsidRPr="002F01D9" w:rsidRDefault="002F01D9" w:rsidP="002F01D9">
            <w:pPr>
              <w:spacing w:line="360" w:lineRule="auto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97E40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Salt-MA</w:t>
            </w:r>
          </w:p>
        </w:tc>
        <w:tc>
          <w:tcPr>
            <w:tcW w:w="1276" w:type="dxa"/>
          </w:tcPr>
          <w:p w14:paraId="705D3E0E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358, 18</w:t>
            </w:r>
          </w:p>
        </w:tc>
        <w:tc>
          <w:tcPr>
            <w:tcW w:w="1553" w:type="dxa"/>
          </w:tcPr>
          <w:p w14:paraId="44229300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1,4</w:t>
            </w:r>
          </w:p>
        </w:tc>
        <w:tc>
          <w:tcPr>
            <w:tcW w:w="1584" w:type="dxa"/>
          </w:tcPr>
          <w:p w14:paraId="7D6E40D6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</w:pPr>
            <w:r w:rsidRPr="002F01D9">
              <w:rPr>
                <w:rFonts w:ascii="Calibri" w:hAnsi="Calibri" w:cs="Calibri"/>
                <w:b/>
                <w:bCs/>
                <w:sz w:val="20"/>
                <w:szCs w:val="20"/>
              </w:rPr>
              <w:t>−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2.61×10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-5</w:t>
            </w:r>
          </w:p>
          <w:p w14:paraId="09BA49C8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(0.0014)</w:t>
            </w:r>
          </w:p>
        </w:tc>
        <w:tc>
          <w:tcPr>
            <w:tcW w:w="1050" w:type="dxa"/>
          </w:tcPr>
          <w:p w14:paraId="4AAD30D5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5.94×10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-6</w:t>
            </w:r>
          </w:p>
          <w:p w14:paraId="7137378A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(&lt;0.001)</w:t>
            </w:r>
          </w:p>
        </w:tc>
        <w:tc>
          <w:tcPr>
            <w:tcW w:w="1254" w:type="dxa"/>
          </w:tcPr>
          <w:p w14:paraId="6E5A9301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2.46×10</w:t>
            </w: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</w:rPr>
              <w:t>-6</w:t>
            </w:r>
          </w:p>
          <w:p w14:paraId="23C68088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(0.006)</w:t>
            </w:r>
          </w:p>
        </w:tc>
        <w:tc>
          <w:tcPr>
            <w:tcW w:w="1179" w:type="dxa"/>
          </w:tcPr>
          <w:p w14:paraId="113D9BEE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0.00119</w:t>
            </w:r>
          </w:p>
          <w:p w14:paraId="0393A79F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(&lt;0.001)</w:t>
            </w:r>
          </w:p>
        </w:tc>
      </w:tr>
      <w:tr w:rsidR="002F01D9" w:rsidRPr="002F01D9" w14:paraId="4EE5C3BA" w14:textId="77777777" w:rsidTr="00465C22">
        <w:trPr>
          <w:trHeight w:val="240"/>
        </w:trPr>
        <w:tc>
          <w:tcPr>
            <w:tcW w:w="1242" w:type="dxa"/>
          </w:tcPr>
          <w:p w14:paraId="4CFD2713" w14:textId="77777777" w:rsidR="002F01D9" w:rsidRPr="002F01D9" w:rsidRDefault="002F01D9" w:rsidP="002F01D9">
            <w:pPr>
              <w:spacing w:line="360" w:lineRule="auto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0DDE5" w14:textId="77777777" w:rsidR="002F01D9" w:rsidRPr="002F01D9" w:rsidRDefault="002F01D9" w:rsidP="002F01D9">
            <w:pPr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Normal- vs. Salt-MA</w:t>
            </w:r>
          </w:p>
        </w:tc>
        <w:tc>
          <w:tcPr>
            <w:tcW w:w="1276" w:type="dxa"/>
          </w:tcPr>
          <w:p w14:paraId="35DD5370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6D6C0D7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B0A0B7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(0.11)</w:t>
            </w:r>
          </w:p>
        </w:tc>
        <w:tc>
          <w:tcPr>
            <w:tcW w:w="1050" w:type="dxa"/>
          </w:tcPr>
          <w:p w14:paraId="4E12778D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color w:val="00000A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color w:val="00000A"/>
                <w:sz w:val="20"/>
                <w:szCs w:val="20"/>
              </w:rPr>
              <w:t>(0.004)</w:t>
            </w:r>
          </w:p>
        </w:tc>
        <w:tc>
          <w:tcPr>
            <w:tcW w:w="1254" w:type="dxa"/>
          </w:tcPr>
          <w:p w14:paraId="35814BCB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(0.006)</w:t>
            </w:r>
          </w:p>
        </w:tc>
        <w:tc>
          <w:tcPr>
            <w:tcW w:w="1179" w:type="dxa"/>
          </w:tcPr>
          <w:p w14:paraId="3C456FFB" w14:textId="77777777" w:rsidR="002F01D9" w:rsidRPr="002F01D9" w:rsidRDefault="002F01D9" w:rsidP="002F01D9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F01D9">
              <w:rPr>
                <w:rFonts w:ascii="Calibri" w:eastAsia="Calibri" w:hAnsi="Calibri" w:cs="Calibri"/>
                <w:sz w:val="20"/>
                <w:szCs w:val="20"/>
              </w:rPr>
              <w:t>(0.19)</w:t>
            </w:r>
          </w:p>
        </w:tc>
      </w:tr>
    </w:tbl>
    <w:p w14:paraId="385DA4C8" w14:textId="77777777" w:rsidR="002F01D9" w:rsidRPr="002F01D9" w:rsidRDefault="002F01D9" w:rsidP="002F01D9">
      <w:pPr>
        <w:spacing w:line="360" w:lineRule="auto"/>
        <w:rPr>
          <w:rFonts w:ascii="Calibri" w:eastAsia="Cambria" w:hAnsi="Calibri" w:cs="Calibri"/>
          <w:sz w:val="20"/>
          <w:szCs w:val="20"/>
          <w:lang w:eastAsia="en-US"/>
        </w:rPr>
      </w:pPr>
      <w:r w:rsidRPr="002F01D9">
        <w:rPr>
          <w:rFonts w:ascii="Calibri" w:eastAsia="Calibri" w:hAnsi="Calibri" w:cs="Calibri"/>
          <w:bCs/>
          <w:color w:val="00000A"/>
          <w:sz w:val="20"/>
          <w:szCs w:val="20"/>
          <w:lang w:eastAsia="en-US"/>
        </w:rPr>
        <w:t>Tests of differences in MA lines from ancestor and between treatments were obtained by bootstrapping among lines (</w:t>
      </w:r>
      <w:r w:rsidRPr="002F01D9">
        <w:rPr>
          <w:rFonts w:ascii="Calibri" w:eastAsia="Calibri" w:hAnsi="Calibri" w:cs="Calibri"/>
          <w:bCs/>
          <w:i/>
          <w:iCs/>
          <w:color w:val="00000A"/>
          <w:sz w:val="20"/>
          <w:szCs w:val="20"/>
          <w:lang w:eastAsia="en-US"/>
        </w:rPr>
        <w:t>P</w:t>
      </w:r>
      <w:r w:rsidRPr="002F01D9">
        <w:rPr>
          <w:rFonts w:ascii="Calibri" w:eastAsia="Calibri" w:hAnsi="Calibri" w:cs="Calibri"/>
          <w:bCs/>
          <w:color w:val="00000A"/>
          <w:sz w:val="20"/>
          <w:szCs w:val="20"/>
          <w:lang w:eastAsia="en-US"/>
        </w:rPr>
        <w:t>-values in parentheses).</w:t>
      </w:r>
    </w:p>
    <w:p w14:paraId="7E9179AD" w14:textId="77777777" w:rsidR="004E261F" w:rsidRDefault="004E261F"/>
    <w:sectPr w:rsidR="004E261F" w:rsidSect="00A11F40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D9"/>
    <w:rsid w:val="00066570"/>
    <w:rsid w:val="002E74D4"/>
    <w:rsid w:val="002F01D9"/>
    <w:rsid w:val="003424E4"/>
    <w:rsid w:val="004E261F"/>
    <w:rsid w:val="007A04C9"/>
    <w:rsid w:val="00846D7C"/>
    <w:rsid w:val="00A11F40"/>
    <w:rsid w:val="00AE14AB"/>
    <w:rsid w:val="00E6278E"/>
    <w:rsid w:val="00E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49304"/>
  <w14:defaultImageDpi w14:val="32767"/>
  <w15:chartTrackingRefBased/>
  <w15:docId w15:val="{CAD9565E-9806-A840-BD52-E09BEB6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EastAsia" w:hAnsi="Optima" w:cstheme="maj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99"/>
    <w:rsid w:val="002F01D9"/>
    <w:rPr>
      <w:rFonts w:ascii="Cambria" w:eastAsia="Cambria" w:hAnsi="Cambria" w:cs="Cambria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2F01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1</cp:revision>
  <dcterms:created xsi:type="dcterms:W3CDTF">2020-07-23T12:20:00Z</dcterms:created>
  <dcterms:modified xsi:type="dcterms:W3CDTF">2020-07-23T12:23:00Z</dcterms:modified>
</cp:coreProperties>
</file>