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E17D" w14:textId="77777777" w:rsidR="002A0E4E" w:rsidRDefault="002A0E4E" w:rsidP="002A0E4E">
      <w:r>
        <w:rPr>
          <w:b/>
        </w:rPr>
        <w:t xml:space="preserve">Supplementary Table 1. </w:t>
      </w:r>
      <w:r>
        <w:t xml:space="preserve">Isolates used in this study and respective secondary metabolite (SM) cluster prediction. All isolate genomes are available at the JGI </w:t>
      </w:r>
      <w:proofErr w:type="spellStart"/>
      <w:r>
        <w:t>MycoCosm</w:t>
      </w:r>
      <w:proofErr w:type="spellEnd"/>
      <w:r>
        <w:t xml:space="preserve"> data portal, except for </w:t>
      </w:r>
      <w:r>
        <w:rPr>
          <w:i/>
        </w:rPr>
        <w:t xml:space="preserve">Basidiobolus </w:t>
      </w:r>
      <w:proofErr w:type="spellStart"/>
      <w:r>
        <w:rPr>
          <w:i/>
        </w:rPr>
        <w:t>meristosporus</w:t>
      </w:r>
      <w:proofErr w:type="spellEnd"/>
      <w:r>
        <w:t xml:space="preserve"> B9252 and </w:t>
      </w:r>
      <w:r>
        <w:rPr>
          <w:i/>
        </w:rPr>
        <w:t xml:space="preserve">Basidiobolus </w:t>
      </w:r>
      <w:proofErr w:type="spellStart"/>
      <w:r>
        <w:rPr>
          <w:i/>
        </w:rPr>
        <w:t>heterosporus</w:t>
      </w:r>
      <w:proofErr w:type="spellEnd"/>
      <w:r>
        <w:t xml:space="preserve"> B8920 that were obtained from </w:t>
      </w:r>
      <w:proofErr w:type="spellStart"/>
      <w:r>
        <w:t>Chibucos</w:t>
      </w:r>
      <w:proofErr w:type="spellEnd"/>
      <w:r>
        <w:t xml:space="preserve"> et al. 2016. </w:t>
      </w:r>
      <w:proofErr w:type="spellStart"/>
      <w:r>
        <w:t>MycoCosm</w:t>
      </w:r>
      <w:proofErr w:type="spellEnd"/>
      <w:r>
        <w:t xml:space="preserve"> data for individual genomes can be accessed by appending Portal Id to ‘https://mycocosm.jgi.doe.gov/&lt;Portal Id&gt;”. NRPS: Non-ribosomal peptide synthetases. SM: Secondary metabolite core gene number PKS: Polyketide synthases, TC: Terpene </w:t>
      </w:r>
      <w:proofErr w:type="spellStart"/>
      <w:r>
        <w:t>Cyclases</w:t>
      </w:r>
      <w:proofErr w:type="spellEnd"/>
      <w:r>
        <w:t xml:space="preserve"> </w:t>
      </w:r>
    </w:p>
    <w:p w14:paraId="58FD4B21" w14:textId="77777777" w:rsidR="002A0E4E" w:rsidRDefault="002A0E4E" w:rsidP="002A0E4E"/>
    <w:tbl>
      <w:tblPr>
        <w:tblW w:w="14310" w:type="dxa"/>
        <w:tblLayout w:type="fixed"/>
        <w:tblLook w:val="04A0" w:firstRow="1" w:lastRow="0" w:firstColumn="1" w:lastColumn="0" w:noHBand="0" w:noVBand="1"/>
      </w:tblPr>
      <w:tblGrid>
        <w:gridCol w:w="1544"/>
        <w:gridCol w:w="1263"/>
        <w:gridCol w:w="1862"/>
        <w:gridCol w:w="1576"/>
        <w:gridCol w:w="782"/>
        <w:gridCol w:w="761"/>
        <w:gridCol w:w="432"/>
        <w:gridCol w:w="724"/>
        <w:gridCol w:w="573"/>
        <w:gridCol w:w="622"/>
        <w:gridCol w:w="465"/>
        <w:gridCol w:w="514"/>
        <w:gridCol w:w="412"/>
        <w:gridCol w:w="1475"/>
        <w:gridCol w:w="1305"/>
      </w:tblGrid>
      <w:tr w:rsidR="002A0E4E" w:rsidRPr="00DE2F12" w14:paraId="027164BD" w14:textId="77777777" w:rsidTr="009F4254">
        <w:trPr>
          <w:trHeight w:val="500"/>
        </w:trPr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381F36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Isolate/Species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121582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Phylum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D01397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Subphylum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8C48F8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Sample identifier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D82604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Genome size (Mb)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372BB7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Number of gene models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94D12A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290F3F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HYBRID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3ADFAA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A37FA8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653675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PKS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E70BF6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C28D99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TC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BEE705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Mycocosm Portal ID </w:t>
            </w: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/NCBI </w:t>
            </w:r>
            <w:proofErr w:type="spellStart"/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accesion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18CC0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References</w:t>
            </w:r>
          </w:p>
        </w:tc>
      </w:tr>
      <w:tr w:rsidR="002A0E4E" w:rsidRPr="00DE2F12" w14:paraId="16312EDB" w14:textId="77777777" w:rsidTr="009F4254">
        <w:trPr>
          <w:trHeight w:val="72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268F9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Basidiobolus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meristosporus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E8C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26B6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Entomophthoromycotina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D6B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N161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B89C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092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13273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2A8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73D8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45A7B" w14:textId="77777777" w:rsidR="002A0E4E" w:rsidRPr="00DE2F12" w:rsidRDefault="00E73D84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E79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C7513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791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C7513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87B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8CE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E7B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2BB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GCA_000697375.1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7841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Chibucos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(2016)</w:t>
            </w:r>
          </w:p>
        </w:tc>
      </w:tr>
      <w:tr w:rsidR="002A0E4E" w:rsidRPr="00DE2F12" w14:paraId="373F35DB" w14:textId="77777777" w:rsidTr="009F4254">
        <w:trPr>
          <w:trHeight w:val="72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47D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Basidiobolus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heterosporus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B8920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423D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475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Entomophthoromycotina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DD5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N168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660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47.63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398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9331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4DE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90E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1BCA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C25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463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BE4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73FA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284D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GCA_000697455.1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563E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Chibucos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(2016)</w:t>
            </w:r>
          </w:p>
        </w:tc>
      </w:tr>
      <w:tr w:rsidR="002A0E4E" w:rsidRPr="00DE2F12" w14:paraId="49F97B17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E84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Basidiobolus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meristosporus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8BDD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B6F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Entomophthoromycotina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34E7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Basme2finSC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512A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89.49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579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16111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EB5B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73D8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E501" w14:textId="77777777" w:rsidR="002A0E4E" w:rsidRPr="00DE2F12" w:rsidRDefault="00E73D84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21B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6456" w14:textId="77777777" w:rsidR="002A0E4E" w:rsidRPr="00DE2F12" w:rsidRDefault="00E73D84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C7513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F35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F7A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40C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988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Basme2finSC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B65A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14:paraId="18B1FB8A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022B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Conidiobolus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coronatus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NRRL28638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D2C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28F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Entomophthoromycotina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F6D7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Conco1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362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850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4790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2CB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4EA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A65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63B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7D4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161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5AC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754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Conco1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21F7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Chang et al. (2015)</w:t>
            </w:r>
          </w:p>
        </w:tc>
      </w:tr>
      <w:tr w:rsidR="002A0E4E" w:rsidRPr="00DE2F12" w14:paraId="4EDE7F4D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ABE1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Conidiobolus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thromboides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FSU 785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D34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D3B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Entomophthoromycotina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B846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Conth1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100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24.64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91A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4266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1EA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6B6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6D83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47D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AFF5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663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8CC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494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Conth1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9E88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6FFABBA2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9A25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Coemansia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mojavensis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RSA 71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449D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ADF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31F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Coemoj1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1BB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F16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6859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DA6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FB2B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84F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424E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C9A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DE6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904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2D2B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Coemoj1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08BB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5F8F3819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D2905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Coemansia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reversa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1564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5F5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3AC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C2BF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Coere1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3C4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21.84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23D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4069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6EE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991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AC2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0E7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D10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46B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BB0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7A0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Coere1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DFED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Chang et al. (2015)</w:t>
            </w:r>
          </w:p>
        </w:tc>
      </w:tr>
      <w:tr w:rsidR="002A0E4E" w:rsidRPr="00DE2F12" w14:paraId="1AF270D2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0F5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Coemansia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spiralis RSA 1278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6AE6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E1C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829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Coespi1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630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18.93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FD56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5E3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DAE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1DA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A213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B4C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999D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0C5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949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Coespi1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F0F3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3BEEB5B7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EFA42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Dimargaris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cristalligena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RSA 468 single-cell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AB3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274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28F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DimcrSC1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FCE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30.78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B88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FD1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4FD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4BCB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17D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58E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AE0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9EBA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415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DimcrSC1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52E3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Ahrendt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(2018)</w:t>
            </w:r>
          </w:p>
        </w:tc>
      </w:tr>
      <w:tr w:rsidR="002A0E4E" w:rsidRPr="00DE2F12" w14:paraId="29CF1C0B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E1302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Kickxella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alabastrina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RSA 675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124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65D3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24FD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Kicala1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843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22.26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C4C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43A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9E4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F06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4508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AAC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7CA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86E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5E5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Kicala1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B999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29CD8130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9669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Linderina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pennispora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ATCC 12442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E76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292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F2CC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Linpe1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16E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872E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4785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03F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11FF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ABD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DC3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77D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D28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EAF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A23F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Linpe1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65DB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14:paraId="5FEABB70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E761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Martensiomyces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pterosporus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CBS 209.56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3F0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60E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7A8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Marpt1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693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19.82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FFF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4577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454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52E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B59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793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E32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06DD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AC8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5AF6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Marpt1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82FB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26A0384B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92E0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Ramicandelaber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brevisporus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CBS 109374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776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ECE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2EF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Rambr1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736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25.53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F13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5177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C16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C67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9D9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AC4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0F3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C8E5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ABF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6B0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Rambr1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4029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5BAFF191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4F17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Smittium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culicis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ID-206-W2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307E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63E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FB05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SmiculW2_1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08F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71.05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AB8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5686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16C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E8F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A5B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405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2D0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8D8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47D6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16C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SmiculW2_1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CC00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Wang et al. (2017)</w:t>
            </w:r>
          </w:p>
        </w:tc>
      </w:tr>
      <w:tr w:rsidR="002A0E4E" w:rsidRPr="00DE2F12" w14:paraId="552C1EAB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33227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Smittium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culicis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GSMNP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B9E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253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903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SmicuMNP_2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98B6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77.12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F17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6440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306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9E2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7F8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63A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855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3BF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3E2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417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SmicuMNP_2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A61B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Wang et al. (2017)</w:t>
            </w:r>
          </w:p>
        </w:tc>
      </w:tr>
      <w:tr w:rsidR="002A0E4E" w:rsidRPr="00DE2F12" w14:paraId="74E5B70D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5D31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Smittium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mucronatum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ALG-7-W6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D6D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351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6B3E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Smimuc2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8B5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102.35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946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4347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CAD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E77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2F1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FAEE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5232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EC7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DA5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032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Smimuc2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27A6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Wang et al. (2017)</w:t>
            </w:r>
          </w:p>
        </w:tc>
      </w:tr>
      <w:tr w:rsidR="002A0E4E" w:rsidRPr="00DE2F12" w14:paraId="6F3A9BDC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C61AD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Zancudomyces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culisetae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COL-18-3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F3F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AA3C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Kickxellomycotina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850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Zancul2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037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28.64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760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7C5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97C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916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2C34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6B9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5B0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911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AB58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Zancul2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199D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Wang et al. (2017)</w:t>
            </w:r>
          </w:p>
        </w:tc>
      </w:tr>
      <w:tr w:rsidR="002A0E4E" w:rsidRPr="00DE2F12" w14:paraId="130E371F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A42A1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Piptocephalis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cylindrospora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RSA 2659 single-cell v3.0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AF02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136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3CF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Pipcy3_1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15E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769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340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1BC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509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089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C71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C4F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55B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83E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Pipcy3_1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269E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Ahrendt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(2018)</w:t>
            </w:r>
          </w:p>
        </w:tc>
      </w:tr>
      <w:tr w:rsidR="002A0E4E" w:rsidRPr="00DE2F12" w14:paraId="44C6F2A3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4AD3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Syncephalis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fuscata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S228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43AB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9C4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3E5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Synfus1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059D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29.36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00E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13B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FABC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9A2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E3B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048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436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B5E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6A2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Synfus1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40B4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21ADB840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285D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Syncephalis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plumigaleata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S24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46C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6B8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C96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Synplu1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1463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32.91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BFB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8130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70E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01F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6506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652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161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204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5A2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7F4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Synplu1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9D3A" w14:textId="77777777" w:rsidR="002A0E4E" w:rsidRPr="00D0008D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008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Unpublished </w:t>
            </w:r>
          </w:p>
        </w:tc>
      </w:tr>
      <w:tr w:rsidR="002A0E4E" w:rsidRPr="00DE2F12" w14:paraId="49B8F8CA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2449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Syncephalis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pseudoplumigaleata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Benny S71-1 single-cell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50C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197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D4E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Synps1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C15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16.27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D4E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D23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1BDE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480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C06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3DE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99A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F06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B3A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Synps1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0C13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Ahrendt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(2018)</w:t>
            </w:r>
          </w:p>
        </w:tc>
      </w:tr>
      <w:tr w:rsidR="002A0E4E" w:rsidRPr="00DE2F12" w14:paraId="723F126D" w14:textId="77777777" w:rsidTr="009F4254">
        <w:trPr>
          <w:trHeight w:val="980"/>
        </w:trPr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D2696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Thamnocephalis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sphaerospora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RSA 1356 single-cell v1.0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2E341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129E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Zoopagomycotina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14AB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Thasp1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B8F5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5EB8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3697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A1A8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8573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7300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A3BD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72D1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8638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F0C0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D7CE6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Thasp1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7644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Ahrendt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(2018)</w:t>
            </w:r>
          </w:p>
        </w:tc>
      </w:tr>
      <w:tr w:rsidR="002A0E4E" w:rsidRPr="00DE2F12" w14:paraId="27DF2932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2C606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irregularis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DAOM 181602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B9B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336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46B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Gloin1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B32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91.08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3B4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10868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298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119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35A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544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8788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223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7B2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80B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Gloin1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44B1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Tisserant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(2013)</w:t>
            </w:r>
          </w:p>
        </w:tc>
      </w:tr>
      <w:tr w:rsidR="002A0E4E" w:rsidRPr="00DE2F12" w14:paraId="26C81F33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3669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irregularis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DAOM 197198 v2.0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2C6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4C94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A2C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Rhiir2_1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7B0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42B2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11110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BFC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0C4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FBD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6C5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AAD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735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C98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6D5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Rhiir2_1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CE9D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14:paraId="7B10F928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A9E9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irregularis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A1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4D4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24DE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62F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RhiirA1_1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ABF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125.87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337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11046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19D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72F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5A4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1D6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2F12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042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CD2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C5C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RhiirA1_1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4C1F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14:paraId="3D3C845E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60B3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Rhizophagus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irregularis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A4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1A5E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6072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34A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D0FA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138.3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9F3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10848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B14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DD8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D9F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7C8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B3D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EBF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A616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A76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EA7C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14:paraId="687EBF8A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E496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irregularis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A5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318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DA6A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D92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F63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E97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10893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BDD3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5B8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CCE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430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ABCA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4487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78A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DC22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RhiirA5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85C5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14:paraId="2CC88D53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FD67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irregularis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B3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445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A07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26C5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RhiirB3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47C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A48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10707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09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75E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C754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C654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66D5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C24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FA8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2EEA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RhiirB3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769E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14:paraId="463A6F91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81CB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Rhizophagus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irregularis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C2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1E0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4E0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Glomeromycotina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375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RhiirC2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FC2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122.97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193A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10677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309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7F7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196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531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8EE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A6F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F4A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76A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RhiirC2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9EEB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Chen et al. (2018)</w:t>
            </w:r>
          </w:p>
        </w:tc>
      </w:tr>
      <w:tr w:rsidR="002A0E4E" w:rsidRPr="00DE2F12" w14:paraId="346F3481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F17B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Lobosporangium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transversale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3116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D36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DCAF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Morteriellomycotina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08C2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Lobtra1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D518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42.77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FCC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7348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6B8A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7BE2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E14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DDD8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517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4E3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737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9F5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Lobtra1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3B1A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14:paraId="42D9461D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E0D76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Mortierella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elongata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AG-77 v2.0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1E1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B2BD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Morteriellomycotina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E4AE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Morel2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1BD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49.86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2A3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9032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910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F98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91C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6D4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7C3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E72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CFC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0FB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Morel2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BF51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Uehling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(2017)</w:t>
            </w:r>
          </w:p>
        </w:tc>
      </w:tr>
      <w:tr w:rsidR="002A0E4E" w:rsidRPr="00DE2F12" w14:paraId="727EE120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AF83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Mortierella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multidivaricata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RSA 2152 T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FA6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E62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Morteriellomycotina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A67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Mormul1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CD9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37.67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C47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7462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8CE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F760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D62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6F6A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1FF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C17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DD0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FCC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Mormul1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91CA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0008D" w14:paraId="47CC60BF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F744D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Mortierella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verticillata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6337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623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092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Morteriellomycotina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1A1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Morve1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33E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41.85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049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8493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39F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AC4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AB08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0BB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71C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E5D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31D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F34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Morve1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7251" w14:textId="77777777" w:rsidR="002A0E4E" w:rsidRPr="00D0008D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008D">
              <w:rPr>
                <w:rFonts w:ascii="Calibri" w:hAnsi="Calibri" w:cs="Calibri"/>
                <w:color w:val="000000"/>
                <w:sz w:val="16"/>
                <w:szCs w:val="16"/>
              </w:rPr>
              <w:t>Broad Institute</w:t>
            </w:r>
          </w:p>
        </w:tc>
      </w:tr>
      <w:tr w:rsidR="002A0E4E" w:rsidRPr="00DE2F12" w14:paraId="26DEF59D" w14:textId="77777777" w:rsidTr="009F4254">
        <w:trPr>
          <w:trHeight w:val="12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58A1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Mortierella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sp. GBAus27b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D8C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51E4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Morteriellomycotina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C81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MorGBAus27b_1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C21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44.97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7107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13953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DDA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FDC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A38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F23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29B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9C0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F7F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635D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MorGBAus27b_1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B552A" w14:textId="77777777" w:rsidR="002A0E4E" w:rsidRPr="00D0008D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008D">
              <w:rPr>
                <w:rFonts w:ascii="Calibri" w:hAnsi="Calibri" w:cs="Calibri"/>
                <w:color w:val="000000"/>
                <w:sz w:val="16"/>
                <w:szCs w:val="16"/>
              </w:rPr>
              <w:t>Unpublished (Gregory Bonito)</w:t>
            </w:r>
          </w:p>
        </w:tc>
      </w:tr>
      <w:tr w:rsidR="002A0E4E" w:rsidRPr="00DE2F12" w14:paraId="122E5A17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5B34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Absidia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repens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1336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4CB8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1F57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342E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Absrep1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76B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47.42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6CEB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8575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4C95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36A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6E4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08B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1E2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137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814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0C6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Absrep1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D19D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14:paraId="5BA59003" w14:textId="77777777" w:rsidTr="009F4254">
        <w:trPr>
          <w:trHeight w:val="72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E6F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Backusella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circina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FSU 941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7DE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2D20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23C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Bacci1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070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48.65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665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1DB3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2BA8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6FD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4F69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6E2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945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74E8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8B9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Bacci1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333D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64E3F532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AFA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Blakeslea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trispora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2456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C7C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E26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48EF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Blatri1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C816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37.51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1BC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6062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15C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680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CAE8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50E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413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24F1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1D9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D83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Blatri1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6058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6B5A44E6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6837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Absidia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padenii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2977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4D2C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237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59C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Chlpad1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276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24F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7616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7E8B3" w14:textId="5465CBDA" w:rsidR="002A0E4E" w:rsidRPr="00DE2F12" w:rsidRDefault="00220AC0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E8E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CF04" w14:textId="0BB63D3A" w:rsidR="002A0E4E" w:rsidRPr="00DE2F12" w:rsidRDefault="00F638B3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86D3" w14:textId="1E1DCB5E" w:rsidR="002A0E4E" w:rsidRPr="00DE2F12" w:rsidRDefault="00F638B3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133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C2A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7DF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C7D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Chlpad1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A1A0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0482B4FE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21A3A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Circinella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umbellata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NRRL1351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E17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37A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CC56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Cirumb1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5C62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51.27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E8D0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7773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4D90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69DB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D237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3A1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643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919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E7C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B7A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Cirumb1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4CF8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78E00B79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212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Cokeromyces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recurvatus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2243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CDC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E1C3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708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Cokrec1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F9F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28.12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C1F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5928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6E7D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0B2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0F3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629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F78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DAD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60A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532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Cokrec1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27C2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79FAA01C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248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Cunninghamella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echinulata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1382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4DC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E782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028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Cunech1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BBC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D86C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5915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5C3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F24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49C1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5CF1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74E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A48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AA1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DBC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Cunech1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02F6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24B2DD05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3F0C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Dichotomocladium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elegans RSA 919-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5FF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7425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6D0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Dicele1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C721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39.78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216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6567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AAEA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094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A7E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60B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4D1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C06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0C3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BCF6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Dicele1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B300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04061542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D05F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Fennellomyces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sp. T-0311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B84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9D9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372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Fenlin1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7F9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305D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7672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139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BBA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ED9E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0DE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F2B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655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F61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DC5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Fenlin1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417B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755BFF04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24F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Gilbertella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persicaria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var.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persicaria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CBS 190.32-T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92D7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F88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40E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Gilper1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293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25.73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152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3522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80B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424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738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F46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65A9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B1F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0E2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Gilper1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85BA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180C685C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34379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Gongronella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butleri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5F16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989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011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Gonbut1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9AD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33.01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1F3C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6298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1488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F7A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734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015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80A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984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CCA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0B9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Gonbut1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C500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0F684109" w14:textId="77777777" w:rsidTr="009F4254">
        <w:trPr>
          <w:trHeight w:val="12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5412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Hesseltinella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vesiculosa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NRRL3301 v2.0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130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1365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B52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Hesve2finisherSC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74C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27.22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E24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6117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40D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8F9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120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958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376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27F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00A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E86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Hesve2finisherSC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3919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14:paraId="40789F83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BEA7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Mucor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cordense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RSA 1222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D1F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3E56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2CE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Kircor1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749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40.95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49B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9104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371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607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890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EC7D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EF2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A54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319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57E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Kircor1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E72D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269738D4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294C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Lichtheimia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corymbifera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JMRC:FSU:9682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381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221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0A9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Liccor1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4A9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33.53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94F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7358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A93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628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5635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682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4C48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469B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7DF2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CC6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Liccor1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70D4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Schwartze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(2014)</w:t>
            </w:r>
          </w:p>
        </w:tc>
      </w:tr>
      <w:tr w:rsidR="002A0E4E" w:rsidRPr="00DE2F12" w14:paraId="1FD38D36" w14:textId="77777777" w:rsidTr="009F4254">
        <w:trPr>
          <w:trHeight w:val="72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DF41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Lichtheimia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hyalospora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89F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C24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760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Lichy1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F34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33.28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FE3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6757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A2F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3B9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20D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962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F29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787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8A1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E0D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Lichy1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81EF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6BA31DBE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0CDD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Mucor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circinelloides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CBS277.49 v2.0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2F4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8E0E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B7C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Mucci2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BC8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D32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11719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62A8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439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C756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00AA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025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6A4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A86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D20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Mucci2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6456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Corrochano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(2016)</w:t>
            </w:r>
          </w:p>
        </w:tc>
      </w:tr>
      <w:tr w:rsidR="002A0E4E" w:rsidRPr="00DE2F12" w14:paraId="6CC487E7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EE71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Mycotypha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africana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2978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05EF6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CB3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2AF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Mycafr1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916B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C4F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5937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516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F18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8D5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903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72B4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41D7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E31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2EF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Mycafr1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ACDD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2283390A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E9F3B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Parasitella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parasitica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F6D1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7F8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D05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Parpar1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1D9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32.77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824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6765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F54A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0848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2FC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A74A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0D9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914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C1DB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CAA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Parpar1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167B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54592E81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EBA2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Phascolomyces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articulosus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65C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E7B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5DA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Phaart1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9BE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47.61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AF8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7974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BA3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F9B1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8E8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D4B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699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615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F32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2F1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Phaart1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F607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534AB659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DB09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Pilaira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anomala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RSA1997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E6C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1E9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E566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Pilano1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197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2EB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6925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AD9F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68E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BBD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F0F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D12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DA4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0750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AA9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Pilano1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322C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6EB95DB8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518A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Pilobolus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umbonatus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6349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F19D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069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1B7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Pilumb1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1A1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34.77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B6C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5872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E8B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3D5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835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5D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2ECD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BB9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745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F71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Pilumb1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1481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39E3D028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D5946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Radiomyces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spectabilis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2753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AEF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201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A41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Radspe1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C84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30.41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FF5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6228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3858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F08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9EB4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A48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2B7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F65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8F7B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297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Radspe1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795D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03F38437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738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Rhizopus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microsporus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var.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chinensis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CCTCC M201021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22E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444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0B8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Rhich1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812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45.74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A3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10264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717E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0DA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889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3F2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92A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FD5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CE6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799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Rhich1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E2FB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Wang et al. (2013)</w:t>
            </w:r>
          </w:p>
        </w:tc>
      </w:tr>
      <w:tr w:rsidR="002A0E4E" w:rsidRPr="00DE2F12" w14:paraId="06FD532B" w14:textId="77777777" w:rsidTr="009F4254">
        <w:trPr>
          <w:trHeight w:val="12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DAF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Rhizopus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microsporus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ATCC11559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1D4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2E0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428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Rhimi_ATCC11559_1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EE8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24.08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2B76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5856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6B0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89C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1F5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043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C9F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E3D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6AA8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43A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Rhimi_ATCC11559_1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0BE7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Lastovetsky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(2016)</w:t>
            </w:r>
          </w:p>
        </w:tc>
      </w:tr>
      <w:tr w:rsidR="002A0E4E" w:rsidRPr="00DE2F12" w14:paraId="43921FA3" w14:textId="77777777" w:rsidTr="009F4254">
        <w:trPr>
          <w:trHeight w:val="12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5F94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Rhizopus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microsporus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var.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microsporus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ATCC52814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8B2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4D1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B4C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Rhimi_ATCC52814_1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3A0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24.95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AB7E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5849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CEB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02C5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6BC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D7D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E4A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547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BCC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5D8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Rhimi_ATCC52814_1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330B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Lastovetsky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(2016)</w:t>
            </w:r>
          </w:p>
        </w:tc>
      </w:tr>
      <w:tr w:rsidR="002A0E4E" w:rsidRPr="00DE2F12" w14:paraId="464FE480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9225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Rhizopus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microsporus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var.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microsporus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ATCC52813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7EC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F41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B3C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Rhimi1_1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81F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25.97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5CD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5811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96C9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C2A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87A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4972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FD9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8F0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EAA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324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Rhimi1_1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BD2B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14:paraId="4718F7AE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DE017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Saksenaea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vasiformis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B4078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80D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C76B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426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Sakvas1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5F8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E1F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5877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6AD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BD2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9B8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442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03B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D61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6DE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BBF9B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Sakvas1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A035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Chibucos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(2016)</w:t>
            </w:r>
          </w:p>
        </w:tc>
      </w:tr>
      <w:tr w:rsidR="002A0E4E" w:rsidRPr="00DE2F12" w14:paraId="42EE52CA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B3AA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Spinellus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fusiger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22323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585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3522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3B4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Spifus1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F228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978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5394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597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AC8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8F4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E8B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733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204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18D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A9C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Spifus1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F211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2A52CF1A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D657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Sporodiniella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umbellata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MES 1446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A1F9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832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5E9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Spoumb1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EA43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26.24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DE6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5768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D7C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6175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A46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9D1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B39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E7C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24F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3036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Spoumb1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5399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301972EC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ECF7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Syncephalastrum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racemosum:13706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956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4EF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C0A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Synrac1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C01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30.75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E503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11124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B66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9ED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00B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449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465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6561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F1A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BB04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Synrac1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38C4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Mondo et at. (2017) </w:t>
            </w:r>
          </w:p>
        </w:tc>
      </w:tr>
      <w:tr w:rsidR="002A0E4E" w:rsidRPr="00DE2F12" w14:paraId="4847A48E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98A8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Mucor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heterogamus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 1489 v1.0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531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DFC5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C3B71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Zyghet1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44B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54.49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816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14998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7E3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05B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87E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D41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17E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A0F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CA3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944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Zyghet1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1768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  <w:tr w:rsidR="002A0E4E" w:rsidRPr="00DE2F12" w14:paraId="420C8209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C921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Mortierella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humilis PMI_1414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E64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41C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33E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Morhum1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F39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1038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12012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8FE2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9C0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AAAF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60D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821B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29C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038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CB7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Morhum1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D538" w14:textId="77777777" w:rsidR="002A0E4E" w:rsidRPr="0082352A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352A">
              <w:rPr>
                <w:rFonts w:ascii="Calibri" w:hAnsi="Calibri" w:cs="Calibri"/>
                <w:color w:val="000000"/>
                <w:sz w:val="16"/>
                <w:szCs w:val="16"/>
              </w:rPr>
              <w:t>Unpublished (Gregory Bonito)</w:t>
            </w:r>
          </w:p>
        </w:tc>
      </w:tr>
      <w:tr w:rsidR="002A0E4E" w:rsidRPr="00DE2F12" w14:paraId="1B7E5F91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720D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Rhizopus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delemar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99-880 from Broad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544F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030A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6EA87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Rhior3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2CE9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C7D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17467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DA0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EC38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F9D5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965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1DE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128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A3C8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DFBA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Rhior3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CB9F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Ma et al. (2009)</w:t>
            </w:r>
          </w:p>
        </w:tc>
      </w:tr>
      <w:tr w:rsidR="002A0E4E" w:rsidRPr="00DE2F12" w14:paraId="4CC0D98F" w14:textId="77777777" w:rsidTr="009F4254">
        <w:trPr>
          <w:trHeight w:val="96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F81E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Phycomyces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blakesleeanus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NRRL1555 v2.0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8AD0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2754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8C38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Phybl2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1DD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286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16528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136C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D07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D127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D84EF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8E6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ED7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E013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828EC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Phybl2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AE7E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Corrochano</w:t>
            </w:r>
            <w:proofErr w:type="spellEnd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al. (2016)</w:t>
            </w:r>
          </w:p>
        </w:tc>
      </w:tr>
      <w:tr w:rsidR="002A0E4E" w:rsidRPr="00DE2F12" w14:paraId="142CE9BC" w14:textId="77777777" w:rsidTr="009F4254">
        <w:trPr>
          <w:trHeight w:val="980"/>
        </w:trPr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72F39" w14:textId="77777777" w:rsidR="002A0E4E" w:rsidRPr="00DE2F12" w:rsidRDefault="002A0E4E" w:rsidP="009F4254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Umbelopsis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ramanniana</w:t>
            </w:r>
            <w:proofErr w:type="spellEnd"/>
            <w:r w:rsidRPr="00DE2F1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AG # v1.0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B633E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Mucoromycota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B0A9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Mucoromycotina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1AD6D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Umbra1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70A88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23.08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BFEB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9931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871E6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F66B34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BA440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8F68E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76E1D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84825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485CA" w14:textId="77777777" w:rsidR="002A0E4E" w:rsidRPr="00DE2F12" w:rsidRDefault="002A0E4E" w:rsidP="009F425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D61C3" w14:textId="77777777" w:rsidR="002A0E4E" w:rsidRPr="00DE2F12" w:rsidRDefault="002A0E4E" w:rsidP="009F425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Umbra1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4557" w14:textId="77777777" w:rsidR="002A0E4E" w:rsidRPr="00DE2F12" w:rsidRDefault="002A0E4E" w:rsidP="009F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2F12">
              <w:rPr>
                <w:rFonts w:ascii="Calibri" w:hAnsi="Calibri" w:cs="Calibri"/>
                <w:color w:val="000000"/>
                <w:sz w:val="16"/>
                <w:szCs w:val="16"/>
              </w:rPr>
              <w:t>Unpublished</w:t>
            </w:r>
          </w:p>
        </w:tc>
      </w:tr>
    </w:tbl>
    <w:p w14:paraId="1A0F7D95" w14:textId="77777777" w:rsidR="002A0E4E" w:rsidRDefault="002A0E4E" w:rsidP="002A0E4E">
      <w:pPr>
        <w:rPr>
          <w:rFonts w:ascii="Calibri" w:eastAsia="Calibri" w:hAnsi="Calibri" w:cs="Calibri"/>
          <w:b/>
          <w:color w:val="000000"/>
          <w:sz w:val="13"/>
          <w:szCs w:val="13"/>
        </w:rPr>
      </w:pPr>
    </w:p>
    <w:p w14:paraId="545C44D5" w14:textId="77777777" w:rsidR="002A0E4E" w:rsidRDefault="002A0E4E" w:rsidP="002A0E4E">
      <w:pPr>
        <w:rPr>
          <w:b/>
        </w:rPr>
        <w:sectPr w:rsidR="002A0E4E" w:rsidSect="009F4254">
          <w:pgSz w:w="15840" w:h="12240" w:orient="landscape"/>
          <w:pgMar w:top="1440" w:right="1440" w:bottom="1440" w:left="1440" w:header="720" w:footer="720" w:gutter="0"/>
          <w:cols w:space="720" w:equalWidth="0">
            <w:col w:w="9360"/>
          </w:cols>
          <w:docGrid w:linePitch="326"/>
        </w:sectPr>
      </w:pPr>
    </w:p>
    <w:p w14:paraId="72C97000" w14:textId="77777777" w:rsidR="00CE5642" w:rsidRDefault="00CE5642" w:rsidP="009F3BA3"/>
    <w:sectPr w:rsidR="00CE5642" w:rsidSect="009F3BA3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4E"/>
    <w:rsid w:val="00220AC0"/>
    <w:rsid w:val="002950D6"/>
    <w:rsid w:val="002A0E4E"/>
    <w:rsid w:val="003A1F02"/>
    <w:rsid w:val="00671155"/>
    <w:rsid w:val="006C2FD0"/>
    <w:rsid w:val="009F3BA3"/>
    <w:rsid w:val="009F4254"/>
    <w:rsid w:val="00C7513A"/>
    <w:rsid w:val="00CE5642"/>
    <w:rsid w:val="00E73D84"/>
    <w:rsid w:val="00F638B3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99106"/>
  <w14:defaultImageDpi w14:val="32767"/>
  <w15:chartTrackingRefBased/>
  <w15:docId w15:val="{17757C64-38BC-2242-8CDC-EF884CBA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0E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E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E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E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E4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E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E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E4E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E4E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E4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E4E"/>
    <w:rPr>
      <w:rFonts w:ascii="Times New Roman" w:eastAsia="Times New Roman" w:hAnsi="Times New Roman" w:cs="Times New Roman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E4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E4E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0E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0E4E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E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A0E4E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E4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0E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A0E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4E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E4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E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A0E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A0E4E"/>
    <w:rPr>
      <w:color w:val="0000FF"/>
      <w:u w:val="single"/>
    </w:rPr>
  </w:style>
  <w:style w:type="character" w:customStyle="1" w:styleId="slug-doi">
    <w:name w:val="slug-doi"/>
    <w:basedOn w:val="DefaultParagraphFont"/>
    <w:rsid w:val="002A0E4E"/>
  </w:style>
  <w:style w:type="character" w:customStyle="1" w:styleId="doi">
    <w:name w:val="doi"/>
    <w:basedOn w:val="DefaultParagraphFont"/>
    <w:rsid w:val="002A0E4E"/>
  </w:style>
  <w:style w:type="character" w:styleId="UnresolvedMention">
    <w:name w:val="Unresolved Mention"/>
    <w:basedOn w:val="DefaultParagraphFont"/>
    <w:uiPriority w:val="99"/>
    <w:unhideWhenUsed/>
    <w:rsid w:val="002A0E4E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2A0E4E"/>
  </w:style>
  <w:style w:type="paragraph" w:customStyle="1" w:styleId="Body">
    <w:name w:val="Body"/>
    <w:rsid w:val="002A0E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2A0E4E"/>
  </w:style>
  <w:style w:type="paragraph" w:styleId="Header">
    <w:name w:val="header"/>
    <w:basedOn w:val="Normal"/>
    <w:link w:val="HeaderChar"/>
    <w:uiPriority w:val="99"/>
    <w:unhideWhenUsed/>
    <w:rsid w:val="002A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4E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A0E4E"/>
    <w:rPr>
      <w:rFonts w:ascii="Cambria" w:eastAsia="Cambria" w:hAnsi="Cambria" w:cs="Cambria"/>
    </w:rPr>
  </w:style>
  <w:style w:type="character" w:styleId="LineNumber">
    <w:name w:val="line number"/>
    <w:basedOn w:val="DefaultParagraphFont"/>
    <w:uiPriority w:val="99"/>
    <w:semiHidden/>
    <w:unhideWhenUsed/>
    <w:rsid w:val="002A0E4E"/>
  </w:style>
  <w:style w:type="paragraph" w:customStyle="1" w:styleId="TableStyle1">
    <w:name w:val="Table Style 1"/>
    <w:rsid w:val="002A0E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2A0E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2A0E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0E4E"/>
    <w:rPr>
      <w:color w:val="954F72"/>
      <w:u w:val="single"/>
    </w:rPr>
  </w:style>
  <w:style w:type="paragraph" w:customStyle="1" w:styleId="msonormal0">
    <w:name w:val="msonormal"/>
    <w:basedOn w:val="Normal"/>
    <w:rsid w:val="002A0E4E"/>
    <w:pPr>
      <w:spacing w:before="100" w:beforeAutospacing="1" w:after="100" w:afterAutospacing="1"/>
    </w:pPr>
  </w:style>
  <w:style w:type="paragraph" w:customStyle="1" w:styleId="font0">
    <w:name w:val="font0"/>
    <w:basedOn w:val="Normal"/>
    <w:rsid w:val="002A0E4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3">
    <w:name w:val="xl63"/>
    <w:basedOn w:val="Normal"/>
    <w:rsid w:val="002A0E4E"/>
    <w:pP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rsid w:val="002A0E4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Normal"/>
    <w:rsid w:val="002A0E4E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A0E4E"/>
  </w:style>
  <w:style w:type="paragraph" w:customStyle="1" w:styleId="xl66">
    <w:name w:val="xl66"/>
    <w:basedOn w:val="Normal"/>
    <w:rsid w:val="002A0E4E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2A0E4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68">
    <w:name w:val="xl68"/>
    <w:basedOn w:val="Normal"/>
    <w:rsid w:val="002A0E4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2A0E4E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2A0E4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2A0E4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"/>
    <w:rsid w:val="002A0E4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2A0E4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2A0E4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nlm-sup">
    <w:name w:val="nlm-sup"/>
    <w:basedOn w:val="DefaultParagraphFont"/>
    <w:rsid w:val="002A0E4E"/>
  </w:style>
  <w:style w:type="character" w:customStyle="1" w:styleId="nlm-addr-line">
    <w:name w:val="nlm-addr-line"/>
    <w:basedOn w:val="DefaultParagraphFont"/>
    <w:rsid w:val="002A0E4E"/>
  </w:style>
  <w:style w:type="character" w:styleId="Strong">
    <w:name w:val="Strong"/>
    <w:basedOn w:val="DefaultParagraphFont"/>
    <w:uiPriority w:val="22"/>
    <w:qFormat/>
    <w:rsid w:val="002A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Tabima Restrepo, Javier Felipe</dc:creator>
  <cp:keywords/>
  <dc:description/>
  <cp:lastModifiedBy>Tabima Restrepo, Javier Felipe</cp:lastModifiedBy>
  <cp:revision>3</cp:revision>
  <dcterms:created xsi:type="dcterms:W3CDTF">2020-07-22T20:41:00Z</dcterms:created>
  <dcterms:modified xsi:type="dcterms:W3CDTF">2020-07-22T20:47:00Z</dcterms:modified>
</cp:coreProperties>
</file>