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E5EEB6" w14:textId="77777777" w:rsidR="00536C7F" w:rsidRPr="00BC6C4C" w:rsidRDefault="00536C7F" w:rsidP="00536C7F">
      <w:pPr>
        <w:spacing w:line="480" w:lineRule="auto"/>
        <w:jc w:val="both"/>
        <w:rPr>
          <w:b/>
          <w:sz w:val="28"/>
          <w:szCs w:val="28"/>
          <w:lang w:val="en-US"/>
        </w:rPr>
      </w:pPr>
      <w:r w:rsidRPr="00BC6C4C">
        <w:rPr>
          <w:b/>
          <w:sz w:val="28"/>
          <w:szCs w:val="28"/>
          <w:lang w:val="en-US"/>
        </w:rPr>
        <w:t xml:space="preserve">The genome sequence of the octocoral </w:t>
      </w:r>
      <w:proofErr w:type="spellStart"/>
      <w:r w:rsidRPr="00BC6C4C">
        <w:rPr>
          <w:b/>
          <w:i/>
          <w:sz w:val="28"/>
          <w:szCs w:val="28"/>
          <w:lang w:val="en-US"/>
        </w:rPr>
        <w:t>Paramuricea</w:t>
      </w:r>
      <w:proofErr w:type="spellEnd"/>
      <w:r w:rsidRPr="00BC6C4C">
        <w:rPr>
          <w:b/>
          <w:i/>
          <w:sz w:val="28"/>
          <w:szCs w:val="28"/>
          <w:lang w:val="en-US"/>
        </w:rPr>
        <w:t xml:space="preserve"> clavata</w:t>
      </w:r>
      <w:r w:rsidRPr="00BC6C4C">
        <w:rPr>
          <w:b/>
          <w:sz w:val="28"/>
          <w:szCs w:val="28"/>
          <w:lang w:val="en-US"/>
        </w:rPr>
        <w:t xml:space="preserve"> – a key resource to study the impact of climate change in the Mediterranean</w:t>
      </w:r>
    </w:p>
    <w:p w14:paraId="56501FEF" w14:textId="77777777" w:rsidR="00536C7F" w:rsidRPr="00536C7F" w:rsidRDefault="00536C7F" w:rsidP="002B3ACE">
      <w:pPr>
        <w:spacing w:line="480" w:lineRule="auto"/>
        <w:jc w:val="both"/>
        <w:rPr>
          <w:b/>
          <w:lang w:val="en-US"/>
        </w:rPr>
      </w:pPr>
    </w:p>
    <w:p w14:paraId="7CBA7791" w14:textId="6FF99EDB" w:rsidR="00502C25" w:rsidRPr="00536C7F" w:rsidRDefault="00502C25" w:rsidP="00B72E94">
      <w:pPr>
        <w:spacing w:line="480" w:lineRule="auto"/>
        <w:jc w:val="center"/>
        <w:rPr>
          <w:b/>
        </w:rPr>
      </w:pPr>
      <w:bookmarkStart w:id="0" w:name="_GoBack"/>
      <w:r w:rsidRPr="00B2290D">
        <w:rPr>
          <w:b/>
        </w:rPr>
        <w:t>SUPPLEMENTARY INFORMATION</w:t>
      </w:r>
    </w:p>
    <w:bookmarkEnd w:id="0"/>
    <w:p w14:paraId="699AE0FB" w14:textId="77777777" w:rsidR="00502C25" w:rsidRPr="00B2290D" w:rsidRDefault="00502C25" w:rsidP="002B3ACE">
      <w:pPr>
        <w:spacing w:line="480" w:lineRule="auto"/>
        <w:jc w:val="both"/>
        <w:rPr>
          <w:b/>
        </w:rPr>
      </w:pPr>
    </w:p>
    <w:p w14:paraId="24BAC196" w14:textId="5507C460" w:rsidR="002B3ACE" w:rsidRPr="006C50B7" w:rsidRDefault="002B3ACE" w:rsidP="00335C64">
      <w:pPr>
        <w:pStyle w:val="Paragraphedeliste"/>
        <w:numPr>
          <w:ilvl w:val="0"/>
          <w:numId w:val="2"/>
        </w:numPr>
        <w:spacing w:line="480" w:lineRule="auto"/>
        <w:ind w:left="284" w:hanging="284"/>
        <w:jc w:val="both"/>
        <w:rPr>
          <w:b/>
          <w:lang w:val="en-US"/>
        </w:rPr>
      </w:pPr>
      <w:r w:rsidRPr="006C50B7">
        <w:rPr>
          <w:b/>
          <w:lang w:val="en-US"/>
        </w:rPr>
        <w:t xml:space="preserve">Estimation of </w:t>
      </w:r>
      <w:r w:rsidR="00031ED3">
        <w:rPr>
          <w:b/>
          <w:lang w:val="en-US"/>
        </w:rPr>
        <w:t>P</w:t>
      </w:r>
      <w:r w:rsidRPr="006C50B7">
        <w:rPr>
          <w:b/>
          <w:lang w:val="en-US"/>
        </w:rPr>
        <w:t xml:space="preserve">loidy </w:t>
      </w:r>
      <w:r w:rsidR="00031ED3">
        <w:rPr>
          <w:b/>
          <w:lang w:val="en-US"/>
        </w:rPr>
        <w:t>L</w:t>
      </w:r>
      <w:r w:rsidRPr="006C50B7">
        <w:rPr>
          <w:b/>
          <w:lang w:val="en-US"/>
        </w:rPr>
        <w:t>evel</w:t>
      </w:r>
    </w:p>
    <w:p w14:paraId="26CD05B7" w14:textId="02FCDA20" w:rsidR="009B345F" w:rsidRDefault="004E0645" w:rsidP="006C50B7">
      <w:pPr>
        <w:spacing w:line="480" w:lineRule="auto"/>
        <w:ind w:firstLine="720"/>
        <w:jc w:val="both"/>
        <w:rPr>
          <w:lang w:val="en-US"/>
        </w:rPr>
      </w:pPr>
      <w:r>
        <w:rPr>
          <w:lang w:val="en-US"/>
        </w:rPr>
        <w:t xml:space="preserve">In order to determine the ploidy level of </w:t>
      </w:r>
      <w:r w:rsidR="00502C25">
        <w:rPr>
          <w:lang w:val="en-US"/>
        </w:rPr>
        <w:t>the red gorgonian (</w:t>
      </w:r>
      <w:proofErr w:type="spellStart"/>
      <w:r w:rsidR="00502C25" w:rsidRPr="00502C25">
        <w:rPr>
          <w:i/>
          <w:lang w:val="en-US"/>
        </w:rPr>
        <w:t>Paramuricea</w:t>
      </w:r>
      <w:proofErr w:type="spellEnd"/>
      <w:r w:rsidR="00502C25" w:rsidRPr="00502C25">
        <w:rPr>
          <w:i/>
          <w:lang w:val="en-US"/>
        </w:rPr>
        <w:t xml:space="preserve"> clavata</w:t>
      </w:r>
      <w:r w:rsidR="00502C25">
        <w:rPr>
          <w:lang w:val="en-US"/>
        </w:rPr>
        <w:t>)</w:t>
      </w:r>
      <w:r>
        <w:rPr>
          <w:lang w:val="en-US"/>
        </w:rPr>
        <w:t xml:space="preserve"> we have </w:t>
      </w:r>
      <w:r w:rsidR="00502C25">
        <w:rPr>
          <w:lang w:val="en-US"/>
        </w:rPr>
        <w:t xml:space="preserve">used </w:t>
      </w:r>
      <w:proofErr w:type="spellStart"/>
      <w:r w:rsidR="00502C25" w:rsidRPr="00502C25">
        <w:rPr>
          <w:i/>
          <w:lang w:val="en-US"/>
        </w:rPr>
        <w:t>Smudgeplot</w:t>
      </w:r>
      <w:proofErr w:type="spellEnd"/>
      <w:r w:rsidR="00502C25">
        <w:rPr>
          <w:lang w:val="en-US"/>
        </w:rPr>
        <w:t xml:space="preserve"> </w:t>
      </w:r>
      <w:r w:rsidR="005B3239" w:rsidRPr="005B3239">
        <w:rPr>
          <w:lang w:val="en-US"/>
        </w:rPr>
        <w:t xml:space="preserve">v0.2.1 </w:t>
      </w:r>
      <w:r w:rsidR="00502C25">
        <w:rPr>
          <w:lang w:val="en-US"/>
        </w:rPr>
        <w:fldChar w:fldCharType="begin"/>
      </w:r>
      <w:r w:rsidR="00502C25">
        <w:rPr>
          <w:lang w:val="en-US"/>
        </w:rPr>
        <w:instrText xml:space="preserve"> ADDIN EN.CITE &lt;EndNote&gt;&lt;Cite&gt;&lt;Author&gt;Ranallo-Benavidez&lt;/Author&gt;&lt;Year&gt;2020&lt;/Year&gt;&lt;RecNum&gt;2146&lt;/RecNum&gt;&lt;DisplayText&gt;(Ranallo-Benavidez et al. 2020)&lt;/DisplayText&gt;&lt;record&gt;&lt;rec-number&gt;2146&lt;/rec-number&gt;&lt;foreign-keys&gt;&lt;key app="EN" db-id="papzfpfwsarxaaee2zn5zzz6vwdfxevz9w22" timestamp="1585336962"&gt;2146&lt;/key&gt;&lt;/foreign-keys&gt;&lt;ref-type name="Journal Article"&gt;17&lt;/ref-type&gt;&lt;contributors&gt;&lt;authors&gt;&lt;author&gt;Ranallo-Benavidez, T. Rhyker&lt;/author&gt;&lt;author&gt;Jaron, Kamil S.&lt;/author&gt;&lt;author&gt;Schatz, Michael C.&lt;/author&gt;&lt;/authors&gt;&lt;/contributors&gt;&lt;titles&gt;&lt;title&gt;GenomeScope 2.0 and Smudgeplot for reference-free profiling of polyploid genomes&lt;/title&gt;&lt;secondary-title&gt;Nature Communications&lt;/secondary-title&gt;&lt;/titles&gt;&lt;periodical&gt;&lt;full-title&gt;Nature Communications&lt;/full-title&gt;&lt;/periodical&gt;&lt;pages&gt;1432&lt;/pages&gt;&lt;volume&gt;11&lt;/volume&gt;&lt;number&gt;1&lt;/number&gt;&lt;dates&gt;&lt;year&gt;2020&lt;/year&gt;&lt;pub-dates&gt;&lt;date&gt;2020/03/18&lt;/date&gt;&lt;/pub-dates&gt;&lt;/dates&gt;&lt;isbn&gt;2041-1723&lt;/isbn&gt;&lt;urls&gt;&lt;related-urls&gt;&lt;url&gt;https://doi.org/10.1038/s41467-020-14998-3&lt;/url&gt;&lt;/related-urls&gt;&lt;/urls&gt;&lt;electronic-resource-num&gt;10.1038/s41467-020-14998-3&lt;/electronic-resource-num&gt;&lt;research-notes&gt;PCLAVATA&lt;/research-notes&gt;&lt;/record&gt;&lt;/Cite&gt;&lt;/EndNote&gt;</w:instrText>
      </w:r>
      <w:r w:rsidR="00502C25">
        <w:rPr>
          <w:lang w:val="en-US"/>
        </w:rPr>
        <w:fldChar w:fldCharType="separate"/>
      </w:r>
      <w:r w:rsidR="00502C25">
        <w:rPr>
          <w:noProof/>
          <w:lang w:val="en-US"/>
        </w:rPr>
        <w:t>(Ranallo-Benavidez et al. 2020)</w:t>
      </w:r>
      <w:r w:rsidR="00502C25">
        <w:rPr>
          <w:lang w:val="en-US"/>
        </w:rPr>
        <w:fldChar w:fldCharType="end"/>
      </w:r>
      <w:r w:rsidR="00502C25">
        <w:rPr>
          <w:lang w:val="en-US"/>
        </w:rPr>
        <w:t>, a</w:t>
      </w:r>
      <w:r>
        <w:rPr>
          <w:lang w:val="en-US"/>
        </w:rPr>
        <w:t xml:space="preserve"> k-</w:t>
      </w:r>
      <w:proofErr w:type="spellStart"/>
      <w:r>
        <w:rPr>
          <w:lang w:val="en-US"/>
        </w:rPr>
        <w:t>mer</w:t>
      </w:r>
      <w:proofErr w:type="spellEnd"/>
      <w:r>
        <w:rPr>
          <w:lang w:val="en-US"/>
        </w:rPr>
        <w:t xml:space="preserve"> based approach</w:t>
      </w:r>
      <w:r w:rsidR="00502C25">
        <w:rPr>
          <w:lang w:val="en-US"/>
        </w:rPr>
        <w:t xml:space="preserve"> that allows profiling </w:t>
      </w:r>
      <w:r w:rsidR="00CF704C">
        <w:rPr>
          <w:lang w:val="en-US"/>
        </w:rPr>
        <w:t>a genome</w:t>
      </w:r>
      <w:r w:rsidR="00502C25">
        <w:rPr>
          <w:lang w:val="en-US"/>
        </w:rPr>
        <w:t xml:space="preserve"> by counting the frequency of different classes of heterozygous k-</w:t>
      </w:r>
      <w:proofErr w:type="spellStart"/>
      <w:r w:rsidR="00502C25">
        <w:rPr>
          <w:lang w:val="en-US"/>
        </w:rPr>
        <w:t>mers</w:t>
      </w:r>
      <w:proofErr w:type="spellEnd"/>
      <w:r w:rsidR="00502C25">
        <w:rPr>
          <w:lang w:val="en-US"/>
        </w:rPr>
        <w:t xml:space="preserve"> pairs.</w:t>
      </w:r>
      <w:r w:rsidR="002B3ACE" w:rsidRPr="002B3ACE">
        <w:rPr>
          <w:lang w:val="en-US"/>
        </w:rPr>
        <w:t xml:space="preserve"> </w:t>
      </w:r>
      <w:r w:rsidR="007038F4">
        <w:rPr>
          <w:lang w:val="en-US"/>
        </w:rPr>
        <w:t>Following the author recommendations, we used the default k-</w:t>
      </w:r>
      <w:proofErr w:type="spellStart"/>
      <w:r w:rsidR="007038F4">
        <w:rPr>
          <w:lang w:val="en-US"/>
        </w:rPr>
        <w:t>mer</w:t>
      </w:r>
      <w:proofErr w:type="spellEnd"/>
      <w:r w:rsidR="007038F4">
        <w:rPr>
          <w:lang w:val="en-US"/>
        </w:rPr>
        <w:t xml:space="preserve"> length of 21. We first counted the 21-mers in the raw paired-end reads (PE400) with Jellyfish version </w:t>
      </w:r>
      <w:r w:rsidR="007038F4" w:rsidRPr="007038F4">
        <w:rPr>
          <w:lang w:val="en-US"/>
        </w:rPr>
        <w:t>2.2.6</w:t>
      </w:r>
      <w:r w:rsidR="007605EB">
        <w:rPr>
          <w:lang w:val="en-US"/>
        </w:rPr>
        <w:t xml:space="preserve"> </w:t>
      </w:r>
      <w:r w:rsidR="007605EB">
        <w:rPr>
          <w:lang w:val="en-US"/>
        </w:rPr>
        <w:fldChar w:fldCharType="begin"/>
      </w:r>
      <w:r w:rsidR="007605EB">
        <w:rPr>
          <w:lang w:val="en-US"/>
        </w:rPr>
        <w:instrText xml:space="preserve"> ADDIN EN.CITE &lt;EndNote&gt;&lt;Cite&gt;&lt;Author&gt;Marçais&lt;/Author&gt;&lt;Year&gt;2011&lt;/Year&gt;&lt;RecNum&gt;870&lt;/RecNum&gt;&lt;DisplayText&gt;(Marçais and Kingsford 2011)&lt;/DisplayText&gt;&lt;record&gt;&lt;rec-number&gt;870&lt;/rec-number&gt;&lt;foreign-keys&gt;&lt;key app="EN" db-id="papzfpfwsarxaaee2zn5zzz6vwdfxevz9w22" timestamp="1573574287"&gt;870&lt;/key&gt;&lt;/foreign-keys&gt;&lt;ref-type name="Journal Article"&gt;17&lt;/ref-type&gt;&lt;contributors&gt;&lt;authors&gt;&lt;author&gt;Marçais, Guillaume&lt;/author&gt;&lt;author&gt;Kingsford, Carl&lt;/author&gt;&lt;/authors&gt;&lt;/contributors&gt;&lt;titles&gt;&lt;title&gt;A fast, lock-free approach for efficient parallel counting of occurrences of k-mers&lt;/title&gt;&lt;secondary-title&gt;Bioinformatics&lt;/secondary-title&gt;&lt;/titles&gt;&lt;periodical&gt;&lt;full-title&gt;Bioinformatics&lt;/full-title&gt;&lt;/periodical&gt;&lt;pages&gt;764-770&lt;/pages&gt;&lt;volume&gt;27&lt;/volume&gt;&lt;number&gt;6&lt;/number&gt;&lt;dates&gt;&lt;year&gt;2011&lt;/year&gt;&lt;pub-dates&gt;&lt;date&gt;March 15, 2011&lt;/date&gt;&lt;/pub-dates&gt;&lt;/dates&gt;&lt;urls&gt;&lt;related-urls&gt;&lt;url&gt;http://bioinformatics.oxfordjournals.org/content/27/6/764.abstract&lt;/url&gt;&lt;/related-urls&gt;&lt;/urls&gt;&lt;electronic-resource-num&gt;10.1093/bioinformatics/btr011&lt;/electronic-resource-num&gt;&lt;research-notes&gt;JELLYFISH REFERENCE&lt;/research-notes&gt;&lt;/record&gt;&lt;/Cite&gt;&lt;/EndNote&gt;</w:instrText>
      </w:r>
      <w:r w:rsidR="007605EB">
        <w:rPr>
          <w:lang w:val="en-US"/>
        </w:rPr>
        <w:fldChar w:fldCharType="separate"/>
      </w:r>
      <w:r w:rsidR="007605EB">
        <w:rPr>
          <w:noProof/>
          <w:lang w:val="en-US"/>
        </w:rPr>
        <w:t>(Marçais and Kingsford 2011)</w:t>
      </w:r>
      <w:r w:rsidR="007605EB">
        <w:rPr>
          <w:lang w:val="en-US"/>
        </w:rPr>
        <w:fldChar w:fldCharType="end"/>
      </w:r>
      <w:r w:rsidR="007038F4">
        <w:rPr>
          <w:lang w:val="en-US"/>
        </w:rPr>
        <w:t xml:space="preserve"> </w:t>
      </w:r>
      <w:r w:rsidR="00420DBF">
        <w:rPr>
          <w:lang w:val="en-US"/>
        </w:rPr>
        <w:t xml:space="preserve">and options: </w:t>
      </w:r>
      <w:r w:rsidR="00420DBF" w:rsidRPr="00420DBF">
        <w:rPr>
          <w:i/>
          <w:lang w:val="en-US"/>
        </w:rPr>
        <w:t>jellyfish count -m 21 -C -s 1000000000</w:t>
      </w:r>
      <w:r w:rsidR="007038F4">
        <w:rPr>
          <w:lang w:val="en-US"/>
        </w:rPr>
        <w:t>. Then we r</w:t>
      </w:r>
      <w:r w:rsidR="00420DBF">
        <w:rPr>
          <w:lang w:val="en-US"/>
        </w:rPr>
        <w:t>a</w:t>
      </w:r>
      <w:r w:rsidR="007038F4">
        <w:rPr>
          <w:lang w:val="en-US"/>
        </w:rPr>
        <w:t xml:space="preserve">n </w:t>
      </w:r>
      <w:r w:rsidR="007038F4" w:rsidRPr="00420DBF">
        <w:rPr>
          <w:i/>
          <w:lang w:val="en-US"/>
        </w:rPr>
        <w:t>smudgeplot</w:t>
      </w:r>
      <w:r w:rsidR="00420DBF" w:rsidRPr="00420DBF">
        <w:rPr>
          <w:i/>
          <w:lang w:val="en-US"/>
        </w:rPr>
        <w:t>.py</w:t>
      </w:r>
      <w:r w:rsidR="007038F4">
        <w:rPr>
          <w:lang w:val="en-US"/>
        </w:rPr>
        <w:t xml:space="preserve"> to determine the </w:t>
      </w:r>
      <w:r w:rsidR="00420DBF">
        <w:rPr>
          <w:lang w:val="en-US"/>
        </w:rPr>
        <w:t xml:space="preserve">lower and upper </w:t>
      </w:r>
      <w:r w:rsidR="007038F4">
        <w:rPr>
          <w:lang w:val="en-US"/>
        </w:rPr>
        <w:t>coverage cut-offs</w:t>
      </w:r>
      <w:r w:rsidR="00420DBF">
        <w:rPr>
          <w:lang w:val="en-US"/>
        </w:rPr>
        <w:t xml:space="preserve">. Initially, these were determined to be </w:t>
      </w:r>
      <w:r w:rsidR="00420DBF" w:rsidRPr="00420DBF">
        <w:rPr>
          <w:lang w:val="en-US"/>
        </w:rPr>
        <w:t xml:space="preserve">54 </w:t>
      </w:r>
      <w:r w:rsidR="00420DBF">
        <w:rPr>
          <w:lang w:val="en-US"/>
        </w:rPr>
        <w:t xml:space="preserve">and </w:t>
      </w:r>
      <w:r w:rsidR="00420DBF" w:rsidRPr="00420DBF">
        <w:rPr>
          <w:lang w:val="en-US"/>
        </w:rPr>
        <w:t>2</w:t>
      </w:r>
      <w:r w:rsidR="00420DBF">
        <w:rPr>
          <w:lang w:val="en-US"/>
        </w:rPr>
        <w:t>,</w:t>
      </w:r>
      <w:r w:rsidR="00420DBF" w:rsidRPr="00420DBF">
        <w:rPr>
          <w:lang w:val="en-US"/>
        </w:rPr>
        <w:t>700</w:t>
      </w:r>
      <w:r w:rsidR="00420DBF">
        <w:rPr>
          <w:lang w:val="en-US"/>
        </w:rPr>
        <w:t>.</w:t>
      </w:r>
      <w:r w:rsidR="00420DBF" w:rsidRPr="00420DBF">
        <w:rPr>
          <w:lang w:val="en-US"/>
        </w:rPr>
        <w:t xml:space="preserve"> </w:t>
      </w:r>
      <w:r w:rsidR="00420DBF">
        <w:rPr>
          <w:lang w:val="en-US"/>
        </w:rPr>
        <w:t xml:space="preserve">The next step consisted in extracting the 21-mers with a coverage between 54 and 2,700. The extraction was performed using </w:t>
      </w:r>
      <w:r w:rsidR="00420DBF" w:rsidRPr="00420DBF">
        <w:rPr>
          <w:i/>
          <w:lang w:val="en-US"/>
        </w:rPr>
        <w:t>jellyfish dump -c -L 54 -U 2700 21mer_counts.jf</w:t>
      </w:r>
      <w:r w:rsidR="00420DBF">
        <w:rPr>
          <w:lang w:val="en-US"/>
        </w:rPr>
        <w:t xml:space="preserve">. </w:t>
      </w:r>
      <w:r w:rsidR="00F2034E">
        <w:rPr>
          <w:lang w:val="en-US"/>
        </w:rPr>
        <w:t>Then, we computed the k-</w:t>
      </w:r>
      <w:proofErr w:type="spellStart"/>
      <w:r w:rsidR="00F2034E">
        <w:rPr>
          <w:lang w:val="en-US"/>
        </w:rPr>
        <w:t>mer</w:t>
      </w:r>
      <w:proofErr w:type="spellEnd"/>
      <w:r w:rsidR="00F2034E">
        <w:rPr>
          <w:lang w:val="en-US"/>
        </w:rPr>
        <w:t xml:space="preserve"> pairs from the extracted or </w:t>
      </w:r>
      <w:r w:rsidR="00F2034E" w:rsidRPr="00F2034E">
        <w:rPr>
          <w:i/>
          <w:lang w:val="en-US"/>
        </w:rPr>
        <w:t>dumped</w:t>
      </w:r>
      <w:r w:rsidR="00F2034E">
        <w:rPr>
          <w:lang w:val="en-US"/>
        </w:rPr>
        <w:t xml:space="preserve"> 21-mers by running </w:t>
      </w:r>
      <w:r w:rsidR="00F2034E" w:rsidRPr="00F2034E">
        <w:rPr>
          <w:i/>
          <w:lang w:val="en-US"/>
        </w:rPr>
        <w:t xml:space="preserve">smudgeplot.py </w:t>
      </w:r>
      <w:proofErr w:type="spellStart"/>
      <w:r w:rsidR="00F2034E" w:rsidRPr="00F2034E">
        <w:rPr>
          <w:i/>
          <w:lang w:val="en-US"/>
        </w:rPr>
        <w:t>hetkmers</w:t>
      </w:r>
      <w:proofErr w:type="spellEnd"/>
      <w:r w:rsidR="00F2034E">
        <w:rPr>
          <w:lang w:val="en-US"/>
        </w:rPr>
        <w:t xml:space="preserve">. Finally, </w:t>
      </w:r>
      <w:r w:rsidR="00423817">
        <w:rPr>
          <w:lang w:val="en-US"/>
        </w:rPr>
        <w:t xml:space="preserve">we produced a first </w:t>
      </w:r>
      <w:proofErr w:type="spellStart"/>
      <w:r w:rsidR="00423817">
        <w:rPr>
          <w:lang w:val="en-US"/>
        </w:rPr>
        <w:t>smudgeplot</w:t>
      </w:r>
      <w:proofErr w:type="spellEnd"/>
      <w:r w:rsidR="00423817">
        <w:rPr>
          <w:lang w:val="en-US"/>
        </w:rPr>
        <w:t xml:space="preserve"> </w:t>
      </w:r>
      <w:r w:rsidR="0053406D">
        <w:rPr>
          <w:lang w:val="en-US"/>
        </w:rPr>
        <w:t>using the coverage of the identified k-</w:t>
      </w:r>
      <w:proofErr w:type="spellStart"/>
      <w:r w:rsidR="0053406D">
        <w:rPr>
          <w:lang w:val="en-US"/>
        </w:rPr>
        <w:t>mer</w:t>
      </w:r>
      <w:proofErr w:type="spellEnd"/>
      <w:r w:rsidR="0053406D">
        <w:rPr>
          <w:lang w:val="en-US"/>
        </w:rPr>
        <w:t xml:space="preserve"> pairs (.</w:t>
      </w:r>
      <w:proofErr w:type="spellStart"/>
      <w:r w:rsidR="0053406D" w:rsidRPr="0053406D">
        <w:rPr>
          <w:lang w:val="en-US"/>
        </w:rPr>
        <w:t>tsv</w:t>
      </w:r>
      <w:proofErr w:type="spellEnd"/>
      <w:r w:rsidR="0053406D">
        <w:rPr>
          <w:lang w:val="en-US"/>
        </w:rPr>
        <w:t xml:space="preserve"> file).</w:t>
      </w:r>
    </w:p>
    <w:p w14:paraId="11659928" w14:textId="591F7880" w:rsidR="006C50B7" w:rsidRDefault="00953B89" w:rsidP="006C50B7">
      <w:pPr>
        <w:spacing w:line="480" w:lineRule="auto"/>
        <w:ind w:firstLine="720"/>
        <w:jc w:val="both"/>
        <w:rPr>
          <w:lang w:val="en-US"/>
        </w:rPr>
      </w:pPr>
      <w:r>
        <w:rPr>
          <w:lang w:val="en-US"/>
        </w:rPr>
        <w:t>T</w:t>
      </w:r>
      <w:r w:rsidR="002926DE">
        <w:rPr>
          <w:lang w:val="en-US"/>
        </w:rPr>
        <w:t xml:space="preserve">he analysis </w:t>
      </w:r>
      <w:r w:rsidR="002926DE" w:rsidRPr="002926DE">
        <w:rPr>
          <w:i/>
          <w:lang w:val="en-US"/>
        </w:rPr>
        <w:t>Estimated</w:t>
      </w:r>
      <w:r w:rsidRPr="002926DE">
        <w:rPr>
          <w:i/>
          <w:lang w:val="en-US"/>
        </w:rPr>
        <w:t xml:space="preserve"> </w:t>
      </w:r>
      <w:r w:rsidR="002926DE" w:rsidRPr="002926DE">
        <w:rPr>
          <w:i/>
          <w:lang w:val="en-US"/>
        </w:rPr>
        <w:t>P</w:t>
      </w:r>
      <w:r w:rsidRPr="002926DE">
        <w:rPr>
          <w:i/>
          <w:lang w:val="en-US"/>
        </w:rPr>
        <w:t>loidy</w:t>
      </w:r>
      <w:r>
        <w:rPr>
          <w:lang w:val="en-US"/>
        </w:rPr>
        <w:t xml:space="preserve"> was 2</w:t>
      </w:r>
      <w:r w:rsidR="003F6A1F">
        <w:rPr>
          <w:lang w:val="en-US"/>
        </w:rPr>
        <w:t xml:space="preserve"> and </w:t>
      </w:r>
      <w:r w:rsidR="006557E1">
        <w:rPr>
          <w:lang w:val="en-US"/>
        </w:rPr>
        <w:t xml:space="preserve">reported </w:t>
      </w:r>
      <w:r w:rsidR="003F6A1F">
        <w:rPr>
          <w:lang w:val="en-US"/>
        </w:rPr>
        <w:t xml:space="preserve">that the lower coverage threshold used (54) was </w:t>
      </w:r>
      <w:r w:rsidR="002926DE" w:rsidRPr="002926DE">
        <w:rPr>
          <w:lang w:val="en-US"/>
        </w:rPr>
        <w:t>higher than half of the 1n coverage estimate</w:t>
      </w:r>
      <w:r w:rsidR="003F6A1F">
        <w:rPr>
          <w:lang w:val="en-US"/>
        </w:rPr>
        <w:t xml:space="preserve"> </w:t>
      </w:r>
      <w:r w:rsidR="003F6A1F" w:rsidRPr="003F6A1F">
        <w:rPr>
          <w:lang w:val="en-US"/>
        </w:rPr>
        <w:t>(1n</w:t>
      </w:r>
      <w:r w:rsidR="00580E6B">
        <w:rPr>
          <w:lang w:val="en-US"/>
        </w:rPr>
        <w:t xml:space="preserve"> </w:t>
      </w:r>
      <w:r w:rsidR="003F6A1F" w:rsidRPr="003F6A1F">
        <w:rPr>
          <w:lang w:val="en-US"/>
        </w:rPr>
        <w:t>/</w:t>
      </w:r>
      <w:r w:rsidR="00580E6B">
        <w:rPr>
          <w:lang w:val="en-US"/>
        </w:rPr>
        <w:t xml:space="preserve"> </w:t>
      </w:r>
      <w:r w:rsidR="003F6A1F" w:rsidRPr="003F6A1F">
        <w:rPr>
          <w:lang w:val="en-US"/>
        </w:rPr>
        <w:t>2 =</w:t>
      </w:r>
      <w:r w:rsidR="003F6A1F">
        <w:rPr>
          <w:lang w:val="en-US"/>
        </w:rPr>
        <w:t xml:space="preserve"> </w:t>
      </w:r>
      <w:r w:rsidR="003F6A1F" w:rsidRPr="003F6A1F">
        <w:rPr>
          <w:lang w:val="en-US"/>
        </w:rPr>
        <w:t>39.07</w:t>
      </w:r>
      <w:r w:rsidR="003F6A1F">
        <w:rPr>
          <w:lang w:val="en-US"/>
        </w:rPr>
        <w:t>)</w:t>
      </w:r>
      <w:r w:rsidR="009B345F">
        <w:rPr>
          <w:lang w:val="en-US"/>
        </w:rPr>
        <w:t xml:space="preserve">. Therefore, we used as lower coverage threshold </w:t>
      </w:r>
      <w:r w:rsidR="009B345F" w:rsidRPr="009B345F">
        <w:rPr>
          <w:lang w:val="en-US"/>
        </w:rPr>
        <w:t xml:space="preserve">(1n / 2) </w:t>
      </w:r>
      <w:r w:rsidR="009B345F">
        <w:rPr>
          <w:lang w:val="en-US"/>
        </w:rPr>
        <w:t>–</w:t>
      </w:r>
      <w:r w:rsidR="009B345F" w:rsidRPr="009B345F">
        <w:rPr>
          <w:lang w:val="en-US"/>
        </w:rPr>
        <w:t xml:space="preserve"> </w:t>
      </w:r>
      <w:r w:rsidR="001C1F0F">
        <w:rPr>
          <w:lang w:val="en-US"/>
        </w:rPr>
        <w:t>10 to ensure the inclusion of the required k-</w:t>
      </w:r>
      <w:proofErr w:type="spellStart"/>
      <w:r w:rsidR="001C1F0F">
        <w:rPr>
          <w:lang w:val="en-US"/>
        </w:rPr>
        <w:t>mer</w:t>
      </w:r>
      <w:proofErr w:type="spellEnd"/>
      <w:r w:rsidR="001C1F0F">
        <w:rPr>
          <w:lang w:val="en-US"/>
        </w:rPr>
        <w:t xml:space="preserve"> pairs</w:t>
      </w:r>
      <w:r w:rsidR="009B345F">
        <w:rPr>
          <w:lang w:val="en-US"/>
        </w:rPr>
        <w:t xml:space="preserve">. The value of 1n was estimated </w:t>
      </w:r>
      <w:r w:rsidR="001C1F0F">
        <w:rPr>
          <w:lang w:val="en-US"/>
        </w:rPr>
        <w:t>more precisely by</w:t>
      </w:r>
      <w:r w:rsidR="009B345F">
        <w:rPr>
          <w:lang w:val="en-US"/>
        </w:rPr>
        <w:t xml:space="preserve"> running Genomescope2 with k=21 and p=2 to be </w:t>
      </w:r>
      <w:r w:rsidR="009B345F" w:rsidRPr="009B345F">
        <w:rPr>
          <w:lang w:val="en-US"/>
        </w:rPr>
        <w:t>84.4</w:t>
      </w:r>
      <w:r w:rsidR="009B345F">
        <w:rPr>
          <w:lang w:val="en-US"/>
        </w:rPr>
        <w:t xml:space="preserve">. Thus, we repeated the </w:t>
      </w:r>
      <w:proofErr w:type="spellStart"/>
      <w:r w:rsidR="009B345F" w:rsidRPr="009B345F">
        <w:rPr>
          <w:i/>
          <w:lang w:val="en-US"/>
        </w:rPr>
        <w:t>smudgeplot</w:t>
      </w:r>
      <w:proofErr w:type="spellEnd"/>
      <w:r w:rsidR="009B345F">
        <w:rPr>
          <w:lang w:val="en-US"/>
        </w:rPr>
        <w:t xml:space="preserve"> analysis with lower coverage limit of 32. The final result </w:t>
      </w:r>
      <w:r w:rsidR="004C33C4">
        <w:rPr>
          <w:lang w:val="en-US"/>
        </w:rPr>
        <w:t xml:space="preserve">supports a diploid genome with a </w:t>
      </w:r>
      <w:r w:rsidR="004C33C4">
        <w:rPr>
          <w:lang w:val="en-US"/>
        </w:rPr>
        <w:lastRenderedPageBreak/>
        <w:t xml:space="preserve">proportion of heterozygosity carried by paralogs </w:t>
      </w:r>
      <w:r w:rsidR="00FE7599">
        <w:rPr>
          <w:lang w:val="en-US"/>
        </w:rPr>
        <w:t>(</w:t>
      </w:r>
      <w:proofErr w:type="spellStart"/>
      <w:r w:rsidR="00FE7599">
        <w:rPr>
          <w:lang w:val="en-US"/>
        </w:rPr>
        <w:t>i.e</w:t>
      </w:r>
      <w:proofErr w:type="spellEnd"/>
      <w:r w:rsidR="00FE7599">
        <w:rPr>
          <w:lang w:val="en-US"/>
        </w:rPr>
        <w:t xml:space="preserve"> non</w:t>
      </w:r>
      <w:r w:rsidR="009E4BA8">
        <w:rPr>
          <w:lang w:val="en-US"/>
        </w:rPr>
        <w:t>-</w:t>
      </w:r>
      <w:r w:rsidR="00FE7599">
        <w:rPr>
          <w:lang w:val="en-US"/>
        </w:rPr>
        <w:t>diploid k-</w:t>
      </w:r>
      <w:proofErr w:type="spellStart"/>
      <w:r w:rsidR="00FE7599">
        <w:rPr>
          <w:lang w:val="en-US"/>
        </w:rPr>
        <w:t>mer</w:t>
      </w:r>
      <w:proofErr w:type="spellEnd"/>
      <w:r w:rsidR="00FE7599">
        <w:rPr>
          <w:lang w:val="en-US"/>
        </w:rPr>
        <w:t xml:space="preserve"> pairs) </w:t>
      </w:r>
      <w:r w:rsidR="004C33C4">
        <w:rPr>
          <w:lang w:val="en-US"/>
        </w:rPr>
        <w:t>of 0.52</w:t>
      </w:r>
      <w:r w:rsidR="00CF704C">
        <w:rPr>
          <w:lang w:val="en-US"/>
        </w:rPr>
        <w:t xml:space="preserve"> (see </w:t>
      </w:r>
      <w:r w:rsidR="00CE458A">
        <w:rPr>
          <w:lang w:val="en-US"/>
        </w:rPr>
        <w:t>Fig</w:t>
      </w:r>
      <w:r w:rsidR="009D402A">
        <w:rPr>
          <w:lang w:val="en-US"/>
        </w:rPr>
        <w:t>ure</w:t>
      </w:r>
      <w:r w:rsidR="00CE458A">
        <w:rPr>
          <w:lang w:val="en-US"/>
        </w:rPr>
        <w:t xml:space="preserve"> S</w:t>
      </w:r>
      <w:r w:rsidR="00522D4B">
        <w:rPr>
          <w:lang w:val="en-US"/>
        </w:rPr>
        <w:t>2</w:t>
      </w:r>
      <w:r w:rsidR="004377DE">
        <w:rPr>
          <w:lang w:val="en-US"/>
        </w:rPr>
        <w:t>,</w:t>
      </w:r>
      <w:r w:rsidR="004C33C4">
        <w:rPr>
          <w:lang w:val="en-US"/>
        </w:rPr>
        <w:t xml:space="preserve"> </w:t>
      </w:r>
      <w:r w:rsidR="00CF704C">
        <w:rPr>
          <w:lang w:val="en-US"/>
        </w:rPr>
        <w:t>Table S1</w:t>
      </w:r>
      <w:r w:rsidR="004377DE">
        <w:rPr>
          <w:lang w:val="en-US"/>
        </w:rPr>
        <w:t xml:space="preserve"> and Table S2</w:t>
      </w:r>
      <w:r w:rsidR="00CF704C">
        <w:rPr>
          <w:lang w:val="en-US"/>
        </w:rPr>
        <w:t>)</w:t>
      </w:r>
      <w:r w:rsidR="009B345F">
        <w:rPr>
          <w:lang w:val="en-US"/>
        </w:rPr>
        <w:t>.</w:t>
      </w:r>
    </w:p>
    <w:p w14:paraId="66F8BCAA" w14:textId="77777777" w:rsidR="004377DE" w:rsidRDefault="004377DE" w:rsidP="006C50B7">
      <w:pPr>
        <w:spacing w:line="480" w:lineRule="auto"/>
        <w:ind w:firstLine="720"/>
        <w:jc w:val="both"/>
        <w:rPr>
          <w:lang w:val="en-US"/>
        </w:rPr>
      </w:pPr>
    </w:p>
    <w:p w14:paraId="0A1FDE67" w14:textId="77777777" w:rsidR="002951A4" w:rsidRPr="006C50B7" w:rsidRDefault="002951A4" w:rsidP="00335C64">
      <w:pPr>
        <w:pStyle w:val="Paragraphedeliste"/>
        <w:numPr>
          <w:ilvl w:val="0"/>
          <w:numId w:val="2"/>
        </w:numPr>
        <w:spacing w:line="480" w:lineRule="auto"/>
        <w:ind w:left="284" w:hanging="284"/>
        <w:jc w:val="both"/>
        <w:rPr>
          <w:b/>
          <w:lang w:val="en-US"/>
        </w:rPr>
      </w:pPr>
      <w:r>
        <w:rPr>
          <w:b/>
          <w:lang w:val="en-US"/>
        </w:rPr>
        <w:t>Purging Alternative Haplotypes</w:t>
      </w:r>
    </w:p>
    <w:p w14:paraId="03A3BE8F" w14:textId="774D97D7" w:rsidR="002951A4" w:rsidRDefault="002951A4" w:rsidP="002951A4">
      <w:pPr>
        <w:spacing w:line="480" w:lineRule="auto"/>
        <w:ind w:firstLine="720"/>
        <w:jc w:val="both"/>
        <w:rPr>
          <w:lang w:val="en-US"/>
        </w:rPr>
      </w:pPr>
      <w:r>
        <w:rPr>
          <w:lang w:val="en-US"/>
        </w:rPr>
        <w:t xml:space="preserve">Our first version of the genome free of contaminants and mitochondrion (pcla6) had a length of 711Mb and contig N50 of 15.85 </w:t>
      </w:r>
      <w:proofErr w:type="spellStart"/>
      <w:r>
        <w:rPr>
          <w:lang w:val="en-US"/>
        </w:rPr>
        <w:t>Kb</w:t>
      </w:r>
      <w:proofErr w:type="spellEnd"/>
      <w:r>
        <w:rPr>
          <w:lang w:val="en-US"/>
        </w:rPr>
        <w:t>. It also presented a k-</w:t>
      </w:r>
      <w:proofErr w:type="spellStart"/>
      <w:r>
        <w:rPr>
          <w:lang w:val="en-US"/>
        </w:rPr>
        <w:t>mer</w:t>
      </w:r>
      <w:proofErr w:type="spellEnd"/>
      <w:r>
        <w:rPr>
          <w:lang w:val="en-US"/>
        </w:rPr>
        <w:t xml:space="preserve"> spectra that was symptomatic of a poor collapse of alternative haplotypes (Figure S</w:t>
      </w:r>
      <w:r w:rsidR="00522D4B">
        <w:rPr>
          <w:lang w:val="en-US"/>
        </w:rPr>
        <w:t>3</w:t>
      </w:r>
      <w:r>
        <w:rPr>
          <w:lang w:val="en-US"/>
        </w:rPr>
        <w:t xml:space="preserve">a) that could also be inflating the assembly size with respect to the real genome size. This is also reflected in the percentage of duplicated BUSCOs. In order to obtain a more haploid genome reference, we used </w:t>
      </w:r>
      <w:r w:rsidRPr="002E4B24">
        <w:rPr>
          <w:i/>
          <w:lang w:val="en-US"/>
        </w:rPr>
        <w:t xml:space="preserve">Purge </w:t>
      </w:r>
      <w:proofErr w:type="spellStart"/>
      <w:r w:rsidRPr="002E4B24">
        <w:rPr>
          <w:i/>
          <w:lang w:val="en-US"/>
        </w:rPr>
        <w:t>Haplotigs</w:t>
      </w:r>
      <w:proofErr w:type="spellEnd"/>
      <w:r>
        <w:rPr>
          <w:lang w:val="en-US"/>
        </w:rPr>
        <w:t xml:space="preserve"> </w:t>
      </w:r>
      <w:r>
        <w:rPr>
          <w:lang w:val="en-US"/>
        </w:rPr>
        <w:fldChar w:fldCharType="begin"/>
      </w:r>
      <w:r>
        <w:rPr>
          <w:lang w:val="en-US"/>
        </w:rPr>
        <w:instrText xml:space="preserve"> ADDIN EN.CITE &lt;EndNote&gt;&lt;Cite&gt;&lt;Author&gt;Roach&lt;/Author&gt;&lt;Year&gt;2018&lt;/Year&gt;&lt;RecNum&gt;2125&lt;/RecNum&gt;&lt;DisplayText&gt;(Roach et al. 2018)&lt;/DisplayText&gt;&lt;record&gt;&lt;rec-number&gt;2125&lt;/rec-number&gt;&lt;foreign-keys&gt;&lt;key app="EN" db-id="papzfpfwsarxaaee2zn5zzz6vwdfxevz9w22" timestamp="1582631497"&gt;2125&lt;/key&gt;&lt;/foreign-keys&gt;&lt;ref-type name="Journal Article"&gt;17&lt;/ref-type&gt;&lt;contributors&gt;&lt;authors&gt;&lt;author&gt;Roach, Michael J.&lt;/author&gt;&lt;author&gt;Schmidt, Simon A.&lt;/author&gt;&lt;author&gt;Borneman, Anthony R.&lt;/author&gt;&lt;/authors&gt;&lt;/contributors&gt;&lt;titles&gt;&lt;title&gt;Purge Haplotigs: allelic contig reassignment for third-gen diploid genome assemblies&lt;/title&gt;&lt;secondary-title&gt;BMC Bioinformatics&lt;/secondary-title&gt;&lt;/titles&gt;&lt;periodical&gt;&lt;full-title&gt;BMC Bioinformatics&lt;/full-title&gt;&lt;/periodical&gt;&lt;pages&gt;460&lt;/pages&gt;&lt;volume&gt;19&lt;/volume&gt;&lt;number&gt;1&lt;/number&gt;&lt;dates&gt;&lt;year&gt;2018&lt;/year&gt;&lt;pub-dates&gt;&lt;date&gt;2018/11/29&lt;/date&gt;&lt;/pub-dates&gt;&lt;/dates&gt;&lt;isbn&gt;1471-2105&lt;/isbn&gt;&lt;urls&gt;&lt;related-urls&gt;&lt;url&gt;https://doi.org/10.1186/s12859-018-2485-7&lt;/url&gt;&lt;/related-urls&gt;&lt;/urls&gt;&lt;electronic-resource-num&gt;10.1186/s12859-018-2485-7&lt;/electronic-resource-num&gt;&lt;/record&gt;&lt;/Cite&gt;&lt;/EndNote&gt;</w:instrText>
      </w:r>
      <w:r>
        <w:rPr>
          <w:lang w:val="en-US"/>
        </w:rPr>
        <w:fldChar w:fldCharType="separate"/>
      </w:r>
      <w:r>
        <w:rPr>
          <w:noProof/>
          <w:lang w:val="en-US"/>
        </w:rPr>
        <w:t>(Roach et al. 2018)</w:t>
      </w:r>
      <w:r>
        <w:rPr>
          <w:lang w:val="en-US"/>
        </w:rPr>
        <w:fldChar w:fldCharType="end"/>
      </w:r>
      <w:r>
        <w:rPr>
          <w:lang w:val="en-US"/>
        </w:rPr>
        <w:t xml:space="preserve"> as described in the main text. Figure S</w:t>
      </w:r>
      <w:r w:rsidR="00FE7599">
        <w:rPr>
          <w:lang w:val="en-US"/>
        </w:rPr>
        <w:t>4</w:t>
      </w:r>
      <w:r>
        <w:rPr>
          <w:lang w:val="en-US"/>
        </w:rPr>
        <w:t xml:space="preserve"> shows the genome coverage distribution obtained after mapping reads back to the pcla6 assembly. This was used to determine the coverage thresholds required to purge the alternative scaffolds from the assembly. As a result, the comparison of the KAT stacked histograms for the assembly before and after purging </w:t>
      </w:r>
      <w:proofErr w:type="spellStart"/>
      <w:r w:rsidRPr="00031ED3">
        <w:rPr>
          <w:lang w:val="en-US"/>
        </w:rPr>
        <w:t>haplotigs</w:t>
      </w:r>
      <w:proofErr w:type="spellEnd"/>
      <w:r>
        <w:rPr>
          <w:lang w:val="en-US"/>
        </w:rPr>
        <w:t xml:space="preserve"> suggests that we removed almost 50% of the alternative alleles from the heterozygous peak (Figure S</w:t>
      </w:r>
      <w:r w:rsidR="00522D4B">
        <w:rPr>
          <w:lang w:val="en-US"/>
        </w:rPr>
        <w:t>3</w:t>
      </w:r>
      <w:r>
        <w:rPr>
          <w:lang w:val="en-US"/>
        </w:rPr>
        <w:t>a and Figure S</w:t>
      </w:r>
      <w:r w:rsidR="00522D4B">
        <w:rPr>
          <w:lang w:val="en-US"/>
        </w:rPr>
        <w:t>3</w:t>
      </w:r>
      <w:r>
        <w:rPr>
          <w:lang w:val="en-US"/>
        </w:rPr>
        <w:t>b). This is also consistent with a reduction in the percentage of duplicated BUSCOs (Table S</w:t>
      </w:r>
      <w:r w:rsidR="00FE7599">
        <w:rPr>
          <w:lang w:val="en-US"/>
        </w:rPr>
        <w:t>3</w:t>
      </w:r>
      <w:r>
        <w:rPr>
          <w:lang w:val="en-US"/>
        </w:rPr>
        <w:t>).</w:t>
      </w:r>
    </w:p>
    <w:p w14:paraId="36F97530" w14:textId="77777777" w:rsidR="002951A4" w:rsidRDefault="002951A4" w:rsidP="006C50B7">
      <w:pPr>
        <w:spacing w:line="480" w:lineRule="auto"/>
        <w:ind w:firstLine="720"/>
        <w:jc w:val="both"/>
        <w:rPr>
          <w:lang w:val="en-US"/>
        </w:rPr>
      </w:pPr>
    </w:p>
    <w:p w14:paraId="657F38D0" w14:textId="77777777" w:rsidR="00B2290D" w:rsidRDefault="00B2290D">
      <w:pPr>
        <w:rPr>
          <w:lang w:val="en-US"/>
        </w:rPr>
      </w:pPr>
    </w:p>
    <w:p w14:paraId="6B9F6138" w14:textId="77777777" w:rsidR="00B2290D" w:rsidRDefault="00B2290D">
      <w:pPr>
        <w:rPr>
          <w:lang w:val="en-US"/>
        </w:rPr>
      </w:pPr>
    </w:p>
    <w:p w14:paraId="28BE86C3" w14:textId="77777777" w:rsidR="00B2290D" w:rsidRDefault="00B2290D">
      <w:pPr>
        <w:rPr>
          <w:lang w:val="en-US"/>
        </w:rPr>
      </w:pPr>
    </w:p>
    <w:p w14:paraId="578411AF" w14:textId="77777777" w:rsidR="00B2290D" w:rsidRDefault="00B2290D">
      <w:pPr>
        <w:rPr>
          <w:lang w:val="en-US"/>
        </w:rPr>
      </w:pPr>
    </w:p>
    <w:p w14:paraId="2EF3EAED" w14:textId="77777777" w:rsidR="00B2290D" w:rsidRDefault="00B2290D">
      <w:pPr>
        <w:rPr>
          <w:lang w:val="en-US"/>
        </w:rPr>
      </w:pPr>
    </w:p>
    <w:p w14:paraId="2F3A49DB" w14:textId="77777777" w:rsidR="00B2290D" w:rsidRDefault="00B2290D">
      <w:pPr>
        <w:rPr>
          <w:lang w:val="en-US"/>
        </w:rPr>
      </w:pPr>
    </w:p>
    <w:p w14:paraId="5433BC71" w14:textId="77777777" w:rsidR="00B2290D" w:rsidRDefault="00B2290D">
      <w:pPr>
        <w:rPr>
          <w:lang w:val="en-US"/>
        </w:rPr>
      </w:pPr>
    </w:p>
    <w:p w14:paraId="7728F1CF" w14:textId="77777777" w:rsidR="00B2290D" w:rsidRDefault="00B2290D">
      <w:pPr>
        <w:rPr>
          <w:lang w:val="en-US"/>
        </w:rPr>
      </w:pPr>
    </w:p>
    <w:p w14:paraId="1C1DDD68" w14:textId="77777777" w:rsidR="00B2290D" w:rsidRDefault="00B2290D">
      <w:pPr>
        <w:rPr>
          <w:lang w:val="en-US"/>
        </w:rPr>
      </w:pPr>
    </w:p>
    <w:p w14:paraId="28FFC8F6" w14:textId="77777777" w:rsidR="00B2290D" w:rsidRDefault="00B2290D">
      <w:pPr>
        <w:rPr>
          <w:lang w:val="en-US"/>
        </w:rPr>
      </w:pPr>
    </w:p>
    <w:p w14:paraId="1B32184B" w14:textId="77777777" w:rsidR="00B2290D" w:rsidRDefault="00B2290D">
      <w:pPr>
        <w:rPr>
          <w:lang w:val="en-US"/>
        </w:rPr>
      </w:pPr>
    </w:p>
    <w:p w14:paraId="3FEC02D8" w14:textId="77777777" w:rsidR="00B2290D" w:rsidRDefault="00B2290D">
      <w:pPr>
        <w:rPr>
          <w:lang w:val="en-US"/>
        </w:rPr>
      </w:pPr>
    </w:p>
    <w:p w14:paraId="1ABAA81A" w14:textId="77777777" w:rsidR="00B2290D" w:rsidRDefault="00B2290D">
      <w:pPr>
        <w:rPr>
          <w:lang w:val="en-US"/>
        </w:rPr>
      </w:pPr>
    </w:p>
    <w:p w14:paraId="44C10DE1" w14:textId="77777777" w:rsidR="00B2290D" w:rsidRDefault="00B2290D">
      <w:pPr>
        <w:rPr>
          <w:lang w:val="en-US"/>
        </w:rPr>
      </w:pPr>
    </w:p>
    <w:p w14:paraId="14C29EDB" w14:textId="53503FC7" w:rsidR="00C21823" w:rsidRPr="002526AD" w:rsidRDefault="00B2290D" w:rsidP="002526AD">
      <w:pPr>
        <w:pStyle w:val="m7535187371493588414msoplaintext"/>
        <w:spacing w:before="0" w:beforeAutospacing="0" w:after="0" w:afterAutospacing="0"/>
        <w:jc w:val="both"/>
        <w:rPr>
          <w:rFonts w:ascii="Calibri" w:hAnsi="Calibri" w:cs="Calibri"/>
          <w:color w:val="222222"/>
          <w:lang w:val="en-US"/>
        </w:rPr>
      </w:pPr>
      <w:r w:rsidRPr="002526AD">
        <w:rPr>
          <w:b/>
          <w:lang w:val="en-US"/>
        </w:rPr>
        <w:lastRenderedPageBreak/>
        <w:t>Figure S</w:t>
      </w:r>
      <w:r w:rsidR="000E3176" w:rsidRPr="002526AD">
        <w:rPr>
          <w:b/>
          <w:lang w:val="en-US"/>
        </w:rPr>
        <w:t>1</w:t>
      </w:r>
      <w:r w:rsidRPr="002526AD">
        <w:rPr>
          <w:b/>
          <w:lang w:val="en-US"/>
        </w:rPr>
        <w:t xml:space="preserve"> –</w:t>
      </w:r>
      <w:r w:rsidR="000E3176" w:rsidRPr="002526AD">
        <w:rPr>
          <w:b/>
          <w:lang w:val="en-US"/>
        </w:rPr>
        <w:t xml:space="preserve"> </w:t>
      </w:r>
      <w:r w:rsidR="002526AD">
        <w:rPr>
          <w:b/>
          <w:lang w:val="en-US"/>
        </w:rPr>
        <w:t xml:space="preserve">DNA extractions quality check. </w:t>
      </w:r>
      <w:r w:rsidR="000E3176" w:rsidRPr="002526AD">
        <w:rPr>
          <w:lang w:val="en-US"/>
        </w:rPr>
        <w:t>The quality of DNA extractions was checked using</w:t>
      </w:r>
      <w:r w:rsidR="000E3176" w:rsidRPr="002526AD">
        <w:rPr>
          <w:b/>
          <w:lang w:val="en-US"/>
        </w:rPr>
        <w:t xml:space="preserve"> </w:t>
      </w:r>
      <w:r w:rsidR="000E3176" w:rsidRPr="002526AD">
        <w:rPr>
          <w:color w:val="000000" w:themeColor="text1"/>
          <w:lang w:val="en-US"/>
        </w:rPr>
        <w:t xml:space="preserve">a </w:t>
      </w:r>
      <w:r w:rsidR="000E3176" w:rsidRPr="002526AD">
        <w:rPr>
          <w:color w:val="222222"/>
          <w:shd w:val="clear" w:color="auto" w:fill="FFFFFF"/>
          <w:lang w:val="en-US"/>
        </w:rPr>
        <w:t>Pippin Pulse electrophoresis instrument (Sage Science)</w:t>
      </w:r>
      <w:r w:rsidR="00C21823" w:rsidRPr="002526AD">
        <w:rPr>
          <w:color w:val="222222"/>
          <w:shd w:val="clear" w:color="auto" w:fill="FFFFFF"/>
          <w:lang w:val="en-US"/>
        </w:rPr>
        <w:t xml:space="preserve">. </w:t>
      </w:r>
      <w:r w:rsidR="00474638" w:rsidRPr="002526AD">
        <w:rPr>
          <w:color w:val="222222"/>
          <w:shd w:val="clear" w:color="auto" w:fill="FFFFFF"/>
          <w:lang w:val="en-US"/>
        </w:rPr>
        <w:t>Th</w:t>
      </w:r>
      <w:r w:rsidR="00E56559" w:rsidRPr="002526AD">
        <w:rPr>
          <w:color w:val="222222"/>
          <w:shd w:val="clear" w:color="auto" w:fill="FFFFFF"/>
          <w:lang w:val="en-US"/>
        </w:rPr>
        <w:t>is gel picture is</w:t>
      </w:r>
      <w:r w:rsidR="00474638" w:rsidRPr="002526AD">
        <w:rPr>
          <w:color w:val="222222"/>
          <w:shd w:val="clear" w:color="auto" w:fill="FFFFFF"/>
          <w:lang w:val="en-US"/>
        </w:rPr>
        <w:t xml:space="preserve"> representative of the quality </w:t>
      </w:r>
      <w:r w:rsidR="00E56559" w:rsidRPr="002526AD">
        <w:rPr>
          <w:color w:val="222222"/>
          <w:shd w:val="clear" w:color="auto" w:fill="FFFFFF"/>
          <w:lang w:val="en-US"/>
        </w:rPr>
        <w:t xml:space="preserve">of </w:t>
      </w:r>
      <w:r w:rsidR="00474638" w:rsidRPr="002526AD">
        <w:rPr>
          <w:color w:val="222222"/>
          <w:shd w:val="clear" w:color="auto" w:fill="FFFFFF"/>
          <w:lang w:val="en-US"/>
        </w:rPr>
        <w:t>the DNA extraction</w:t>
      </w:r>
      <w:r w:rsidR="00E56559" w:rsidRPr="002526AD">
        <w:rPr>
          <w:color w:val="222222"/>
          <w:shd w:val="clear" w:color="auto" w:fill="FFFFFF"/>
          <w:lang w:val="en-US"/>
        </w:rPr>
        <w:t xml:space="preserve">s </w:t>
      </w:r>
      <w:r w:rsidR="00C76F78" w:rsidRPr="002526AD">
        <w:rPr>
          <w:color w:val="222222"/>
          <w:shd w:val="clear" w:color="auto" w:fill="FFFFFF"/>
          <w:lang w:val="en-US"/>
        </w:rPr>
        <w:t>for</w:t>
      </w:r>
      <w:r w:rsidR="00E56559" w:rsidRPr="002526AD">
        <w:rPr>
          <w:color w:val="222222"/>
          <w:shd w:val="clear" w:color="auto" w:fill="FFFFFF"/>
          <w:lang w:val="en-US"/>
        </w:rPr>
        <w:t xml:space="preserve"> </w:t>
      </w:r>
      <w:proofErr w:type="spellStart"/>
      <w:r w:rsidR="00E56559" w:rsidRPr="002526AD">
        <w:rPr>
          <w:i/>
          <w:color w:val="222222"/>
          <w:shd w:val="clear" w:color="auto" w:fill="FFFFFF"/>
          <w:lang w:val="en-US"/>
        </w:rPr>
        <w:t>Paramuricea</w:t>
      </w:r>
      <w:proofErr w:type="spellEnd"/>
      <w:r w:rsidR="00E56559" w:rsidRPr="002526AD">
        <w:rPr>
          <w:i/>
          <w:color w:val="222222"/>
          <w:shd w:val="clear" w:color="auto" w:fill="FFFFFF"/>
          <w:lang w:val="en-US"/>
        </w:rPr>
        <w:t xml:space="preserve"> clavata</w:t>
      </w:r>
      <w:r w:rsidR="00474638" w:rsidRPr="002526AD">
        <w:rPr>
          <w:color w:val="222222"/>
          <w:shd w:val="clear" w:color="auto" w:fill="FFFFFF"/>
          <w:lang w:val="en-US"/>
        </w:rPr>
        <w:t xml:space="preserve">. </w:t>
      </w:r>
      <w:r w:rsidR="00C21823" w:rsidRPr="002526AD">
        <w:rPr>
          <w:color w:val="222222"/>
          <w:shd w:val="clear" w:color="auto" w:fill="FFFFFF"/>
          <w:lang w:val="en-US"/>
        </w:rPr>
        <w:t>Here</w:t>
      </w:r>
      <w:r w:rsidR="001F6DFC" w:rsidRPr="002526AD">
        <w:rPr>
          <w:color w:val="222222"/>
          <w:shd w:val="clear" w:color="auto" w:fill="FFFFFF"/>
          <w:lang w:val="en-US"/>
        </w:rPr>
        <w:t>,</w:t>
      </w:r>
      <w:r w:rsidR="00C21823" w:rsidRPr="002526AD">
        <w:rPr>
          <w:color w:val="222222"/>
          <w:shd w:val="clear" w:color="auto" w:fill="FFFFFF"/>
          <w:lang w:val="en-US"/>
        </w:rPr>
        <w:t xml:space="preserve"> the 1% agarose gel was loaded</w:t>
      </w:r>
      <w:r w:rsidR="000E3176" w:rsidRPr="002526AD">
        <w:rPr>
          <w:color w:val="222222"/>
          <w:shd w:val="clear" w:color="auto" w:fill="FFFFFF"/>
          <w:lang w:val="en-US"/>
        </w:rPr>
        <w:t xml:space="preserve"> with 150ng of each DNA sample and </w:t>
      </w:r>
      <w:r w:rsidR="000E3176" w:rsidRPr="002526AD">
        <w:rPr>
          <w:color w:val="222222"/>
          <w:lang w:val="en-US"/>
        </w:rPr>
        <w:t>run</w:t>
      </w:r>
      <w:r w:rsidR="000E3176" w:rsidRPr="002526AD">
        <w:rPr>
          <w:color w:val="222222"/>
          <w:shd w:val="clear" w:color="auto" w:fill="FFFFFF"/>
          <w:lang w:val="en-US"/>
        </w:rPr>
        <w:t> for 16h in 0.5X TBE running buffer</w:t>
      </w:r>
      <w:r w:rsidR="00C21823" w:rsidRPr="002526AD">
        <w:rPr>
          <w:color w:val="222222"/>
          <w:shd w:val="clear" w:color="auto" w:fill="FFFFFF"/>
          <w:lang w:val="en-US"/>
        </w:rPr>
        <w:t>.</w:t>
      </w:r>
      <w:r w:rsidR="00C21823" w:rsidRPr="002526AD">
        <w:rPr>
          <w:color w:val="222222"/>
          <w:lang w:val="en-US"/>
        </w:rPr>
        <w:t xml:space="preserve"> The markers used were:</w:t>
      </w:r>
      <w:r w:rsidR="00C21823" w:rsidRPr="002526AD">
        <w:rPr>
          <w:rFonts w:ascii="Calibri" w:hAnsi="Calibri" w:cs="Calibri"/>
          <w:color w:val="222222"/>
          <w:lang w:val="en-US"/>
        </w:rPr>
        <w:t xml:space="preserve"> </w:t>
      </w:r>
      <w:r w:rsidR="00C21823" w:rsidRPr="002526AD">
        <w:rPr>
          <w:color w:val="222222"/>
          <w:lang w:val="en-US"/>
        </w:rPr>
        <w:t>1kb DNA extension ladder (Invitrogen</w:t>
      </w:r>
      <w:r w:rsidR="00AA4B13">
        <w:rPr>
          <w:color w:val="222222"/>
          <w:lang w:val="en-US"/>
        </w:rPr>
        <w:t>;</w:t>
      </w:r>
      <w:r w:rsidR="00C21823" w:rsidRPr="002526AD">
        <w:rPr>
          <w:color w:val="222222"/>
          <w:lang w:val="en-US"/>
        </w:rPr>
        <w:t xml:space="preserve"> for sizing DNA fragments from 500</w:t>
      </w:r>
      <w:r w:rsidR="00C21823" w:rsidRPr="002526AD">
        <w:rPr>
          <w:rStyle w:val="apple-converted-space"/>
          <w:color w:val="222222"/>
          <w:lang w:val="en-US"/>
        </w:rPr>
        <w:t> </w:t>
      </w:r>
      <w:proofErr w:type="spellStart"/>
      <w:r w:rsidR="00C21823" w:rsidRPr="002526AD">
        <w:rPr>
          <w:rStyle w:val="m7535187371493588414spelle"/>
          <w:color w:val="222222"/>
          <w:lang w:val="en-US"/>
        </w:rPr>
        <w:t>bp</w:t>
      </w:r>
      <w:proofErr w:type="spellEnd"/>
      <w:r w:rsidR="00C21823" w:rsidRPr="002526AD">
        <w:rPr>
          <w:rStyle w:val="apple-converted-space"/>
          <w:color w:val="222222"/>
          <w:lang w:val="en-US"/>
        </w:rPr>
        <w:t> </w:t>
      </w:r>
      <w:r w:rsidR="00C21823" w:rsidRPr="002526AD">
        <w:rPr>
          <w:color w:val="222222"/>
          <w:lang w:val="en-US"/>
        </w:rPr>
        <w:t>to 40 kb</w:t>
      </w:r>
      <w:r w:rsidR="00AA4B13">
        <w:rPr>
          <w:color w:val="222222"/>
          <w:lang w:val="en-US"/>
        </w:rPr>
        <w:t>)</w:t>
      </w:r>
      <w:r w:rsidR="00C21823" w:rsidRPr="002526AD">
        <w:rPr>
          <w:color w:val="222222"/>
          <w:lang w:val="en-US"/>
        </w:rPr>
        <w:t xml:space="preserve"> and, CHEF DNA Size Standard</w:t>
      </w:r>
      <w:r w:rsidR="00C21823" w:rsidRPr="002526AD">
        <w:rPr>
          <w:rStyle w:val="apple-converted-space"/>
          <w:color w:val="222222"/>
          <w:lang w:val="en-US"/>
        </w:rPr>
        <w:t> </w:t>
      </w:r>
      <w:r w:rsidR="00C21823" w:rsidRPr="002526AD">
        <w:rPr>
          <w:color w:val="222222"/>
          <w:lang w:val="en-US"/>
        </w:rPr>
        <w:t>(Bio-Rad Laboratories</w:t>
      </w:r>
      <w:r w:rsidR="00AA4B13">
        <w:rPr>
          <w:color w:val="222222"/>
          <w:lang w:val="en-US"/>
        </w:rPr>
        <w:t>;</w:t>
      </w:r>
      <w:r w:rsidR="00C21823" w:rsidRPr="002526AD">
        <w:rPr>
          <w:color w:val="222222"/>
          <w:lang w:val="en-US"/>
        </w:rPr>
        <w:t xml:space="preserve"> for size estimation of DNA fragments of 4.9–98 kb</w:t>
      </w:r>
      <w:r w:rsidR="00AA4B13">
        <w:rPr>
          <w:color w:val="222222"/>
          <w:lang w:val="en-US"/>
        </w:rPr>
        <w:t>)</w:t>
      </w:r>
      <w:r w:rsidR="00C21823" w:rsidRPr="002526AD">
        <w:rPr>
          <w:color w:val="222222"/>
          <w:lang w:val="en-US"/>
        </w:rPr>
        <w:t>.</w:t>
      </w:r>
      <w:r w:rsidR="00201642" w:rsidRPr="002526AD">
        <w:rPr>
          <w:color w:val="222222"/>
          <w:lang w:val="en-US"/>
        </w:rPr>
        <w:t xml:space="preserve"> The sample </w:t>
      </w:r>
      <w:r w:rsidR="00201642" w:rsidRPr="002526AD">
        <w:rPr>
          <w:color w:val="000000" w:themeColor="text1"/>
          <w:lang w:val="en-US"/>
        </w:rPr>
        <w:t>AE0610 corresponds to the fragment section 5_27-10 used for the long read whole genome sequencing.</w:t>
      </w:r>
      <w:r w:rsidR="001F6DFC" w:rsidRPr="002526AD">
        <w:rPr>
          <w:color w:val="000000" w:themeColor="text1"/>
          <w:lang w:val="en-US"/>
        </w:rPr>
        <w:t xml:space="preserve"> </w:t>
      </w:r>
      <w:r w:rsidR="00C76F78" w:rsidRPr="002526AD">
        <w:rPr>
          <w:color w:val="000000" w:themeColor="text1"/>
          <w:lang w:val="en-US"/>
        </w:rPr>
        <w:t>The smear</w:t>
      </w:r>
      <w:r w:rsidR="007D75C9">
        <w:rPr>
          <w:color w:val="000000" w:themeColor="text1"/>
          <w:lang w:val="en-US"/>
        </w:rPr>
        <w:t>ing pattern</w:t>
      </w:r>
      <w:r w:rsidR="00C76F78" w:rsidRPr="002526AD">
        <w:rPr>
          <w:color w:val="000000" w:themeColor="text1"/>
          <w:lang w:val="en-US"/>
        </w:rPr>
        <w:t xml:space="preserve"> </w:t>
      </w:r>
      <w:r w:rsidR="007D75C9">
        <w:rPr>
          <w:color w:val="000000" w:themeColor="text1"/>
          <w:lang w:val="en-US"/>
        </w:rPr>
        <w:t>is</w:t>
      </w:r>
      <w:r w:rsidR="00407288" w:rsidRPr="002526AD">
        <w:rPr>
          <w:color w:val="000000" w:themeColor="text1"/>
          <w:lang w:val="en-US"/>
        </w:rPr>
        <w:t xml:space="preserve"> likely due to poor quality DNA (e.g., fragmented), which may </w:t>
      </w:r>
      <w:r w:rsidR="00C76F78" w:rsidRPr="002526AD">
        <w:rPr>
          <w:color w:val="000000" w:themeColor="text1"/>
          <w:lang w:val="en-US"/>
        </w:rPr>
        <w:t>explain the low N50 value obtained for the long read whole genome sequencing.</w:t>
      </w:r>
    </w:p>
    <w:p w14:paraId="0954F155" w14:textId="104763CD" w:rsidR="00C21823" w:rsidRDefault="00E56559" w:rsidP="00C21823">
      <w:pPr>
        <w:pStyle w:val="m7535187371493588414msoplaintext"/>
        <w:spacing w:before="0" w:beforeAutospacing="0" w:after="0" w:afterAutospacing="0"/>
        <w:ind w:left="720"/>
        <w:rPr>
          <w:color w:val="222222"/>
          <w:sz w:val="22"/>
          <w:szCs w:val="22"/>
          <w:lang w:val="en-US"/>
        </w:rPr>
      </w:pPr>
      <w:r>
        <w:rPr>
          <w:rFonts w:ascii="Calibri" w:hAnsi="Calibri" w:cs="Calibri"/>
          <w:noProof/>
          <w:color w:val="222222"/>
          <w:sz w:val="22"/>
          <w:szCs w:val="22"/>
          <w:lang w:val="en-US"/>
        </w:rPr>
        <w:drawing>
          <wp:anchor distT="0" distB="0" distL="114300" distR="114300" simplePos="0" relativeHeight="251658240" behindDoc="0" locked="0" layoutInCell="1" allowOverlap="1" wp14:anchorId="532FD8D0" wp14:editId="225968A4">
            <wp:simplePos x="0" y="0"/>
            <wp:positionH relativeFrom="column">
              <wp:posOffset>332317</wp:posOffset>
            </wp:positionH>
            <wp:positionV relativeFrom="paragraph">
              <wp:posOffset>128270</wp:posOffset>
            </wp:positionV>
            <wp:extent cx="4826280" cy="5061162"/>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e S1.pdf"/>
                    <pic:cNvPicPr/>
                  </pic:nvPicPr>
                  <pic:blipFill rotWithShape="1">
                    <a:blip r:embed="rId6">
                      <a:extLst>
                        <a:ext uri="{28A0092B-C50C-407E-A947-70E740481C1C}">
                          <a14:useLocalDpi xmlns:a14="http://schemas.microsoft.com/office/drawing/2010/main" val="0"/>
                        </a:ext>
                      </a:extLst>
                    </a:blip>
                    <a:srcRect l="13468" t="19161" r="4144" b="19868"/>
                    <a:stretch/>
                  </pic:blipFill>
                  <pic:spPr bwMode="auto">
                    <a:xfrm>
                      <a:off x="0" y="0"/>
                      <a:ext cx="4826280" cy="506116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21823">
        <w:rPr>
          <w:color w:val="222222"/>
          <w:sz w:val="22"/>
          <w:szCs w:val="22"/>
          <w:lang w:val="en-US"/>
        </w:rPr>
        <w:t> </w:t>
      </w:r>
    </w:p>
    <w:p w14:paraId="2940490D" w14:textId="28A9B62C" w:rsidR="00201642" w:rsidRDefault="00201642" w:rsidP="00C21823">
      <w:pPr>
        <w:pStyle w:val="m7535187371493588414msoplaintext"/>
        <w:spacing w:before="0" w:beforeAutospacing="0" w:after="0" w:afterAutospacing="0"/>
        <w:ind w:left="720"/>
        <w:rPr>
          <w:rFonts w:ascii="Calibri" w:hAnsi="Calibri" w:cs="Calibri"/>
          <w:color w:val="222222"/>
          <w:sz w:val="22"/>
          <w:szCs w:val="22"/>
          <w:lang w:val="en-US"/>
        </w:rPr>
      </w:pPr>
    </w:p>
    <w:p w14:paraId="6EF877B6" w14:textId="4F257B73" w:rsidR="00201642" w:rsidRDefault="00201642" w:rsidP="00C21823">
      <w:pPr>
        <w:pStyle w:val="m7535187371493588414msoplaintext"/>
        <w:spacing w:before="0" w:beforeAutospacing="0" w:after="0" w:afterAutospacing="0"/>
        <w:ind w:left="720"/>
        <w:rPr>
          <w:rFonts w:ascii="Calibri" w:hAnsi="Calibri" w:cs="Calibri"/>
          <w:color w:val="222222"/>
          <w:sz w:val="22"/>
          <w:szCs w:val="22"/>
          <w:lang w:val="en-US"/>
        </w:rPr>
      </w:pPr>
    </w:p>
    <w:p w14:paraId="4A2959E7" w14:textId="5C9D0EA3" w:rsidR="00201642" w:rsidRDefault="00201642" w:rsidP="00C21823">
      <w:pPr>
        <w:pStyle w:val="m7535187371493588414msoplaintext"/>
        <w:spacing w:before="0" w:beforeAutospacing="0" w:after="0" w:afterAutospacing="0"/>
        <w:ind w:left="720"/>
        <w:rPr>
          <w:rFonts w:ascii="Calibri" w:hAnsi="Calibri" w:cs="Calibri"/>
          <w:color w:val="222222"/>
          <w:sz w:val="22"/>
          <w:szCs w:val="22"/>
          <w:lang w:val="en-US"/>
        </w:rPr>
      </w:pPr>
    </w:p>
    <w:p w14:paraId="2E9467C8" w14:textId="0E5E23A6" w:rsidR="00201642" w:rsidRDefault="00201642" w:rsidP="00C21823">
      <w:pPr>
        <w:pStyle w:val="m7535187371493588414msoplaintext"/>
        <w:spacing w:before="0" w:beforeAutospacing="0" w:after="0" w:afterAutospacing="0"/>
        <w:ind w:left="720"/>
        <w:rPr>
          <w:rFonts w:ascii="Calibri" w:hAnsi="Calibri" w:cs="Calibri"/>
          <w:color w:val="222222"/>
          <w:sz w:val="22"/>
          <w:szCs w:val="22"/>
          <w:lang w:val="en-US"/>
        </w:rPr>
      </w:pPr>
    </w:p>
    <w:p w14:paraId="4C8A4F6D" w14:textId="7115E44F" w:rsidR="00201642" w:rsidRDefault="00201642" w:rsidP="00C21823">
      <w:pPr>
        <w:pStyle w:val="m7535187371493588414msoplaintext"/>
        <w:spacing w:before="0" w:beforeAutospacing="0" w:after="0" w:afterAutospacing="0"/>
        <w:ind w:left="720"/>
        <w:rPr>
          <w:rFonts w:ascii="Calibri" w:hAnsi="Calibri" w:cs="Calibri"/>
          <w:color w:val="222222"/>
          <w:sz w:val="22"/>
          <w:szCs w:val="22"/>
          <w:lang w:val="en-US"/>
        </w:rPr>
      </w:pPr>
    </w:p>
    <w:p w14:paraId="6FE49120" w14:textId="2EA05E27" w:rsidR="00201642" w:rsidRDefault="00201642" w:rsidP="00C21823">
      <w:pPr>
        <w:pStyle w:val="m7535187371493588414msoplaintext"/>
        <w:spacing w:before="0" w:beforeAutospacing="0" w:after="0" w:afterAutospacing="0"/>
        <w:ind w:left="720"/>
        <w:rPr>
          <w:rFonts w:ascii="Calibri" w:hAnsi="Calibri" w:cs="Calibri"/>
          <w:color w:val="222222"/>
          <w:sz w:val="22"/>
          <w:szCs w:val="22"/>
          <w:lang w:val="en-US"/>
        </w:rPr>
      </w:pPr>
    </w:p>
    <w:p w14:paraId="5948DCCD" w14:textId="5B4B8E1F" w:rsidR="00201642" w:rsidRDefault="00201642" w:rsidP="00C21823">
      <w:pPr>
        <w:pStyle w:val="m7535187371493588414msoplaintext"/>
        <w:spacing w:before="0" w:beforeAutospacing="0" w:after="0" w:afterAutospacing="0"/>
        <w:ind w:left="720"/>
        <w:rPr>
          <w:rFonts w:ascii="Calibri" w:hAnsi="Calibri" w:cs="Calibri"/>
          <w:color w:val="222222"/>
          <w:sz w:val="22"/>
          <w:szCs w:val="22"/>
          <w:lang w:val="en-US"/>
        </w:rPr>
      </w:pPr>
    </w:p>
    <w:p w14:paraId="7C981971" w14:textId="7215109D" w:rsidR="00201642" w:rsidRDefault="00201642" w:rsidP="00C21823">
      <w:pPr>
        <w:pStyle w:val="m7535187371493588414msoplaintext"/>
        <w:spacing w:before="0" w:beforeAutospacing="0" w:after="0" w:afterAutospacing="0"/>
        <w:ind w:left="720"/>
        <w:rPr>
          <w:rFonts w:ascii="Calibri" w:hAnsi="Calibri" w:cs="Calibri"/>
          <w:color w:val="222222"/>
          <w:sz w:val="22"/>
          <w:szCs w:val="22"/>
          <w:lang w:val="en-US"/>
        </w:rPr>
      </w:pPr>
    </w:p>
    <w:p w14:paraId="2D2B4DF3" w14:textId="715A20F1" w:rsidR="00201642" w:rsidRDefault="00201642" w:rsidP="00C21823">
      <w:pPr>
        <w:pStyle w:val="m7535187371493588414msoplaintext"/>
        <w:spacing w:before="0" w:beforeAutospacing="0" w:after="0" w:afterAutospacing="0"/>
        <w:ind w:left="720"/>
        <w:rPr>
          <w:rFonts w:ascii="Calibri" w:hAnsi="Calibri" w:cs="Calibri"/>
          <w:color w:val="222222"/>
          <w:sz w:val="22"/>
          <w:szCs w:val="22"/>
          <w:lang w:val="en-US"/>
        </w:rPr>
      </w:pPr>
    </w:p>
    <w:p w14:paraId="29AEAA33" w14:textId="2CC428B1" w:rsidR="00201642" w:rsidRDefault="00201642" w:rsidP="00C21823">
      <w:pPr>
        <w:pStyle w:val="m7535187371493588414msoplaintext"/>
        <w:spacing w:before="0" w:beforeAutospacing="0" w:after="0" w:afterAutospacing="0"/>
        <w:ind w:left="720"/>
        <w:rPr>
          <w:rFonts w:ascii="Calibri" w:hAnsi="Calibri" w:cs="Calibri"/>
          <w:color w:val="222222"/>
          <w:sz w:val="22"/>
          <w:szCs w:val="22"/>
          <w:lang w:val="en-US"/>
        </w:rPr>
      </w:pPr>
    </w:p>
    <w:p w14:paraId="7C59D0AF" w14:textId="1CA7C73B" w:rsidR="00201642" w:rsidRDefault="00201642" w:rsidP="00C21823">
      <w:pPr>
        <w:pStyle w:val="m7535187371493588414msoplaintext"/>
        <w:spacing w:before="0" w:beforeAutospacing="0" w:after="0" w:afterAutospacing="0"/>
        <w:ind w:left="720"/>
        <w:rPr>
          <w:rFonts w:ascii="Calibri" w:hAnsi="Calibri" w:cs="Calibri"/>
          <w:color w:val="222222"/>
          <w:sz w:val="22"/>
          <w:szCs w:val="22"/>
          <w:lang w:val="en-US"/>
        </w:rPr>
      </w:pPr>
    </w:p>
    <w:p w14:paraId="6B92ED6F" w14:textId="7EABB4B4" w:rsidR="00201642" w:rsidRDefault="00201642" w:rsidP="00C21823">
      <w:pPr>
        <w:pStyle w:val="m7535187371493588414msoplaintext"/>
        <w:spacing w:before="0" w:beforeAutospacing="0" w:after="0" w:afterAutospacing="0"/>
        <w:ind w:left="720"/>
        <w:rPr>
          <w:rFonts w:ascii="Calibri" w:hAnsi="Calibri" w:cs="Calibri"/>
          <w:color w:val="222222"/>
          <w:sz w:val="22"/>
          <w:szCs w:val="22"/>
          <w:lang w:val="en-US"/>
        </w:rPr>
      </w:pPr>
    </w:p>
    <w:p w14:paraId="1C40677C" w14:textId="6DCED0E4" w:rsidR="00201642" w:rsidRDefault="00201642" w:rsidP="00C21823">
      <w:pPr>
        <w:pStyle w:val="m7535187371493588414msoplaintext"/>
        <w:spacing w:before="0" w:beforeAutospacing="0" w:after="0" w:afterAutospacing="0"/>
        <w:ind w:left="720"/>
        <w:rPr>
          <w:rFonts w:ascii="Calibri" w:hAnsi="Calibri" w:cs="Calibri"/>
          <w:color w:val="222222"/>
          <w:sz w:val="22"/>
          <w:szCs w:val="22"/>
          <w:lang w:val="en-US"/>
        </w:rPr>
      </w:pPr>
    </w:p>
    <w:p w14:paraId="3230BAA8" w14:textId="12759461" w:rsidR="00201642" w:rsidRDefault="00201642" w:rsidP="00C21823">
      <w:pPr>
        <w:pStyle w:val="m7535187371493588414msoplaintext"/>
        <w:spacing w:before="0" w:beforeAutospacing="0" w:after="0" w:afterAutospacing="0"/>
        <w:ind w:left="720"/>
        <w:rPr>
          <w:rFonts w:ascii="Calibri" w:hAnsi="Calibri" w:cs="Calibri"/>
          <w:color w:val="222222"/>
          <w:sz w:val="22"/>
          <w:szCs w:val="22"/>
          <w:lang w:val="en-US"/>
        </w:rPr>
      </w:pPr>
    </w:p>
    <w:p w14:paraId="43C9FC71" w14:textId="36E66586" w:rsidR="00201642" w:rsidRDefault="00201642" w:rsidP="00C21823">
      <w:pPr>
        <w:pStyle w:val="m7535187371493588414msoplaintext"/>
        <w:spacing w:before="0" w:beforeAutospacing="0" w:after="0" w:afterAutospacing="0"/>
        <w:ind w:left="720"/>
        <w:rPr>
          <w:rFonts w:ascii="Calibri" w:hAnsi="Calibri" w:cs="Calibri"/>
          <w:color w:val="222222"/>
          <w:sz w:val="22"/>
          <w:szCs w:val="22"/>
          <w:lang w:val="en-US"/>
        </w:rPr>
      </w:pPr>
    </w:p>
    <w:p w14:paraId="3FD1A3CA" w14:textId="68855B9D" w:rsidR="00201642" w:rsidRDefault="00201642" w:rsidP="00C21823">
      <w:pPr>
        <w:pStyle w:val="m7535187371493588414msoplaintext"/>
        <w:spacing w:before="0" w:beforeAutospacing="0" w:after="0" w:afterAutospacing="0"/>
        <w:ind w:left="720"/>
        <w:rPr>
          <w:rFonts w:ascii="Calibri" w:hAnsi="Calibri" w:cs="Calibri"/>
          <w:color w:val="222222"/>
          <w:sz w:val="22"/>
          <w:szCs w:val="22"/>
          <w:lang w:val="en-US"/>
        </w:rPr>
      </w:pPr>
    </w:p>
    <w:p w14:paraId="5F189111" w14:textId="4C821CC1" w:rsidR="00201642" w:rsidRDefault="00201642" w:rsidP="00C21823">
      <w:pPr>
        <w:pStyle w:val="m7535187371493588414msoplaintext"/>
        <w:spacing w:before="0" w:beforeAutospacing="0" w:after="0" w:afterAutospacing="0"/>
        <w:ind w:left="720"/>
        <w:rPr>
          <w:rFonts w:ascii="Calibri" w:hAnsi="Calibri" w:cs="Calibri"/>
          <w:color w:val="222222"/>
          <w:sz w:val="22"/>
          <w:szCs w:val="22"/>
          <w:lang w:val="en-US"/>
        </w:rPr>
      </w:pPr>
    </w:p>
    <w:p w14:paraId="36960150" w14:textId="33BD34CD" w:rsidR="00201642" w:rsidRDefault="00201642" w:rsidP="00C21823">
      <w:pPr>
        <w:pStyle w:val="m7535187371493588414msoplaintext"/>
        <w:spacing w:before="0" w:beforeAutospacing="0" w:after="0" w:afterAutospacing="0"/>
        <w:ind w:left="720"/>
        <w:rPr>
          <w:rFonts w:ascii="Calibri" w:hAnsi="Calibri" w:cs="Calibri"/>
          <w:color w:val="222222"/>
          <w:sz w:val="22"/>
          <w:szCs w:val="22"/>
          <w:lang w:val="en-US"/>
        </w:rPr>
      </w:pPr>
    </w:p>
    <w:p w14:paraId="7C9F7509" w14:textId="0C59CEF0" w:rsidR="00201642" w:rsidRDefault="00201642" w:rsidP="00C21823">
      <w:pPr>
        <w:pStyle w:val="m7535187371493588414msoplaintext"/>
        <w:spacing w:before="0" w:beforeAutospacing="0" w:after="0" w:afterAutospacing="0"/>
        <w:ind w:left="720"/>
        <w:rPr>
          <w:rFonts w:ascii="Calibri" w:hAnsi="Calibri" w:cs="Calibri"/>
          <w:color w:val="222222"/>
          <w:sz w:val="22"/>
          <w:szCs w:val="22"/>
          <w:lang w:val="en-US"/>
        </w:rPr>
      </w:pPr>
    </w:p>
    <w:p w14:paraId="6C64799E" w14:textId="659A9796" w:rsidR="00201642" w:rsidRDefault="00201642" w:rsidP="00C21823">
      <w:pPr>
        <w:pStyle w:val="m7535187371493588414msoplaintext"/>
        <w:spacing w:before="0" w:beforeAutospacing="0" w:after="0" w:afterAutospacing="0"/>
        <w:ind w:left="720"/>
        <w:rPr>
          <w:rFonts w:ascii="Calibri" w:hAnsi="Calibri" w:cs="Calibri"/>
          <w:color w:val="222222"/>
          <w:sz w:val="22"/>
          <w:szCs w:val="22"/>
          <w:lang w:val="en-US"/>
        </w:rPr>
      </w:pPr>
    </w:p>
    <w:p w14:paraId="76B632A0" w14:textId="46C11BDC" w:rsidR="00201642" w:rsidRDefault="00201642" w:rsidP="00C21823">
      <w:pPr>
        <w:pStyle w:val="m7535187371493588414msoplaintext"/>
        <w:spacing w:before="0" w:beforeAutospacing="0" w:after="0" w:afterAutospacing="0"/>
        <w:ind w:left="720"/>
        <w:rPr>
          <w:rFonts w:ascii="Calibri" w:hAnsi="Calibri" w:cs="Calibri"/>
          <w:color w:val="222222"/>
          <w:sz w:val="22"/>
          <w:szCs w:val="22"/>
          <w:lang w:val="en-US"/>
        </w:rPr>
      </w:pPr>
    </w:p>
    <w:p w14:paraId="7956AAF3" w14:textId="0CE918ED" w:rsidR="00201642" w:rsidRDefault="00201642" w:rsidP="00C21823">
      <w:pPr>
        <w:pStyle w:val="m7535187371493588414msoplaintext"/>
        <w:spacing w:before="0" w:beforeAutospacing="0" w:after="0" w:afterAutospacing="0"/>
        <w:ind w:left="720"/>
        <w:rPr>
          <w:rFonts w:ascii="Calibri" w:hAnsi="Calibri" w:cs="Calibri"/>
          <w:color w:val="222222"/>
          <w:sz w:val="22"/>
          <w:szCs w:val="22"/>
          <w:lang w:val="en-US"/>
        </w:rPr>
      </w:pPr>
    </w:p>
    <w:p w14:paraId="656DFE42" w14:textId="47C012BA" w:rsidR="00201642" w:rsidRDefault="00201642" w:rsidP="00C21823">
      <w:pPr>
        <w:pStyle w:val="m7535187371493588414msoplaintext"/>
        <w:spacing w:before="0" w:beforeAutospacing="0" w:after="0" w:afterAutospacing="0"/>
        <w:ind w:left="720"/>
        <w:rPr>
          <w:rFonts w:ascii="Calibri" w:hAnsi="Calibri" w:cs="Calibri"/>
          <w:color w:val="222222"/>
          <w:sz w:val="22"/>
          <w:szCs w:val="22"/>
          <w:lang w:val="en-US"/>
        </w:rPr>
      </w:pPr>
    </w:p>
    <w:p w14:paraId="2E9B40DD" w14:textId="15142937" w:rsidR="00201642" w:rsidRDefault="00201642" w:rsidP="00C21823">
      <w:pPr>
        <w:pStyle w:val="m7535187371493588414msoplaintext"/>
        <w:spacing w:before="0" w:beforeAutospacing="0" w:after="0" w:afterAutospacing="0"/>
        <w:ind w:left="720"/>
        <w:rPr>
          <w:rFonts w:ascii="Calibri" w:hAnsi="Calibri" w:cs="Calibri"/>
          <w:color w:val="222222"/>
          <w:sz w:val="22"/>
          <w:szCs w:val="22"/>
          <w:lang w:val="en-US"/>
        </w:rPr>
      </w:pPr>
    </w:p>
    <w:p w14:paraId="417DEF08" w14:textId="1747EDC2" w:rsidR="00201642" w:rsidRDefault="00201642" w:rsidP="00C21823">
      <w:pPr>
        <w:pStyle w:val="m7535187371493588414msoplaintext"/>
        <w:spacing w:before="0" w:beforeAutospacing="0" w:after="0" w:afterAutospacing="0"/>
        <w:ind w:left="720"/>
        <w:rPr>
          <w:rFonts w:ascii="Calibri" w:hAnsi="Calibri" w:cs="Calibri"/>
          <w:color w:val="222222"/>
          <w:sz w:val="22"/>
          <w:szCs w:val="22"/>
          <w:lang w:val="en-US"/>
        </w:rPr>
      </w:pPr>
    </w:p>
    <w:p w14:paraId="3D78FBE0" w14:textId="65639664" w:rsidR="00201642" w:rsidRDefault="00201642" w:rsidP="00C21823">
      <w:pPr>
        <w:pStyle w:val="m7535187371493588414msoplaintext"/>
        <w:spacing w:before="0" w:beforeAutospacing="0" w:after="0" w:afterAutospacing="0"/>
        <w:ind w:left="720"/>
        <w:rPr>
          <w:rFonts w:ascii="Calibri" w:hAnsi="Calibri" w:cs="Calibri"/>
          <w:color w:val="222222"/>
          <w:sz w:val="22"/>
          <w:szCs w:val="22"/>
          <w:lang w:val="en-US"/>
        </w:rPr>
      </w:pPr>
    </w:p>
    <w:p w14:paraId="388D6840" w14:textId="23E524A3" w:rsidR="00201642" w:rsidRDefault="00201642" w:rsidP="00C21823">
      <w:pPr>
        <w:pStyle w:val="m7535187371493588414msoplaintext"/>
        <w:spacing w:before="0" w:beforeAutospacing="0" w:after="0" w:afterAutospacing="0"/>
        <w:ind w:left="720"/>
        <w:rPr>
          <w:rFonts w:ascii="Calibri" w:hAnsi="Calibri" w:cs="Calibri"/>
          <w:color w:val="222222"/>
          <w:sz w:val="22"/>
          <w:szCs w:val="22"/>
          <w:lang w:val="en-US"/>
        </w:rPr>
      </w:pPr>
    </w:p>
    <w:p w14:paraId="28BB3C56" w14:textId="32066EC8" w:rsidR="00201642" w:rsidRDefault="00201642" w:rsidP="00C21823">
      <w:pPr>
        <w:pStyle w:val="m7535187371493588414msoplaintext"/>
        <w:spacing w:before="0" w:beforeAutospacing="0" w:after="0" w:afterAutospacing="0"/>
        <w:ind w:left="720"/>
        <w:rPr>
          <w:rFonts w:ascii="Calibri" w:hAnsi="Calibri" w:cs="Calibri"/>
          <w:color w:val="222222"/>
          <w:sz w:val="22"/>
          <w:szCs w:val="22"/>
          <w:lang w:val="en-US"/>
        </w:rPr>
      </w:pPr>
    </w:p>
    <w:p w14:paraId="3BD4C9B2" w14:textId="6D4A7FBD" w:rsidR="00201642" w:rsidRDefault="00201642" w:rsidP="00C21823">
      <w:pPr>
        <w:pStyle w:val="m7535187371493588414msoplaintext"/>
        <w:spacing w:before="0" w:beforeAutospacing="0" w:after="0" w:afterAutospacing="0"/>
        <w:ind w:left="720"/>
        <w:rPr>
          <w:rFonts w:ascii="Calibri" w:hAnsi="Calibri" w:cs="Calibri"/>
          <w:color w:val="222222"/>
          <w:sz w:val="22"/>
          <w:szCs w:val="22"/>
          <w:lang w:val="en-US"/>
        </w:rPr>
      </w:pPr>
    </w:p>
    <w:p w14:paraId="5E1359D6" w14:textId="276A6167" w:rsidR="00201642" w:rsidRDefault="00201642" w:rsidP="00C21823">
      <w:pPr>
        <w:pStyle w:val="m7535187371493588414msoplaintext"/>
        <w:spacing w:before="0" w:beforeAutospacing="0" w:after="0" w:afterAutospacing="0"/>
        <w:ind w:left="720"/>
        <w:rPr>
          <w:rFonts w:ascii="Calibri" w:hAnsi="Calibri" w:cs="Calibri"/>
          <w:color w:val="222222"/>
          <w:sz w:val="22"/>
          <w:szCs w:val="22"/>
          <w:lang w:val="en-US"/>
        </w:rPr>
      </w:pPr>
    </w:p>
    <w:p w14:paraId="37276D28" w14:textId="7E936EF8" w:rsidR="00201642" w:rsidRDefault="00201642" w:rsidP="00C21823">
      <w:pPr>
        <w:pStyle w:val="m7535187371493588414msoplaintext"/>
        <w:spacing w:before="0" w:beforeAutospacing="0" w:after="0" w:afterAutospacing="0"/>
        <w:ind w:left="720"/>
        <w:rPr>
          <w:rFonts w:ascii="Calibri" w:hAnsi="Calibri" w:cs="Calibri"/>
          <w:color w:val="222222"/>
          <w:sz w:val="22"/>
          <w:szCs w:val="22"/>
          <w:lang w:val="en-US"/>
        </w:rPr>
      </w:pPr>
    </w:p>
    <w:p w14:paraId="79151F52" w14:textId="3A5F771D" w:rsidR="00201642" w:rsidRDefault="00201642" w:rsidP="00C21823">
      <w:pPr>
        <w:pStyle w:val="m7535187371493588414msoplaintext"/>
        <w:spacing w:before="0" w:beforeAutospacing="0" w:after="0" w:afterAutospacing="0"/>
        <w:ind w:left="720"/>
        <w:rPr>
          <w:rFonts w:ascii="Calibri" w:hAnsi="Calibri" w:cs="Calibri"/>
          <w:color w:val="222222"/>
          <w:sz w:val="22"/>
          <w:szCs w:val="22"/>
          <w:lang w:val="en-US"/>
        </w:rPr>
      </w:pPr>
    </w:p>
    <w:p w14:paraId="7B6963C8" w14:textId="1525DE1A" w:rsidR="00201642" w:rsidRDefault="00201642" w:rsidP="00C21823">
      <w:pPr>
        <w:pStyle w:val="m7535187371493588414msoplaintext"/>
        <w:spacing w:before="0" w:beforeAutospacing="0" w:after="0" w:afterAutospacing="0"/>
        <w:ind w:left="720"/>
        <w:rPr>
          <w:rFonts w:ascii="Calibri" w:hAnsi="Calibri" w:cs="Calibri"/>
          <w:color w:val="222222"/>
          <w:sz w:val="22"/>
          <w:szCs w:val="22"/>
          <w:lang w:val="en-US"/>
        </w:rPr>
      </w:pPr>
    </w:p>
    <w:p w14:paraId="68C65B64" w14:textId="1CAD0444" w:rsidR="00201642" w:rsidRDefault="00201642" w:rsidP="00C21823">
      <w:pPr>
        <w:pStyle w:val="m7535187371493588414msoplaintext"/>
        <w:spacing w:before="0" w:beforeAutospacing="0" w:after="0" w:afterAutospacing="0"/>
        <w:ind w:left="720"/>
        <w:rPr>
          <w:rFonts w:ascii="Calibri" w:hAnsi="Calibri" w:cs="Calibri"/>
          <w:color w:val="222222"/>
          <w:sz w:val="22"/>
          <w:szCs w:val="22"/>
          <w:lang w:val="en-US"/>
        </w:rPr>
      </w:pPr>
    </w:p>
    <w:p w14:paraId="34895EA0" w14:textId="14FFE344" w:rsidR="00201642" w:rsidRDefault="00201642" w:rsidP="00C21823">
      <w:pPr>
        <w:pStyle w:val="m7535187371493588414msoplaintext"/>
        <w:spacing w:before="0" w:beforeAutospacing="0" w:after="0" w:afterAutospacing="0"/>
        <w:ind w:left="720"/>
        <w:rPr>
          <w:rFonts w:ascii="Calibri" w:hAnsi="Calibri" w:cs="Calibri"/>
          <w:color w:val="222222"/>
          <w:sz w:val="22"/>
          <w:szCs w:val="22"/>
          <w:lang w:val="en-US"/>
        </w:rPr>
      </w:pPr>
    </w:p>
    <w:p w14:paraId="37BE5197" w14:textId="1B4CD5F0" w:rsidR="00201642" w:rsidRDefault="00201642" w:rsidP="00C21823">
      <w:pPr>
        <w:pStyle w:val="m7535187371493588414msoplaintext"/>
        <w:spacing w:before="0" w:beforeAutospacing="0" w:after="0" w:afterAutospacing="0"/>
        <w:ind w:left="720"/>
        <w:rPr>
          <w:rFonts w:ascii="Calibri" w:hAnsi="Calibri" w:cs="Calibri"/>
          <w:color w:val="222222"/>
          <w:sz w:val="22"/>
          <w:szCs w:val="22"/>
          <w:lang w:val="en-US"/>
        </w:rPr>
      </w:pPr>
    </w:p>
    <w:p w14:paraId="64F3DDE2" w14:textId="6AA013E0" w:rsidR="00201642" w:rsidRDefault="00201642" w:rsidP="002526AD">
      <w:pPr>
        <w:pStyle w:val="m7535187371493588414msoplaintext"/>
        <w:spacing w:before="0" w:beforeAutospacing="0" w:after="0" w:afterAutospacing="0"/>
        <w:rPr>
          <w:rFonts w:ascii="Calibri" w:hAnsi="Calibri" w:cs="Calibri"/>
          <w:color w:val="222222"/>
          <w:sz w:val="22"/>
          <w:szCs w:val="22"/>
          <w:lang w:val="en-US"/>
        </w:rPr>
      </w:pPr>
    </w:p>
    <w:p w14:paraId="1A275909" w14:textId="77777777" w:rsidR="002526AD" w:rsidRDefault="002526AD" w:rsidP="002526AD">
      <w:pPr>
        <w:pStyle w:val="m7535187371493588414msoplaintext"/>
        <w:spacing w:before="0" w:beforeAutospacing="0" w:after="0" w:afterAutospacing="0"/>
        <w:rPr>
          <w:rFonts w:ascii="Calibri" w:hAnsi="Calibri" w:cs="Calibri"/>
          <w:color w:val="222222"/>
          <w:sz w:val="22"/>
          <w:szCs w:val="22"/>
          <w:lang w:val="en-US"/>
        </w:rPr>
      </w:pPr>
    </w:p>
    <w:p w14:paraId="73CEFEF8" w14:textId="76C70239" w:rsidR="006C50B7" w:rsidRDefault="006C50B7" w:rsidP="002E4B24">
      <w:pPr>
        <w:pStyle w:val="m7535187371493588414msoplaintext"/>
        <w:spacing w:before="0" w:beforeAutospacing="0" w:after="0" w:afterAutospacing="0"/>
        <w:rPr>
          <w:lang w:val="en-US"/>
        </w:rPr>
      </w:pPr>
    </w:p>
    <w:p w14:paraId="524F552D" w14:textId="77777777" w:rsidR="004C33C4" w:rsidRPr="004C33C4" w:rsidRDefault="004C33C4" w:rsidP="002B3ACE">
      <w:pPr>
        <w:spacing w:line="480" w:lineRule="auto"/>
        <w:jc w:val="both"/>
        <w:rPr>
          <w:b/>
          <w:lang w:val="en-US"/>
        </w:rPr>
      </w:pPr>
    </w:p>
    <w:p w14:paraId="5DA235CE" w14:textId="67185C10" w:rsidR="005133B0" w:rsidRDefault="004C33C4" w:rsidP="002B3ACE">
      <w:pPr>
        <w:spacing w:line="480" w:lineRule="auto"/>
        <w:jc w:val="both"/>
        <w:rPr>
          <w:lang w:val="en-US"/>
        </w:rPr>
      </w:pPr>
      <w:r>
        <w:rPr>
          <w:noProof/>
          <w:lang w:val="en-US"/>
        </w:rPr>
        <w:drawing>
          <wp:inline distT="0" distB="0" distL="0" distR="0" wp14:anchorId="625FC569" wp14:editId="02F9AD1B">
            <wp:extent cx="5396230" cy="5396230"/>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clavata_genome_mincov32_smudgeplot.png"/>
                    <pic:cNvPicPr/>
                  </pic:nvPicPr>
                  <pic:blipFill>
                    <a:blip r:embed="rId7">
                      <a:extLst>
                        <a:ext uri="{28A0092B-C50C-407E-A947-70E740481C1C}">
                          <a14:useLocalDpi xmlns:a14="http://schemas.microsoft.com/office/drawing/2010/main" val="0"/>
                        </a:ext>
                      </a:extLst>
                    </a:blip>
                    <a:stretch>
                      <a:fillRect/>
                    </a:stretch>
                  </pic:blipFill>
                  <pic:spPr>
                    <a:xfrm>
                      <a:off x="0" y="0"/>
                      <a:ext cx="5396230" cy="5396230"/>
                    </a:xfrm>
                    <a:prstGeom prst="rect">
                      <a:avLst/>
                    </a:prstGeom>
                  </pic:spPr>
                </pic:pic>
              </a:graphicData>
            </a:graphic>
          </wp:inline>
        </w:drawing>
      </w:r>
    </w:p>
    <w:p w14:paraId="49343FFB" w14:textId="43626A0B" w:rsidR="00CF55AF" w:rsidRPr="002E4B24" w:rsidRDefault="009E4BA8" w:rsidP="002E4B24">
      <w:pPr>
        <w:spacing w:line="480" w:lineRule="auto"/>
        <w:jc w:val="both"/>
        <w:rPr>
          <w:lang w:val="en-US"/>
        </w:rPr>
      </w:pPr>
      <w:r w:rsidRPr="004C33C4">
        <w:rPr>
          <w:b/>
          <w:lang w:val="en-US"/>
        </w:rPr>
        <w:t>Figure S</w:t>
      </w:r>
      <w:r>
        <w:rPr>
          <w:b/>
          <w:lang w:val="en-US"/>
        </w:rPr>
        <w:t>2.</w:t>
      </w:r>
      <w:r w:rsidRPr="004C33C4">
        <w:rPr>
          <w:b/>
          <w:lang w:val="en-US"/>
        </w:rPr>
        <w:t xml:space="preserve"> </w:t>
      </w:r>
      <w:proofErr w:type="spellStart"/>
      <w:r w:rsidRPr="002E4B24">
        <w:rPr>
          <w:lang w:val="en-US"/>
        </w:rPr>
        <w:t>Smudgeplot</w:t>
      </w:r>
      <w:proofErr w:type="spellEnd"/>
      <w:r w:rsidRPr="002E4B24">
        <w:rPr>
          <w:lang w:val="en-US"/>
        </w:rPr>
        <w:t xml:space="preserve"> of </w:t>
      </w:r>
      <w:r w:rsidRPr="002E4B24">
        <w:rPr>
          <w:i/>
          <w:lang w:val="en-US"/>
        </w:rPr>
        <w:t>P. clavata</w:t>
      </w:r>
      <w:r w:rsidRPr="002E4B24">
        <w:rPr>
          <w:lang w:val="en-US"/>
        </w:rPr>
        <w:t xml:space="preserve"> genome extracting 21-mers from raw PE reads</w:t>
      </w:r>
      <w:r w:rsidRPr="009E4BA8">
        <w:rPr>
          <w:lang w:val="en-US"/>
        </w:rPr>
        <w:t>.</w:t>
      </w:r>
      <w:r>
        <w:rPr>
          <w:lang w:val="en-US"/>
        </w:rPr>
        <w:t xml:space="preserve"> </w:t>
      </w:r>
      <w:proofErr w:type="spellStart"/>
      <w:r w:rsidR="00CF55AF" w:rsidRPr="002E4B24">
        <w:rPr>
          <w:lang w:val="en-US"/>
        </w:rPr>
        <w:t>Smudgeplot</w:t>
      </w:r>
      <w:proofErr w:type="spellEnd"/>
      <w:r w:rsidR="00CF55AF" w:rsidRPr="002E4B24">
        <w:rPr>
          <w:lang w:val="en-US"/>
        </w:rPr>
        <w:t xml:space="preserve"> computed from raw </w:t>
      </w:r>
      <w:r w:rsidR="00CF55AF">
        <w:rPr>
          <w:lang w:val="en-US"/>
        </w:rPr>
        <w:t xml:space="preserve">PE </w:t>
      </w:r>
      <w:r w:rsidR="00CF55AF" w:rsidRPr="002E4B24">
        <w:rPr>
          <w:lang w:val="en-US"/>
        </w:rPr>
        <w:t>reads show</w:t>
      </w:r>
      <w:r w:rsidR="00CF55AF">
        <w:rPr>
          <w:lang w:val="en-US"/>
        </w:rPr>
        <w:t>ing</w:t>
      </w:r>
      <w:r w:rsidR="00CF55AF" w:rsidRPr="002E4B24">
        <w:rPr>
          <w:lang w:val="en-US"/>
        </w:rPr>
        <w:t xml:space="preserve"> the haplotype structure using heterozygous k</w:t>
      </w:r>
      <w:r w:rsidR="00CF55AF">
        <w:rPr>
          <w:lang w:val="en-US"/>
        </w:rPr>
        <w:t>-</w:t>
      </w:r>
      <w:proofErr w:type="spellStart"/>
      <w:r w:rsidR="00CF55AF" w:rsidRPr="002E4B24">
        <w:rPr>
          <w:lang w:val="en-US"/>
        </w:rPr>
        <w:t>mer</w:t>
      </w:r>
      <w:proofErr w:type="spellEnd"/>
      <w:r w:rsidR="00CF55AF" w:rsidRPr="002E4B24">
        <w:rPr>
          <w:lang w:val="en-US"/>
        </w:rPr>
        <w:t xml:space="preserve"> pairs. </w:t>
      </w:r>
      <w:r w:rsidR="00CF55AF">
        <w:rPr>
          <w:lang w:val="en-US"/>
        </w:rPr>
        <w:t>Here we used a k-</w:t>
      </w:r>
      <w:proofErr w:type="spellStart"/>
      <w:r w:rsidR="00CF55AF">
        <w:rPr>
          <w:lang w:val="en-US"/>
        </w:rPr>
        <w:t>mer</w:t>
      </w:r>
      <w:proofErr w:type="spellEnd"/>
      <w:r w:rsidR="00CF55AF">
        <w:rPr>
          <w:lang w:val="en-US"/>
        </w:rPr>
        <w:t xml:space="preserve"> length of 21.</w:t>
      </w:r>
      <w:r w:rsidR="00F6385C">
        <w:rPr>
          <w:lang w:val="en-US"/>
        </w:rPr>
        <w:t xml:space="preserve"> The color intensity reflects the approximate number of k-</w:t>
      </w:r>
      <w:proofErr w:type="spellStart"/>
      <w:r w:rsidR="00F6385C">
        <w:rPr>
          <w:lang w:val="en-US"/>
        </w:rPr>
        <w:t>mers</w:t>
      </w:r>
      <w:proofErr w:type="spellEnd"/>
      <w:r w:rsidR="00F6385C">
        <w:rPr>
          <w:lang w:val="en-US"/>
        </w:rPr>
        <w:t xml:space="preserve"> per bin. The </w:t>
      </w:r>
      <w:r w:rsidR="00DA3C72">
        <w:rPr>
          <w:lang w:val="en-US"/>
        </w:rPr>
        <w:t xml:space="preserve">most abundant is the </w:t>
      </w:r>
      <w:r w:rsidR="00F6385C">
        <w:rPr>
          <w:lang w:val="en-US"/>
        </w:rPr>
        <w:t>diploid heterozygous k-</w:t>
      </w:r>
      <w:proofErr w:type="spellStart"/>
      <w:r w:rsidR="00F6385C">
        <w:rPr>
          <w:lang w:val="en-US"/>
        </w:rPr>
        <w:t>mer</w:t>
      </w:r>
      <w:proofErr w:type="spellEnd"/>
      <w:r w:rsidR="00F6385C">
        <w:rPr>
          <w:lang w:val="en-US"/>
        </w:rPr>
        <w:t xml:space="preserve"> pair AB</w:t>
      </w:r>
      <w:r w:rsidR="00DA3C72">
        <w:rPr>
          <w:lang w:val="en-US"/>
        </w:rPr>
        <w:t>.</w:t>
      </w:r>
    </w:p>
    <w:p w14:paraId="249E0497" w14:textId="77777777" w:rsidR="00CF55AF" w:rsidRDefault="00CF55AF" w:rsidP="002E4B24">
      <w:pPr>
        <w:jc w:val="both"/>
        <w:rPr>
          <w:lang w:val="en-US"/>
        </w:rPr>
      </w:pPr>
    </w:p>
    <w:p w14:paraId="5C685B83" w14:textId="1B519A6D" w:rsidR="00502C25" w:rsidRDefault="00502C25">
      <w:pPr>
        <w:rPr>
          <w:lang w:val="en-US"/>
        </w:rPr>
      </w:pPr>
      <w:r>
        <w:rPr>
          <w:lang w:val="en-US"/>
        </w:rPr>
        <w:br w:type="page"/>
      </w:r>
    </w:p>
    <w:p w14:paraId="4E8E44DF" w14:textId="69451830" w:rsidR="00615D13" w:rsidRPr="00615D13" w:rsidRDefault="00615D13" w:rsidP="00031ED3">
      <w:pPr>
        <w:spacing w:line="480" w:lineRule="auto"/>
        <w:ind w:firstLine="720"/>
        <w:jc w:val="both"/>
        <w:rPr>
          <w:b/>
          <w:lang w:val="en-US"/>
        </w:rPr>
      </w:pPr>
    </w:p>
    <w:p w14:paraId="4A4C3CC1" w14:textId="4662CFC3" w:rsidR="00615D13" w:rsidRPr="00335C64" w:rsidRDefault="00335C64" w:rsidP="00031ED3">
      <w:pPr>
        <w:spacing w:line="480" w:lineRule="auto"/>
        <w:ind w:firstLine="720"/>
        <w:jc w:val="both"/>
        <w:rPr>
          <w:rFonts w:ascii="Arial" w:hAnsi="Arial" w:cs="Arial"/>
          <w:b/>
          <w:lang w:val="en-US"/>
        </w:rPr>
      </w:pPr>
      <w:r w:rsidRPr="00335C64">
        <w:rPr>
          <w:rFonts w:ascii="Arial" w:hAnsi="Arial" w:cs="Arial"/>
          <w:b/>
          <w:lang w:val="en-US"/>
        </w:rPr>
        <w:t>A</w:t>
      </w:r>
    </w:p>
    <w:p w14:paraId="09CE7EC5" w14:textId="6774E9FC" w:rsidR="00615D13" w:rsidRPr="00615D13" w:rsidRDefault="00615D13" w:rsidP="00031ED3">
      <w:pPr>
        <w:spacing w:line="480" w:lineRule="auto"/>
        <w:ind w:firstLine="720"/>
        <w:jc w:val="both"/>
        <w:rPr>
          <w:b/>
          <w:lang w:val="en-US"/>
        </w:rPr>
      </w:pPr>
      <w:r>
        <w:rPr>
          <w:b/>
          <w:noProof/>
          <w:lang w:val="en-US"/>
        </w:rPr>
        <w:drawing>
          <wp:inline distT="0" distB="0" distL="0" distR="0" wp14:anchorId="0B414769" wp14:editId="16BB9E64">
            <wp:extent cx="4465103" cy="3349090"/>
            <wp:effectExtent l="0" t="0" r="571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7mer_PE400_vs_pcla6.spectra_copynumbe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67720" cy="3351053"/>
                    </a:xfrm>
                    <a:prstGeom prst="rect">
                      <a:avLst/>
                    </a:prstGeom>
                  </pic:spPr>
                </pic:pic>
              </a:graphicData>
            </a:graphic>
          </wp:inline>
        </w:drawing>
      </w:r>
    </w:p>
    <w:p w14:paraId="11DF4B7E" w14:textId="60186F28" w:rsidR="00615D13" w:rsidRPr="00335C64" w:rsidRDefault="00335C64" w:rsidP="00031ED3">
      <w:pPr>
        <w:spacing w:line="480" w:lineRule="auto"/>
        <w:ind w:firstLine="720"/>
        <w:jc w:val="both"/>
        <w:rPr>
          <w:rFonts w:ascii="Arial" w:hAnsi="Arial" w:cs="Arial"/>
          <w:b/>
          <w:lang w:val="en-US"/>
        </w:rPr>
      </w:pPr>
      <w:r w:rsidRPr="00335C64">
        <w:rPr>
          <w:rFonts w:ascii="Arial" w:hAnsi="Arial" w:cs="Arial"/>
          <w:b/>
          <w:lang w:val="en-US"/>
        </w:rPr>
        <w:t>B</w:t>
      </w:r>
    </w:p>
    <w:p w14:paraId="63003E43" w14:textId="03D43125" w:rsidR="00615D13" w:rsidRPr="00615D13" w:rsidRDefault="00615D13" w:rsidP="00031ED3">
      <w:pPr>
        <w:spacing w:line="480" w:lineRule="auto"/>
        <w:ind w:firstLine="720"/>
        <w:jc w:val="both"/>
        <w:rPr>
          <w:b/>
          <w:lang w:val="en-US"/>
        </w:rPr>
      </w:pPr>
      <w:r>
        <w:rPr>
          <w:b/>
          <w:noProof/>
          <w:lang w:val="en-US"/>
        </w:rPr>
        <w:drawing>
          <wp:inline distT="0" distB="0" distL="0" distR="0" wp14:anchorId="7E6E0ADD" wp14:editId="00DA1B15">
            <wp:extent cx="4310856" cy="323339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57mer_PE400_vs_pcla8.spectra_copynumber.png"/>
                    <pic:cNvPicPr/>
                  </pic:nvPicPr>
                  <pic:blipFill rotWithShape="1">
                    <a:blip r:embed="rId9" cstate="print">
                      <a:extLst>
                        <a:ext uri="{28A0092B-C50C-407E-A947-70E740481C1C}">
                          <a14:useLocalDpi xmlns:a14="http://schemas.microsoft.com/office/drawing/2010/main" val="0"/>
                        </a:ext>
                      </a:extLst>
                    </a:blip>
                    <a:srcRect l="1417" t="1426" r="1417" b="1426"/>
                    <a:stretch/>
                  </pic:blipFill>
                  <pic:spPr>
                    <a:xfrm>
                      <a:off x="0" y="0"/>
                      <a:ext cx="4340979" cy="3255989"/>
                    </a:xfrm>
                    <a:prstGeom prst="rect">
                      <a:avLst/>
                    </a:prstGeom>
                  </pic:spPr>
                </pic:pic>
              </a:graphicData>
            </a:graphic>
          </wp:inline>
        </w:drawing>
      </w:r>
    </w:p>
    <w:p w14:paraId="0C08B2A0" w14:textId="208273D2" w:rsidR="00615D13" w:rsidRDefault="00335C64" w:rsidP="00335C64">
      <w:pPr>
        <w:spacing w:line="480" w:lineRule="auto"/>
        <w:jc w:val="both"/>
        <w:rPr>
          <w:sz w:val="20"/>
          <w:szCs w:val="20"/>
          <w:lang w:val="en-US"/>
        </w:rPr>
      </w:pPr>
      <w:r w:rsidRPr="00615D13">
        <w:rPr>
          <w:b/>
          <w:lang w:val="en-US"/>
        </w:rPr>
        <w:t>Figure S</w:t>
      </w:r>
      <w:r w:rsidR="00536C7F">
        <w:rPr>
          <w:b/>
          <w:lang w:val="en-US"/>
        </w:rPr>
        <w:t>3</w:t>
      </w:r>
      <w:r>
        <w:rPr>
          <w:b/>
          <w:lang w:val="en-US"/>
        </w:rPr>
        <w:t>.</w:t>
      </w:r>
      <w:r w:rsidRPr="00615D13">
        <w:rPr>
          <w:b/>
          <w:lang w:val="en-US"/>
        </w:rPr>
        <w:t xml:space="preserve"> </w:t>
      </w:r>
      <w:r w:rsidRPr="00335C64">
        <w:rPr>
          <w:lang w:val="en-US"/>
        </w:rPr>
        <w:t>Stacked histograms for Pcla6 and Pcla8.</w:t>
      </w:r>
      <w:r w:rsidRPr="00615D13">
        <w:rPr>
          <w:b/>
          <w:lang w:val="en-US"/>
        </w:rPr>
        <w:t xml:space="preserve"> </w:t>
      </w:r>
      <w:r>
        <w:rPr>
          <w:b/>
          <w:lang w:val="en-US"/>
        </w:rPr>
        <w:t xml:space="preserve"> </w:t>
      </w:r>
      <w:r w:rsidR="000838DF" w:rsidRPr="00335C64">
        <w:rPr>
          <w:lang w:val="en-US"/>
        </w:rPr>
        <w:t>Plots o</w:t>
      </w:r>
      <w:r w:rsidR="00615D13" w:rsidRPr="00335C64">
        <w:rPr>
          <w:lang w:val="en-US"/>
        </w:rPr>
        <w:t xml:space="preserve">btained with KAT v2.3.3 by comparing the </w:t>
      </w:r>
      <w:r w:rsidRPr="00335C64">
        <w:rPr>
          <w:lang w:val="en-US"/>
        </w:rPr>
        <w:t>f</w:t>
      </w:r>
      <w:r w:rsidR="00445BA9" w:rsidRPr="00335C64">
        <w:rPr>
          <w:lang w:val="en-US"/>
        </w:rPr>
        <w:t>iltered PE400</w:t>
      </w:r>
      <w:r w:rsidR="00615D13" w:rsidRPr="00335C64">
        <w:rPr>
          <w:lang w:val="en-US"/>
        </w:rPr>
        <w:t xml:space="preserve"> reads</w:t>
      </w:r>
      <w:r w:rsidR="00445BA9" w:rsidRPr="00335C64">
        <w:rPr>
          <w:lang w:val="en-US"/>
        </w:rPr>
        <w:t xml:space="preserve"> (no contaminants)</w:t>
      </w:r>
      <w:r w:rsidR="00615D13" w:rsidRPr="00335C64">
        <w:rPr>
          <w:lang w:val="en-US"/>
        </w:rPr>
        <w:t xml:space="preserve"> with</w:t>
      </w:r>
      <w:r w:rsidRPr="00335C64">
        <w:rPr>
          <w:lang w:val="en-US"/>
        </w:rPr>
        <w:t>:</w:t>
      </w:r>
      <w:r w:rsidR="00615D13" w:rsidRPr="00335C64">
        <w:rPr>
          <w:lang w:val="en-US"/>
        </w:rPr>
        <w:t xml:space="preserve"> a) the pcla6 assembly (before running Purge </w:t>
      </w:r>
      <w:proofErr w:type="spellStart"/>
      <w:r w:rsidR="00615D13" w:rsidRPr="00335C64">
        <w:rPr>
          <w:lang w:val="en-US"/>
        </w:rPr>
        <w:t>Haplotigs</w:t>
      </w:r>
      <w:proofErr w:type="spellEnd"/>
      <w:r w:rsidR="00615D13" w:rsidRPr="00335C64">
        <w:rPr>
          <w:lang w:val="en-US"/>
        </w:rPr>
        <w:t xml:space="preserve">) </w:t>
      </w:r>
      <w:r w:rsidRPr="00335C64">
        <w:rPr>
          <w:lang w:val="en-US"/>
        </w:rPr>
        <w:t xml:space="preserve">and </w:t>
      </w:r>
      <w:r w:rsidR="00615D13" w:rsidRPr="00335C64">
        <w:rPr>
          <w:lang w:val="en-US"/>
        </w:rPr>
        <w:t xml:space="preserve">b) the pcla8 assembly (after running Purge </w:t>
      </w:r>
      <w:proofErr w:type="spellStart"/>
      <w:r w:rsidR="00615D13" w:rsidRPr="00335C64">
        <w:rPr>
          <w:lang w:val="en-US"/>
        </w:rPr>
        <w:t>Haplotigs</w:t>
      </w:r>
      <w:proofErr w:type="spellEnd"/>
      <w:r w:rsidR="00615D13" w:rsidRPr="00335C64">
        <w:rPr>
          <w:lang w:val="en-US"/>
        </w:rPr>
        <w:t>).</w:t>
      </w:r>
    </w:p>
    <w:p w14:paraId="09CB60FB" w14:textId="77777777" w:rsidR="000838DF" w:rsidRDefault="000838DF">
      <w:pPr>
        <w:rPr>
          <w:sz w:val="20"/>
          <w:szCs w:val="20"/>
          <w:lang w:val="en-US"/>
        </w:rPr>
        <w:sectPr w:rsidR="000838DF" w:rsidSect="00CF2AC3">
          <w:pgSz w:w="11900" w:h="16840"/>
          <w:pgMar w:top="1417" w:right="1701" w:bottom="1417" w:left="1701" w:header="708" w:footer="708" w:gutter="0"/>
          <w:cols w:space="708"/>
          <w:docGrid w:linePitch="360"/>
        </w:sectPr>
      </w:pPr>
    </w:p>
    <w:p w14:paraId="1E3AC5CC" w14:textId="53694D68" w:rsidR="00615D13" w:rsidRDefault="00615D13">
      <w:pPr>
        <w:rPr>
          <w:sz w:val="20"/>
          <w:szCs w:val="20"/>
          <w:lang w:val="en-US"/>
        </w:rPr>
      </w:pPr>
    </w:p>
    <w:p w14:paraId="5D4E4AC7" w14:textId="14EF579F" w:rsidR="000838DF" w:rsidRPr="00615D13" w:rsidRDefault="000838DF" w:rsidP="00031ED3">
      <w:pPr>
        <w:spacing w:line="480" w:lineRule="auto"/>
        <w:ind w:firstLine="720"/>
        <w:jc w:val="both"/>
        <w:rPr>
          <w:sz w:val="20"/>
          <w:szCs w:val="20"/>
          <w:lang w:val="en-US"/>
        </w:rPr>
      </w:pPr>
      <w:r>
        <w:rPr>
          <w:noProof/>
          <w:sz w:val="20"/>
          <w:szCs w:val="20"/>
          <w:lang w:val="en-US"/>
        </w:rPr>
        <w:drawing>
          <wp:inline distT="0" distB="0" distL="0" distR="0" wp14:anchorId="3D012276" wp14:editId="7D80F17C">
            <wp:extent cx="7083501" cy="4250267"/>
            <wp:effectExtent l="0" t="0" r="317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eS3_PE400.merged.bam.histogram.png"/>
                    <pic:cNvPicPr/>
                  </pic:nvPicPr>
                  <pic:blipFill>
                    <a:blip r:embed="rId10">
                      <a:extLst>
                        <a:ext uri="{28A0092B-C50C-407E-A947-70E740481C1C}">
                          <a14:useLocalDpi xmlns:a14="http://schemas.microsoft.com/office/drawing/2010/main" val="0"/>
                        </a:ext>
                      </a:extLst>
                    </a:blip>
                    <a:stretch>
                      <a:fillRect/>
                    </a:stretch>
                  </pic:blipFill>
                  <pic:spPr>
                    <a:xfrm>
                      <a:off x="0" y="0"/>
                      <a:ext cx="7141473" cy="4285052"/>
                    </a:xfrm>
                    <a:prstGeom prst="rect">
                      <a:avLst/>
                    </a:prstGeom>
                  </pic:spPr>
                </pic:pic>
              </a:graphicData>
            </a:graphic>
          </wp:inline>
        </w:drawing>
      </w:r>
    </w:p>
    <w:p w14:paraId="5D6CFD60" w14:textId="2FB683A7" w:rsidR="000838DF" w:rsidRPr="00335C64" w:rsidRDefault="00335C64" w:rsidP="00335C64">
      <w:pPr>
        <w:spacing w:line="480" w:lineRule="auto"/>
        <w:jc w:val="both"/>
        <w:rPr>
          <w:b/>
          <w:lang w:val="en-US"/>
        </w:rPr>
      </w:pPr>
      <w:r w:rsidRPr="00335C64">
        <w:rPr>
          <w:b/>
          <w:lang w:val="en-US"/>
        </w:rPr>
        <w:t>Figure S</w:t>
      </w:r>
      <w:r w:rsidR="00536C7F">
        <w:rPr>
          <w:b/>
          <w:lang w:val="en-US"/>
        </w:rPr>
        <w:t>4</w:t>
      </w:r>
      <w:r w:rsidRPr="00335C64">
        <w:rPr>
          <w:b/>
          <w:lang w:val="en-US"/>
        </w:rPr>
        <w:t xml:space="preserve">. </w:t>
      </w:r>
      <w:r w:rsidRPr="00335C64">
        <w:rPr>
          <w:lang w:val="en-US"/>
        </w:rPr>
        <w:t>Coverage Histogram.</w:t>
      </w:r>
      <w:r w:rsidRPr="00335C64">
        <w:rPr>
          <w:b/>
          <w:lang w:val="en-US"/>
        </w:rPr>
        <w:t xml:space="preserve"> </w:t>
      </w:r>
      <w:r w:rsidR="000838DF" w:rsidRPr="00335C64">
        <w:rPr>
          <w:lang w:val="en-US"/>
        </w:rPr>
        <w:t xml:space="preserve">Plot obtained with (Purge </w:t>
      </w:r>
      <w:proofErr w:type="spellStart"/>
      <w:r w:rsidR="000838DF" w:rsidRPr="00335C64">
        <w:rPr>
          <w:lang w:val="en-US"/>
        </w:rPr>
        <w:t>Haplotigs</w:t>
      </w:r>
      <w:proofErr w:type="spellEnd"/>
      <w:r w:rsidR="000838DF" w:rsidRPr="00335C64">
        <w:rPr>
          <w:lang w:val="en-US"/>
        </w:rPr>
        <w:t xml:space="preserve"> v1.1.0 by running the command </w:t>
      </w:r>
      <w:r w:rsidR="000838DF" w:rsidRPr="00335C64">
        <w:rPr>
          <w:i/>
          <w:lang w:val="en-US"/>
        </w:rPr>
        <w:t xml:space="preserve">Purge </w:t>
      </w:r>
      <w:proofErr w:type="spellStart"/>
      <w:r w:rsidR="000838DF" w:rsidRPr="00335C64">
        <w:rPr>
          <w:i/>
          <w:lang w:val="en-US"/>
        </w:rPr>
        <w:t>hist</w:t>
      </w:r>
      <w:proofErr w:type="spellEnd"/>
      <w:r w:rsidR="000838DF" w:rsidRPr="00335C64">
        <w:rPr>
          <w:i/>
          <w:lang w:val="en-US"/>
        </w:rPr>
        <w:t xml:space="preserve"> -b PE400.merged.bam -g pcla6.fa -d 500</w:t>
      </w:r>
      <w:r w:rsidR="008F7A92" w:rsidRPr="00335C64">
        <w:rPr>
          <w:lang w:val="en-US"/>
        </w:rPr>
        <w:t>.</w:t>
      </w:r>
      <w:r w:rsidR="000838DF" w:rsidRPr="00335C64">
        <w:rPr>
          <w:lang w:val="en-US"/>
        </w:rPr>
        <w:t xml:space="preserve"> This step determined the coverage cut-offs to guide the purging.</w:t>
      </w:r>
    </w:p>
    <w:p w14:paraId="3054CC43" w14:textId="77777777" w:rsidR="002951A4" w:rsidRDefault="002951A4">
      <w:pPr>
        <w:rPr>
          <w:sz w:val="20"/>
          <w:szCs w:val="20"/>
          <w:lang w:val="en-US"/>
        </w:rPr>
      </w:pPr>
    </w:p>
    <w:p w14:paraId="693D0674" w14:textId="5AFCD3C3" w:rsidR="00335C64" w:rsidRDefault="00335C64">
      <w:pPr>
        <w:rPr>
          <w:sz w:val="20"/>
          <w:szCs w:val="20"/>
          <w:lang w:val="en-US"/>
        </w:rPr>
        <w:sectPr w:rsidR="00335C64" w:rsidSect="000838DF">
          <w:pgSz w:w="16820" w:h="11900" w:orient="landscape"/>
          <w:pgMar w:top="1701" w:right="1417" w:bottom="1701" w:left="1417" w:header="708" w:footer="708" w:gutter="0"/>
          <w:cols w:space="708"/>
          <w:docGrid w:linePitch="360"/>
        </w:sectPr>
      </w:pPr>
    </w:p>
    <w:p w14:paraId="2C58DC19" w14:textId="402CF9CF" w:rsidR="000838DF" w:rsidRPr="00335C64" w:rsidRDefault="00335C64">
      <w:pPr>
        <w:rPr>
          <w:rFonts w:ascii="Arial" w:hAnsi="Arial" w:cs="Arial"/>
          <w:b/>
          <w:szCs w:val="20"/>
          <w:lang w:val="en-US"/>
        </w:rPr>
      </w:pPr>
      <w:r w:rsidRPr="00335C64">
        <w:rPr>
          <w:rFonts w:ascii="Arial" w:hAnsi="Arial" w:cs="Arial"/>
          <w:b/>
          <w:szCs w:val="20"/>
          <w:lang w:val="en-US"/>
        </w:rPr>
        <w:lastRenderedPageBreak/>
        <w:t>A</w:t>
      </w:r>
    </w:p>
    <w:p w14:paraId="083FFEE1" w14:textId="77777777" w:rsidR="002951A4" w:rsidRDefault="002951A4" w:rsidP="002951A4">
      <w:r>
        <w:rPr>
          <w:noProof/>
        </w:rPr>
        <w:drawing>
          <wp:inline distT="0" distB="0" distL="0" distR="0" wp14:anchorId="6890B9E9" wp14:editId="13390600">
            <wp:extent cx="4572000" cy="3048000"/>
            <wp:effectExtent l="0" t="0" r="0" b="0"/>
            <wp:docPr id="352331938" name="Picture 3523319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4572000" cy="3048000"/>
                    </a:xfrm>
                    <a:prstGeom prst="rect">
                      <a:avLst/>
                    </a:prstGeom>
                  </pic:spPr>
                </pic:pic>
              </a:graphicData>
            </a:graphic>
          </wp:inline>
        </w:drawing>
      </w:r>
    </w:p>
    <w:p w14:paraId="11BA6189" w14:textId="1676B0B2" w:rsidR="002951A4" w:rsidRPr="00335C64" w:rsidRDefault="00335C64" w:rsidP="002951A4">
      <w:pPr>
        <w:rPr>
          <w:rFonts w:ascii="Arial" w:hAnsi="Arial" w:cs="Arial"/>
          <w:b/>
          <w:szCs w:val="20"/>
          <w:lang w:val="en-US"/>
        </w:rPr>
      </w:pPr>
      <w:r>
        <w:rPr>
          <w:rFonts w:ascii="Arial" w:hAnsi="Arial" w:cs="Arial"/>
          <w:b/>
          <w:szCs w:val="20"/>
          <w:lang w:val="en-US"/>
        </w:rPr>
        <w:t>B</w:t>
      </w:r>
    </w:p>
    <w:p w14:paraId="1BE2C246" w14:textId="77777777" w:rsidR="002951A4" w:rsidRDefault="002951A4" w:rsidP="002951A4">
      <w:r>
        <w:rPr>
          <w:noProof/>
        </w:rPr>
        <w:drawing>
          <wp:inline distT="0" distB="0" distL="0" distR="0" wp14:anchorId="0DA7E620" wp14:editId="7D340EF8">
            <wp:extent cx="4572000" cy="3105150"/>
            <wp:effectExtent l="0" t="0" r="0" b="0"/>
            <wp:docPr id="1801033578" name="Picture 1801033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4572000" cy="3105150"/>
                    </a:xfrm>
                    <a:prstGeom prst="rect">
                      <a:avLst/>
                    </a:prstGeom>
                  </pic:spPr>
                </pic:pic>
              </a:graphicData>
            </a:graphic>
          </wp:inline>
        </w:drawing>
      </w:r>
    </w:p>
    <w:p w14:paraId="7053FFFE" w14:textId="09D5E003" w:rsidR="00335C64" w:rsidRPr="00B2290D" w:rsidRDefault="002951A4" w:rsidP="00335C64">
      <w:pPr>
        <w:rPr>
          <w:lang w:val="en-US"/>
        </w:rPr>
      </w:pPr>
      <w:r w:rsidRPr="00B2290D">
        <w:rPr>
          <w:b/>
          <w:lang w:val="en-US"/>
        </w:rPr>
        <w:t>Figure S</w:t>
      </w:r>
      <w:r w:rsidR="00536C7F">
        <w:rPr>
          <w:b/>
          <w:lang w:val="en-US"/>
        </w:rPr>
        <w:t>5</w:t>
      </w:r>
      <w:r w:rsidR="004E50FB" w:rsidRPr="00B2290D">
        <w:rPr>
          <w:b/>
          <w:lang w:val="en-US"/>
        </w:rPr>
        <w:t>.</w:t>
      </w:r>
      <w:r w:rsidR="00335C64" w:rsidRPr="00B2290D">
        <w:rPr>
          <w:lang w:val="en-US"/>
        </w:rPr>
        <w:t xml:space="preserve"> Number of </w:t>
      </w:r>
      <w:proofErr w:type="spellStart"/>
      <w:r w:rsidR="00335C64" w:rsidRPr="00B2290D">
        <w:rPr>
          <w:lang w:val="en-US"/>
        </w:rPr>
        <w:t>orthogroups</w:t>
      </w:r>
      <w:proofErr w:type="spellEnd"/>
      <w:r w:rsidR="00335C64" w:rsidRPr="00B2290D">
        <w:rPr>
          <w:lang w:val="en-US"/>
        </w:rPr>
        <w:t xml:space="preserve"> with a concrete number of genes per species</w:t>
      </w:r>
      <w:r w:rsidR="004E50FB" w:rsidRPr="00B2290D">
        <w:rPr>
          <w:lang w:val="en-US"/>
        </w:rPr>
        <w:t xml:space="preserve"> (a) and </w:t>
      </w:r>
    </w:p>
    <w:p w14:paraId="6190A457" w14:textId="77777777" w:rsidR="00335C64" w:rsidRPr="00B2290D" w:rsidRDefault="00335C64" w:rsidP="00335C64">
      <w:pPr>
        <w:rPr>
          <w:lang w:val="en-US"/>
        </w:rPr>
      </w:pPr>
    </w:p>
    <w:p w14:paraId="6543ADC0" w14:textId="5B09EA61" w:rsidR="002951A4" w:rsidRPr="00B2290D" w:rsidRDefault="004E50FB" w:rsidP="002951A4">
      <w:pPr>
        <w:rPr>
          <w:lang w:val="en-US"/>
        </w:rPr>
      </w:pPr>
      <w:r w:rsidRPr="00B2290D">
        <w:rPr>
          <w:lang w:val="en-US"/>
        </w:rPr>
        <w:t>n</w:t>
      </w:r>
      <w:r w:rsidR="002951A4" w:rsidRPr="00B2290D">
        <w:rPr>
          <w:lang w:val="en-US"/>
        </w:rPr>
        <w:t xml:space="preserve">umber of genes in </w:t>
      </w:r>
      <w:proofErr w:type="spellStart"/>
      <w:r w:rsidR="002951A4" w:rsidRPr="00B2290D">
        <w:rPr>
          <w:lang w:val="en-US"/>
        </w:rPr>
        <w:t>orthogroups</w:t>
      </w:r>
      <w:proofErr w:type="spellEnd"/>
      <w:r w:rsidR="002951A4" w:rsidRPr="00B2290D">
        <w:rPr>
          <w:lang w:val="en-US"/>
        </w:rPr>
        <w:t xml:space="preserve"> with a concrete number of genes per species</w:t>
      </w:r>
      <w:r w:rsidRPr="00B2290D">
        <w:rPr>
          <w:lang w:val="en-US"/>
        </w:rPr>
        <w:t xml:space="preserve"> (b)</w:t>
      </w:r>
      <w:r w:rsidR="002951A4" w:rsidRPr="00B2290D">
        <w:rPr>
          <w:lang w:val="en-US"/>
        </w:rPr>
        <w:t xml:space="preserve">. </w:t>
      </w:r>
    </w:p>
    <w:p w14:paraId="2D68FA0D" w14:textId="77777777" w:rsidR="004E50FB" w:rsidRDefault="004E50FB" w:rsidP="004E50FB">
      <w:pPr>
        <w:jc w:val="both"/>
        <w:rPr>
          <w:b/>
          <w:lang w:val="en-US"/>
        </w:rPr>
      </w:pPr>
    </w:p>
    <w:p w14:paraId="4B819D42" w14:textId="77777777" w:rsidR="004E50FB" w:rsidRDefault="004E50FB" w:rsidP="004E50FB">
      <w:pPr>
        <w:jc w:val="both"/>
        <w:rPr>
          <w:b/>
          <w:lang w:val="en-US"/>
        </w:rPr>
      </w:pPr>
    </w:p>
    <w:p w14:paraId="6EAE7728" w14:textId="77777777" w:rsidR="004E50FB" w:rsidRDefault="004E50FB">
      <w:pPr>
        <w:rPr>
          <w:b/>
          <w:lang w:val="en-US"/>
        </w:rPr>
      </w:pPr>
      <w:r>
        <w:rPr>
          <w:b/>
          <w:lang w:val="en-US"/>
        </w:rPr>
        <w:br w:type="page"/>
      </w:r>
    </w:p>
    <w:p w14:paraId="13745DF0" w14:textId="3B192094" w:rsidR="004E50FB" w:rsidRDefault="004E50FB" w:rsidP="004E50FB">
      <w:pPr>
        <w:jc w:val="both"/>
        <w:rPr>
          <w:b/>
          <w:lang w:val="en-US"/>
        </w:rPr>
      </w:pPr>
      <w:r w:rsidRPr="004C33C4">
        <w:rPr>
          <w:b/>
          <w:lang w:val="en-US"/>
        </w:rPr>
        <w:lastRenderedPageBreak/>
        <w:t>Table S1</w:t>
      </w:r>
      <w:r w:rsidR="009E4BA8">
        <w:rPr>
          <w:b/>
          <w:lang w:val="en-US"/>
        </w:rPr>
        <w:t>.</w:t>
      </w:r>
      <w:r w:rsidRPr="004C33C4">
        <w:rPr>
          <w:b/>
          <w:lang w:val="en-US"/>
        </w:rPr>
        <w:t xml:space="preserve"> Proportion of heterozygosity </w:t>
      </w:r>
      <w:r w:rsidR="0007484E">
        <w:rPr>
          <w:b/>
          <w:lang w:val="en-US"/>
        </w:rPr>
        <w:t>in</w:t>
      </w:r>
      <w:r w:rsidRPr="004C33C4">
        <w:rPr>
          <w:b/>
          <w:lang w:val="en-US"/>
        </w:rPr>
        <w:t xml:space="preserve"> </w:t>
      </w:r>
      <w:r w:rsidR="00644670">
        <w:rPr>
          <w:b/>
          <w:lang w:val="en-US"/>
        </w:rPr>
        <w:t>k-</w:t>
      </w:r>
      <w:proofErr w:type="spellStart"/>
      <w:r w:rsidR="00644670">
        <w:rPr>
          <w:b/>
          <w:lang w:val="en-US"/>
        </w:rPr>
        <w:t>mer</w:t>
      </w:r>
      <w:proofErr w:type="spellEnd"/>
      <w:r w:rsidR="00644670">
        <w:rPr>
          <w:b/>
          <w:lang w:val="en-US"/>
        </w:rPr>
        <w:t xml:space="preserve"> </w:t>
      </w:r>
      <w:r w:rsidRPr="004C33C4">
        <w:rPr>
          <w:b/>
          <w:lang w:val="en-US"/>
        </w:rPr>
        <w:t xml:space="preserve">pairs </w:t>
      </w:r>
      <w:r w:rsidR="0007484E">
        <w:rPr>
          <w:b/>
          <w:lang w:val="en-US"/>
        </w:rPr>
        <w:t>with</w:t>
      </w:r>
      <w:r w:rsidRPr="004C33C4">
        <w:rPr>
          <w:b/>
          <w:lang w:val="en-US"/>
        </w:rPr>
        <w:t xml:space="preserve"> different genome copies</w:t>
      </w:r>
    </w:p>
    <w:p w14:paraId="72447083" w14:textId="77777777" w:rsidR="004E50FB" w:rsidRPr="004C33C4" w:rsidRDefault="004E50FB" w:rsidP="004E50FB">
      <w:pPr>
        <w:jc w:val="both"/>
        <w:rPr>
          <w:b/>
          <w:lang w:val="en-US"/>
        </w:rPr>
      </w:pPr>
    </w:p>
    <w:tbl>
      <w:tblPr>
        <w:tblW w:w="8360" w:type="dxa"/>
        <w:tblLook w:val="04A0" w:firstRow="1" w:lastRow="0" w:firstColumn="1" w:lastColumn="0" w:noHBand="0" w:noVBand="1"/>
      </w:tblPr>
      <w:tblGrid>
        <w:gridCol w:w="3640"/>
        <w:gridCol w:w="4720"/>
      </w:tblGrid>
      <w:tr w:rsidR="004E50FB" w:rsidRPr="009E4BA8" w14:paraId="4E792567" w14:textId="77777777" w:rsidTr="00580E6B">
        <w:trPr>
          <w:trHeight w:val="320"/>
        </w:trPr>
        <w:tc>
          <w:tcPr>
            <w:tcW w:w="3640" w:type="dxa"/>
            <w:tcBorders>
              <w:top w:val="single" w:sz="4" w:space="0" w:color="auto"/>
              <w:left w:val="nil"/>
              <w:bottom w:val="single" w:sz="4" w:space="0" w:color="auto"/>
              <w:right w:val="nil"/>
            </w:tcBorders>
            <w:shd w:val="clear" w:color="auto" w:fill="auto"/>
            <w:noWrap/>
            <w:vAlign w:val="bottom"/>
            <w:hideMark/>
          </w:tcPr>
          <w:p w14:paraId="469D57DC" w14:textId="77777777" w:rsidR="004E50FB" w:rsidRPr="002E4B24" w:rsidRDefault="004E50FB" w:rsidP="00580E6B">
            <w:pPr>
              <w:jc w:val="center"/>
              <w:rPr>
                <w:b/>
                <w:bCs/>
                <w:color w:val="000000"/>
                <w:sz w:val="22"/>
                <w:szCs w:val="22"/>
                <w:lang w:val="en-US"/>
              </w:rPr>
            </w:pPr>
            <w:proofErr w:type="spellStart"/>
            <w:r w:rsidRPr="002E4B24">
              <w:rPr>
                <w:b/>
                <w:bCs/>
                <w:color w:val="000000"/>
                <w:sz w:val="22"/>
                <w:szCs w:val="22"/>
                <w:lang w:val="en-US"/>
              </w:rPr>
              <w:t>genome_copies</w:t>
            </w:r>
            <w:proofErr w:type="spellEnd"/>
          </w:p>
        </w:tc>
        <w:tc>
          <w:tcPr>
            <w:tcW w:w="4720" w:type="dxa"/>
            <w:tcBorders>
              <w:top w:val="single" w:sz="4" w:space="0" w:color="auto"/>
              <w:left w:val="nil"/>
              <w:bottom w:val="single" w:sz="4" w:space="0" w:color="auto"/>
              <w:right w:val="nil"/>
            </w:tcBorders>
            <w:shd w:val="clear" w:color="auto" w:fill="auto"/>
            <w:noWrap/>
            <w:vAlign w:val="bottom"/>
            <w:hideMark/>
          </w:tcPr>
          <w:p w14:paraId="1D407FF2" w14:textId="77777777" w:rsidR="004E50FB" w:rsidRPr="002E4B24" w:rsidRDefault="004E50FB" w:rsidP="00580E6B">
            <w:pPr>
              <w:jc w:val="center"/>
              <w:rPr>
                <w:b/>
                <w:bCs/>
                <w:color w:val="000000"/>
                <w:sz w:val="22"/>
                <w:szCs w:val="22"/>
                <w:lang w:val="en-US"/>
              </w:rPr>
            </w:pPr>
            <w:proofErr w:type="spellStart"/>
            <w:r w:rsidRPr="002E4B24">
              <w:rPr>
                <w:b/>
                <w:bCs/>
                <w:color w:val="000000"/>
                <w:sz w:val="22"/>
                <w:szCs w:val="22"/>
                <w:lang w:val="en-US"/>
              </w:rPr>
              <w:t>propotion_of_heterozygosity</w:t>
            </w:r>
            <w:proofErr w:type="spellEnd"/>
          </w:p>
        </w:tc>
      </w:tr>
      <w:tr w:rsidR="004E50FB" w:rsidRPr="009E4BA8" w14:paraId="5066ED5C" w14:textId="77777777" w:rsidTr="00580E6B">
        <w:trPr>
          <w:trHeight w:val="320"/>
        </w:trPr>
        <w:tc>
          <w:tcPr>
            <w:tcW w:w="3640" w:type="dxa"/>
            <w:tcBorders>
              <w:top w:val="nil"/>
              <w:left w:val="nil"/>
              <w:bottom w:val="nil"/>
              <w:right w:val="nil"/>
            </w:tcBorders>
            <w:shd w:val="clear" w:color="auto" w:fill="auto"/>
            <w:noWrap/>
            <w:vAlign w:val="bottom"/>
            <w:hideMark/>
          </w:tcPr>
          <w:p w14:paraId="189CCCFE" w14:textId="77777777" w:rsidR="004E50FB" w:rsidRPr="002E4B24" w:rsidRDefault="004E50FB" w:rsidP="00580E6B">
            <w:pPr>
              <w:jc w:val="center"/>
              <w:rPr>
                <w:color w:val="000000"/>
                <w:sz w:val="22"/>
                <w:szCs w:val="22"/>
                <w:lang w:val="en-US"/>
              </w:rPr>
            </w:pPr>
            <w:r w:rsidRPr="002E4B24">
              <w:rPr>
                <w:color w:val="000000"/>
                <w:sz w:val="22"/>
                <w:szCs w:val="22"/>
                <w:lang w:val="en-US"/>
              </w:rPr>
              <w:t>2</w:t>
            </w:r>
          </w:p>
        </w:tc>
        <w:tc>
          <w:tcPr>
            <w:tcW w:w="4720" w:type="dxa"/>
            <w:tcBorders>
              <w:top w:val="nil"/>
              <w:left w:val="nil"/>
              <w:bottom w:val="nil"/>
              <w:right w:val="nil"/>
            </w:tcBorders>
            <w:shd w:val="clear" w:color="auto" w:fill="auto"/>
            <w:noWrap/>
            <w:vAlign w:val="bottom"/>
            <w:hideMark/>
          </w:tcPr>
          <w:p w14:paraId="5270E751" w14:textId="77777777" w:rsidR="004E50FB" w:rsidRPr="002E4B24" w:rsidRDefault="004E50FB" w:rsidP="00580E6B">
            <w:pPr>
              <w:jc w:val="center"/>
              <w:rPr>
                <w:color w:val="000000"/>
                <w:sz w:val="22"/>
                <w:szCs w:val="22"/>
                <w:lang w:val="en-US"/>
              </w:rPr>
            </w:pPr>
            <w:r w:rsidRPr="002E4B24">
              <w:rPr>
                <w:color w:val="000000"/>
                <w:sz w:val="22"/>
                <w:szCs w:val="22"/>
                <w:lang w:val="en-US"/>
              </w:rPr>
              <w:t>0.48</w:t>
            </w:r>
          </w:p>
        </w:tc>
      </w:tr>
      <w:tr w:rsidR="004E50FB" w:rsidRPr="009E4BA8" w14:paraId="4DF632B7" w14:textId="77777777" w:rsidTr="00580E6B">
        <w:trPr>
          <w:trHeight w:val="320"/>
        </w:trPr>
        <w:tc>
          <w:tcPr>
            <w:tcW w:w="3640" w:type="dxa"/>
            <w:tcBorders>
              <w:top w:val="nil"/>
              <w:left w:val="nil"/>
              <w:bottom w:val="nil"/>
              <w:right w:val="nil"/>
            </w:tcBorders>
            <w:shd w:val="clear" w:color="auto" w:fill="auto"/>
            <w:noWrap/>
            <w:vAlign w:val="bottom"/>
            <w:hideMark/>
          </w:tcPr>
          <w:p w14:paraId="17ACC195" w14:textId="77777777" w:rsidR="004E50FB" w:rsidRPr="002E4B24" w:rsidRDefault="004E50FB" w:rsidP="00580E6B">
            <w:pPr>
              <w:jc w:val="center"/>
              <w:rPr>
                <w:color w:val="000000"/>
                <w:sz w:val="22"/>
                <w:szCs w:val="22"/>
                <w:lang w:val="en-US"/>
              </w:rPr>
            </w:pPr>
            <w:r w:rsidRPr="002E4B24">
              <w:rPr>
                <w:color w:val="000000"/>
                <w:sz w:val="22"/>
                <w:szCs w:val="22"/>
                <w:lang w:val="en-US"/>
              </w:rPr>
              <w:t>3</w:t>
            </w:r>
          </w:p>
        </w:tc>
        <w:tc>
          <w:tcPr>
            <w:tcW w:w="4720" w:type="dxa"/>
            <w:tcBorders>
              <w:top w:val="nil"/>
              <w:left w:val="nil"/>
              <w:bottom w:val="nil"/>
              <w:right w:val="nil"/>
            </w:tcBorders>
            <w:shd w:val="clear" w:color="auto" w:fill="auto"/>
            <w:noWrap/>
            <w:vAlign w:val="bottom"/>
            <w:hideMark/>
          </w:tcPr>
          <w:p w14:paraId="598B3ED4" w14:textId="77777777" w:rsidR="004E50FB" w:rsidRPr="002E4B24" w:rsidRDefault="004E50FB" w:rsidP="00580E6B">
            <w:pPr>
              <w:jc w:val="center"/>
              <w:rPr>
                <w:color w:val="000000"/>
                <w:sz w:val="22"/>
                <w:szCs w:val="22"/>
                <w:lang w:val="en-US"/>
              </w:rPr>
            </w:pPr>
            <w:r w:rsidRPr="002E4B24">
              <w:rPr>
                <w:color w:val="000000"/>
                <w:sz w:val="22"/>
                <w:szCs w:val="22"/>
                <w:lang w:val="en-US"/>
              </w:rPr>
              <w:t>0.21</w:t>
            </w:r>
          </w:p>
        </w:tc>
      </w:tr>
      <w:tr w:rsidR="004E50FB" w:rsidRPr="009E4BA8" w14:paraId="2F6E018A" w14:textId="77777777" w:rsidTr="00580E6B">
        <w:trPr>
          <w:trHeight w:val="320"/>
        </w:trPr>
        <w:tc>
          <w:tcPr>
            <w:tcW w:w="3640" w:type="dxa"/>
            <w:tcBorders>
              <w:top w:val="nil"/>
              <w:left w:val="nil"/>
              <w:bottom w:val="nil"/>
              <w:right w:val="nil"/>
            </w:tcBorders>
            <w:shd w:val="clear" w:color="auto" w:fill="auto"/>
            <w:noWrap/>
            <w:vAlign w:val="bottom"/>
            <w:hideMark/>
          </w:tcPr>
          <w:p w14:paraId="79047F4D" w14:textId="77777777" w:rsidR="004E50FB" w:rsidRPr="002E4B24" w:rsidRDefault="004E50FB" w:rsidP="00580E6B">
            <w:pPr>
              <w:jc w:val="center"/>
              <w:rPr>
                <w:color w:val="000000"/>
                <w:sz w:val="22"/>
                <w:szCs w:val="22"/>
                <w:lang w:val="en-US"/>
              </w:rPr>
            </w:pPr>
            <w:r w:rsidRPr="002E4B24">
              <w:rPr>
                <w:color w:val="000000"/>
                <w:sz w:val="22"/>
                <w:szCs w:val="22"/>
                <w:lang w:val="en-US"/>
              </w:rPr>
              <w:t>4</w:t>
            </w:r>
          </w:p>
        </w:tc>
        <w:tc>
          <w:tcPr>
            <w:tcW w:w="4720" w:type="dxa"/>
            <w:tcBorders>
              <w:top w:val="nil"/>
              <w:left w:val="nil"/>
              <w:bottom w:val="nil"/>
              <w:right w:val="nil"/>
            </w:tcBorders>
            <w:shd w:val="clear" w:color="auto" w:fill="auto"/>
            <w:noWrap/>
            <w:vAlign w:val="bottom"/>
            <w:hideMark/>
          </w:tcPr>
          <w:p w14:paraId="3C94B199" w14:textId="77777777" w:rsidR="004E50FB" w:rsidRPr="002E4B24" w:rsidRDefault="004E50FB" w:rsidP="00580E6B">
            <w:pPr>
              <w:jc w:val="center"/>
              <w:rPr>
                <w:color w:val="000000"/>
                <w:sz w:val="22"/>
                <w:szCs w:val="22"/>
                <w:lang w:val="en-US"/>
              </w:rPr>
            </w:pPr>
            <w:r w:rsidRPr="002E4B24">
              <w:rPr>
                <w:color w:val="000000"/>
                <w:sz w:val="22"/>
                <w:szCs w:val="22"/>
                <w:lang w:val="en-US"/>
              </w:rPr>
              <w:t>0.24</w:t>
            </w:r>
          </w:p>
        </w:tc>
      </w:tr>
      <w:tr w:rsidR="004E50FB" w:rsidRPr="009E4BA8" w14:paraId="692D0E9C" w14:textId="77777777" w:rsidTr="00580E6B">
        <w:trPr>
          <w:trHeight w:val="320"/>
        </w:trPr>
        <w:tc>
          <w:tcPr>
            <w:tcW w:w="3640" w:type="dxa"/>
            <w:tcBorders>
              <w:top w:val="nil"/>
              <w:left w:val="nil"/>
              <w:bottom w:val="nil"/>
              <w:right w:val="nil"/>
            </w:tcBorders>
            <w:shd w:val="clear" w:color="auto" w:fill="auto"/>
            <w:noWrap/>
            <w:vAlign w:val="bottom"/>
            <w:hideMark/>
          </w:tcPr>
          <w:p w14:paraId="2A3DE57F" w14:textId="77777777" w:rsidR="004E50FB" w:rsidRPr="002E4B24" w:rsidRDefault="004E50FB" w:rsidP="00580E6B">
            <w:pPr>
              <w:jc w:val="center"/>
              <w:rPr>
                <w:color w:val="000000"/>
                <w:sz w:val="22"/>
                <w:szCs w:val="22"/>
                <w:lang w:val="en-US"/>
              </w:rPr>
            </w:pPr>
            <w:r w:rsidRPr="002E4B24">
              <w:rPr>
                <w:color w:val="000000"/>
                <w:sz w:val="22"/>
                <w:szCs w:val="22"/>
                <w:lang w:val="en-US"/>
              </w:rPr>
              <w:t>5</w:t>
            </w:r>
          </w:p>
        </w:tc>
        <w:tc>
          <w:tcPr>
            <w:tcW w:w="4720" w:type="dxa"/>
            <w:tcBorders>
              <w:top w:val="nil"/>
              <w:left w:val="nil"/>
              <w:bottom w:val="nil"/>
              <w:right w:val="nil"/>
            </w:tcBorders>
            <w:shd w:val="clear" w:color="auto" w:fill="auto"/>
            <w:noWrap/>
            <w:vAlign w:val="bottom"/>
            <w:hideMark/>
          </w:tcPr>
          <w:p w14:paraId="239A153A" w14:textId="77777777" w:rsidR="004E50FB" w:rsidRPr="002E4B24" w:rsidRDefault="004E50FB" w:rsidP="00580E6B">
            <w:pPr>
              <w:jc w:val="center"/>
              <w:rPr>
                <w:color w:val="000000"/>
                <w:sz w:val="22"/>
                <w:szCs w:val="22"/>
                <w:lang w:val="en-US"/>
              </w:rPr>
            </w:pPr>
            <w:r w:rsidRPr="002E4B24">
              <w:rPr>
                <w:color w:val="000000"/>
                <w:sz w:val="22"/>
                <w:szCs w:val="22"/>
                <w:lang w:val="en-US"/>
              </w:rPr>
              <w:t>0.04</w:t>
            </w:r>
          </w:p>
        </w:tc>
      </w:tr>
      <w:tr w:rsidR="004E50FB" w:rsidRPr="009E4BA8" w14:paraId="41D99FDF" w14:textId="77777777" w:rsidTr="00580E6B">
        <w:trPr>
          <w:trHeight w:val="320"/>
        </w:trPr>
        <w:tc>
          <w:tcPr>
            <w:tcW w:w="3640" w:type="dxa"/>
            <w:tcBorders>
              <w:top w:val="nil"/>
              <w:left w:val="nil"/>
              <w:bottom w:val="nil"/>
              <w:right w:val="nil"/>
            </w:tcBorders>
            <w:shd w:val="clear" w:color="auto" w:fill="auto"/>
            <w:noWrap/>
            <w:vAlign w:val="bottom"/>
            <w:hideMark/>
          </w:tcPr>
          <w:p w14:paraId="00966DE3" w14:textId="77777777" w:rsidR="004E50FB" w:rsidRPr="002E4B24" w:rsidRDefault="004E50FB" w:rsidP="00580E6B">
            <w:pPr>
              <w:jc w:val="center"/>
              <w:rPr>
                <w:color w:val="000000"/>
                <w:sz w:val="22"/>
                <w:szCs w:val="22"/>
                <w:lang w:val="en-US"/>
              </w:rPr>
            </w:pPr>
            <w:r w:rsidRPr="002E4B24">
              <w:rPr>
                <w:color w:val="000000"/>
                <w:sz w:val="22"/>
                <w:szCs w:val="22"/>
                <w:lang w:val="en-US"/>
              </w:rPr>
              <w:t>6</w:t>
            </w:r>
          </w:p>
        </w:tc>
        <w:tc>
          <w:tcPr>
            <w:tcW w:w="4720" w:type="dxa"/>
            <w:tcBorders>
              <w:top w:val="nil"/>
              <w:left w:val="nil"/>
              <w:bottom w:val="nil"/>
              <w:right w:val="nil"/>
            </w:tcBorders>
            <w:shd w:val="clear" w:color="auto" w:fill="auto"/>
            <w:noWrap/>
            <w:vAlign w:val="bottom"/>
            <w:hideMark/>
          </w:tcPr>
          <w:p w14:paraId="26025091" w14:textId="77777777" w:rsidR="004E50FB" w:rsidRPr="002E4B24" w:rsidRDefault="004E50FB" w:rsidP="00580E6B">
            <w:pPr>
              <w:jc w:val="center"/>
              <w:rPr>
                <w:color w:val="000000"/>
                <w:sz w:val="22"/>
                <w:szCs w:val="22"/>
                <w:lang w:val="en-US"/>
              </w:rPr>
            </w:pPr>
            <w:r w:rsidRPr="002E4B24">
              <w:rPr>
                <w:color w:val="000000"/>
                <w:sz w:val="22"/>
                <w:szCs w:val="22"/>
                <w:lang w:val="en-US"/>
              </w:rPr>
              <w:t>0</w:t>
            </w:r>
          </w:p>
        </w:tc>
      </w:tr>
      <w:tr w:rsidR="004E50FB" w:rsidRPr="009E4BA8" w14:paraId="437C33E3" w14:textId="77777777" w:rsidTr="00580E6B">
        <w:trPr>
          <w:trHeight w:val="320"/>
        </w:trPr>
        <w:tc>
          <w:tcPr>
            <w:tcW w:w="3640" w:type="dxa"/>
            <w:tcBorders>
              <w:top w:val="nil"/>
              <w:left w:val="nil"/>
              <w:bottom w:val="single" w:sz="4" w:space="0" w:color="auto"/>
              <w:right w:val="nil"/>
            </w:tcBorders>
            <w:shd w:val="clear" w:color="auto" w:fill="auto"/>
            <w:noWrap/>
            <w:vAlign w:val="bottom"/>
            <w:hideMark/>
          </w:tcPr>
          <w:p w14:paraId="54D70125" w14:textId="77777777" w:rsidR="004E50FB" w:rsidRPr="002E4B24" w:rsidRDefault="004E50FB" w:rsidP="00580E6B">
            <w:pPr>
              <w:jc w:val="center"/>
              <w:rPr>
                <w:color w:val="000000"/>
                <w:sz w:val="22"/>
                <w:szCs w:val="22"/>
                <w:lang w:val="en-US"/>
              </w:rPr>
            </w:pPr>
            <w:r w:rsidRPr="002E4B24">
              <w:rPr>
                <w:color w:val="000000"/>
                <w:sz w:val="22"/>
                <w:szCs w:val="22"/>
                <w:lang w:val="en-US"/>
              </w:rPr>
              <w:t>7</w:t>
            </w:r>
          </w:p>
        </w:tc>
        <w:tc>
          <w:tcPr>
            <w:tcW w:w="4720" w:type="dxa"/>
            <w:tcBorders>
              <w:top w:val="nil"/>
              <w:left w:val="nil"/>
              <w:bottom w:val="single" w:sz="4" w:space="0" w:color="auto"/>
              <w:right w:val="nil"/>
            </w:tcBorders>
            <w:shd w:val="clear" w:color="auto" w:fill="auto"/>
            <w:noWrap/>
            <w:vAlign w:val="bottom"/>
            <w:hideMark/>
          </w:tcPr>
          <w:p w14:paraId="5753C367" w14:textId="77777777" w:rsidR="004E50FB" w:rsidRPr="002E4B24" w:rsidRDefault="004E50FB" w:rsidP="00580E6B">
            <w:pPr>
              <w:jc w:val="center"/>
              <w:rPr>
                <w:color w:val="000000"/>
                <w:sz w:val="22"/>
                <w:szCs w:val="22"/>
                <w:lang w:val="en-US"/>
              </w:rPr>
            </w:pPr>
            <w:r w:rsidRPr="002E4B24">
              <w:rPr>
                <w:color w:val="000000"/>
                <w:sz w:val="22"/>
                <w:szCs w:val="22"/>
                <w:lang w:val="en-US"/>
              </w:rPr>
              <w:t>0.03</w:t>
            </w:r>
          </w:p>
        </w:tc>
      </w:tr>
    </w:tbl>
    <w:p w14:paraId="706D9309" w14:textId="3FA185B9" w:rsidR="002951A4" w:rsidRPr="002E4B24" w:rsidRDefault="002951A4" w:rsidP="002951A4">
      <w:pPr>
        <w:rPr>
          <w:lang w:val="en-US"/>
        </w:rPr>
      </w:pPr>
    </w:p>
    <w:p w14:paraId="514217FD" w14:textId="77777777" w:rsidR="002951A4" w:rsidRPr="002E4B24" w:rsidRDefault="002951A4" w:rsidP="002951A4">
      <w:pPr>
        <w:rPr>
          <w:lang w:val="en-US"/>
        </w:rPr>
      </w:pPr>
    </w:p>
    <w:p w14:paraId="46DE7840" w14:textId="77777777" w:rsidR="000B767B" w:rsidRPr="002E4B24" w:rsidRDefault="000B767B" w:rsidP="002951A4">
      <w:pPr>
        <w:rPr>
          <w:lang w:val="en-US"/>
        </w:rPr>
      </w:pPr>
    </w:p>
    <w:p w14:paraId="30811D34" w14:textId="77777777" w:rsidR="000B767B" w:rsidRPr="002E4B24" w:rsidRDefault="000B767B" w:rsidP="002951A4">
      <w:pPr>
        <w:rPr>
          <w:lang w:val="en-US"/>
        </w:rPr>
      </w:pPr>
    </w:p>
    <w:p w14:paraId="0B53816C" w14:textId="77777777" w:rsidR="000B767B" w:rsidRPr="002E4B24" w:rsidRDefault="000B767B" w:rsidP="002951A4">
      <w:pPr>
        <w:rPr>
          <w:lang w:val="en-US"/>
        </w:rPr>
      </w:pPr>
    </w:p>
    <w:p w14:paraId="07BA7DE6" w14:textId="77777777" w:rsidR="000B767B" w:rsidRPr="002E4B24" w:rsidRDefault="000B767B" w:rsidP="002951A4">
      <w:pPr>
        <w:rPr>
          <w:lang w:val="en-US"/>
        </w:rPr>
      </w:pPr>
    </w:p>
    <w:p w14:paraId="7BC9A549" w14:textId="77777777" w:rsidR="000B767B" w:rsidRPr="002E4B24" w:rsidRDefault="000B767B" w:rsidP="002951A4">
      <w:pPr>
        <w:rPr>
          <w:lang w:val="en-US"/>
        </w:rPr>
      </w:pPr>
    </w:p>
    <w:p w14:paraId="2AACD2D2" w14:textId="49943782" w:rsidR="000B767B" w:rsidRDefault="000E216F" w:rsidP="002951A4">
      <w:pPr>
        <w:rPr>
          <w:b/>
          <w:lang w:val="en-US"/>
        </w:rPr>
      </w:pPr>
      <w:r w:rsidRPr="004C33C4">
        <w:rPr>
          <w:b/>
          <w:lang w:val="en-US"/>
        </w:rPr>
        <w:t>Table S</w:t>
      </w:r>
      <w:r>
        <w:rPr>
          <w:b/>
          <w:lang w:val="en-US"/>
        </w:rPr>
        <w:t>2</w:t>
      </w:r>
      <w:r w:rsidR="009E4BA8">
        <w:rPr>
          <w:b/>
          <w:lang w:val="en-US"/>
        </w:rPr>
        <w:t>.</w:t>
      </w:r>
      <w:r w:rsidR="001F1A26">
        <w:rPr>
          <w:b/>
          <w:lang w:val="en-US"/>
        </w:rPr>
        <w:t xml:space="preserve"> Summary of peaks detected by </w:t>
      </w:r>
      <w:proofErr w:type="spellStart"/>
      <w:r w:rsidR="001F1A26">
        <w:rPr>
          <w:b/>
          <w:lang w:val="en-US"/>
        </w:rPr>
        <w:t>Smudgeplot</w:t>
      </w:r>
      <w:proofErr w:type="spellEnd"/>
    </w:p>
    <w:p w14:paraId="1B5EF8B0" w14:textId="77777777" w:rsidR="000E216F" w:rsidRPr="002E4B24" w:rsidRDefault="000E216F" w:rsidP="002951A4">
      <w:pPr>
        <w:rPr>
          <w:lang w:val="en-US"/>
        </w:rPr>
      </w:pPr>
    </w:p>
    <w:tbl>
      <w:tblPr>
        <w:tblW w:w="9080" w:type="dxa"/>
        <w:tblLook w:val="04A0" w:firstRow="1" w:lastRow="0" w:firstColumn="1" w:lastColumn="0" w:noHBand="0" w:noVBand="1"/>
      </w:tblPr>
      <w:tblGrid>
        <w:gridCol w:w="1304"/>
        <w:gridCol w:w="1300"/>
        <w:gridCol w:w="2340"/>
        <w:gridCol w:w="2220"/>
        <w:gridCol w:w="1920"/>
      </w:tblGrid>
      <w:tr w:rsidR="000E216F" w:rsidRPr="000E216F" w14:paraId="6AA2F921" w14:textId="77777777" w:rsidTr="000E216F">
        <w:trPr>
          <w:trHeight w:val="320"/>
        </w:trPr>
        <w:tc>
          <w:tcPr>
            <w:tcW w:w="1300" w:type="dxa"/>
            <w:tcBorders>
              <w:top w:val="single" w:sz="4" w:space="0" w:color="auto"/>
              <w:left w:val="nil"/>
              <w:bottom w:val="single" w:sz="4" w:space="0" w:color="auto"/>
              <w:right w:val="nil"/>
            </w:tcBorders>
            <w:shd w:val="clear" w:color="auto" w:fill="auto"/>
            <w:noWrap/>
            <w:vAlign w:val="bottom"/>
            <w:hideMark/>
          </w:tcPr>
          <w:p w14:paraId="664FB824" w14:textId="77777777" w:rsidR="000E216F" w:rsidRPr="002E4B24" w:rsidRDefault="000E216F" w:rsidP="002E4B24">
            <w:pPr>
              <w:jc w:val="center"/>
              <w:rPr>
                <w:b/>
                <w:bCs/>
                <w:color w:val="000000"/>
                <w:sz w:val="22"/>
                <w:szCs w:val="22"/>
              </w:rPr>
            </w:pPr>
            <w:proofErr w:type="spellStart"/>
            <w:r w:rsidRPr="002E4B24">
              <w:rPr>
                <w:b/>
                <w:bCs/>
                <w:color w:val="000000"/>
                <w:sz w:val="22"/>
                <w:szCs w:val="22"/>
              </w:rPr>
              <w:t>peak</w:t>
            </w:r>
            <w:proofErr w:type="spellEnd"/>
          </w:p>
        </w:tc>
        <w:tc>
          <w:tcPr>
            <w:tcW w:w="1300" w:type="dxa"/>
            <w:tcBorders>
              <w:top w:val="single" w:sz="4" w:space="0" w:color="auto"/>
              <w:left w:val="nil"/>
              <w:bottom w:val="single" w:sz="4" w:space="0" w:color="auto"/>
              <w:right w:val="nil"/>
            </w:tcBorders>
            <w:shd w:val="clear" w:color="auto" w:fill="auto"/>
            <w:noWrap/>
            <w:vAlign w:val="bottom"/>
            <w:hideMark/>
          </w:tcPr>
          <w:p w14:paraId="1B583A23" w14:textId="77777777" w:rsidR="000E216F" w:rsidRPr="002E4B24" w:rsidRDefault="000E216F" w:rsidP="000E216F">
            <w:pPr>
              <w:jc w:val="center"/>
              <w:rPr>
                <w:b/>
                <w:bCs/>
                <w:color w:val="000000"/>
                <w:sz w:val="22"/>
                <w:szCs w:val="22"/>
              </w:rPr>
            </w:pPr>
            <w:proofErr w:type="spellStart"/>
            <w:r w:rsidRPr="002E4B24">
              <w:rPr>
                <w:b/>
                <w:bCs/>
                <w:color w:val="000000"/>
                <w:sz w:val="22"/>
                <w:szCs w:val="22"/>
              </w:rPr>
              <w:t>kmers</w:t>
            </w:r>
            <w:proofErr w:type="spellEnd"/>
            <w:r w:rsidRPr="002E4B24">
              <w:rPr>
                <w:b/>
                <w:bCs/>
                <w:color w:val="000000"/>
                <w:sz w:val="22"/>
                <w:szCs w:val="22"/>
              </w:rPr>
              <w:t xml:space="preserve"> [#]</w:t>
            </w:r>
          </w:p>
        </w:tc>
        <w:tc>
          <w:tcPr>
            <w:tcW w:w="2340" w:type="dxa"/>
            <w:tcBorders>
              <w:top w:val="single" w:sz="4" w:space="0" w:color="auto"/>
              <w:left w:val="nil"/>
              <w:bottom w:val="single" w:sz="4" w:space="0" w:color="auto"/>
              <w:right w:val="nil"/>
            </w:tcBorders>
            <w:shd w:val="clear" w:color="auto" w:fill="auto"/>
            <w:noWrap/>
            <w:vAlign w:val="bottom"/>
            <w:hideMark/>
          </w:tcPr>
          <w:p w14:paraId="22BB0A43" w14:textId="77777777" w:rsidR="000E216F" w:rsidRPr="002E4B24" w:rsidRDefault="000E216F" w:rsidP="000E216F">
            <w:pPr>
              <w:jc w:val="center"/>
              <w:rPr>
                <w:b/>
                <w:bCs/>
                <w:color w:val="000000"/>
                <w:sz w:val="22"/>
                <w:szCs w:val="22"/>
              </w:rPr>
            </w:pPr>
            <w:proofErr w:type="spellStart"/>
            <w:r w:rsidRPr="002E4B24">
              <w:rPr>
                <w:b/>
                <w:bCs/>
                <w:color w:val="000000"/>
                <w:sz w:val="22"/>
                <w:szCs w:val="22"/>
              </w:rPr>
              <w:t>kmers</w:t>
            </w:r>
            <w:proofErr w:type="spellEnd"/>
            <w:r w:rsidRPr="002E4B24">
              <w:rPr>
                <w:b/>
                <w:bCs/>
                <w:color w:val="000000"/>
                <w:sz w:val="22"/>
                <w:szCs w:val="22"/>
              </w:rPr>
              <w:t xml:space="preserve"> [</w:t>
            </w:r>
            <w:proofErr w:type="spellStart"/>
            <w:r w:rsidRPr="002E4B24">
              <w:rPr>
                <w:b/>
                <w:bCs/>
                <w:color w:val="000000"/>
                <w:sz w:val="22"/>
                <w:szCs w:val="22"/>
              </w:rPr>
              <w:t>proportion</w:t>
            </w:r>
            <w:proofErr w:type="spellEnd"/>
            <w:r w:rsidRPr="002E4B24">
              <w:rPr>
                <w:b/>
                <w:bCs/>
                <w:color w:val="000000"/>
                <w:sz w:val="22"/>
                <w:szCs w:val="22"/>
              </w:rPr>
              <w:t>]</w:t>
            </w:r>
          </w:p>
        </w:tc>
        <w:tc>
          <w:tcPr>
            <w:tcW w:w="2220" w:type="dxa"/>
            <w:tcBorders>
              <w:top w:val="single" w:sz="4" w:space="0" w:color="auto"/>
              <w:left w:val="nil"/>
              <w:bottom w:val="single" w:sz="4" w:space="0" w:color="auto"/>
              <w:right w:val="nil"/>
            </w:tcBorders>
            <w:shd w:val="clear" w:color="auto" w:fill="auto"/>
            <w:noWrap/>
            <w:vAlign w:val="bottom"/>
            <w:hideMark/>
          </w:tcPr>
          <w:p w14:paraId="7C8572FE" w14:textId="77777777" w:rsidR="000E216F" w:rsidRPr="002E4B24" w:rsidRDefault="000E216F" w:rsidP="000E216F">
            <w:pPr>
              <w:jc w:val="center"/>
              <w:rPr>
                <w:b/>
                <w:bCs/>
                <w:color w:val="000000"/>
                <w:sz w:val="22"/>
                <w:szCs w:val="22"/>
              </w:rPr>
            </w:pPr>
            <w:proofErr w:type="spellStart"/>
            <w:r w:rsidRPr="002E4B24">
              <w:rPr>
                <w:b/>
                <w:bCs/>
                <w:color w:val="000000"/>
                <w:sz w:val="22"/>
                <w:szCs w:val="22"/>
              </w:rPr>
              <w:t>summit</w:t>
            </w:r>
            <w:proofErr w:type="spellEnd"/>
            <w:r w:rsidRPr="002E4B24">
              <w:rPr>
                <w:b/>
                <w:bCs/>
                <w:color w:val="000000"/>
                <w:sz w:val="22"/>
                <w:szCs w:val="22"/>
              </w:rPr>
              <w:t xml:space="preserve"> B / (A + B)</w:t>
            </w:r>
          </w:p>
        </w:tc>
        <w:tc>
          <w:tcPr>
            <w:tcW w:w="1920" w:type="dxa"/>
            <w:tcBorders>
              <w:top w:val="single" w:sz="4" w:space="0" w:color="auto"/>
              <w:left w:val="nil"/>
              <w:bottom w:val="single" w:sz="4" w:space="0" w:color="auto"/>
              <w:right w:val="nil"/>
            </w:tcBorders>
            <w:shd w:val="clear" w:color="auto" w:fill="auto"/>
            <w:noWrap/>
            <w:vAlign w:val="bottom"/>
            <w:hideMark/>
          </w:tcPr>
          <w:p w14:paraId="2699857E" w14:textId="77777777" w:rsidR="000E216F" w:rsidRPr="002E4B24" w:rsidRDefault="000E216F" w:rsidP="000E216F">
            <w:pPr>
              <w:jc w:val="center"/>
              <w:rPr>
                <w:b/>
                <w:bCs/>
                <w:color w:val="000000"/>
                <w:sz w:val="22"/>
                <w:szCs w:val="22"/>
              </w:rPr>
            </w:pPr>
            <w:proofErr w:type="spellStart"/>
            <w:r w:rsidRPr="002E4B24">
              <w:rPr>
                <w:b/>
                <w:bCs/>
                <w:color w:val="000000"/>
                <w:sz w:val="22"/>
                <w:szCs w:val="22"/>
              </w:rPr>
              <w:t>summit</w:t>
            </w:r>
            <w:proofErr w:type="spellEnd"/>
            <w:r w:rsidRPr="002E4B24">
              <w:rPr>
                <w:b/>
                <w:bCs/>
                <w:color w:val="000000"/>
                <w:sz w:val="22"/>
                <w:szCs w:val="22"/>
              </w:rPr>
              <w:t xml:space="preserve"> A + B</w:t>
            </w:r>
          </w:p>
        </w:tc>
      </w:tr>
      <w:tr w:rsidR="000E216F" w:rsidRPr="000E216F" w14:paraId="387CAB6B" w14:textId="77777777" w:rsidTr="000E216F">
        <w:trPr>
          <w:trHeight w:val="320"/>
        </w:trPr>
        <w:tc>
          <w:tcPr>
            <w:tcW w:w="1300" w:type="dxa"/>
            <w:tcBorders>
              <w:top w:val="nil"/>
              <w:left w:val="nil"/>
              <w:bottom w:val="nil"/>
              <w:right w:val="nil"/>
            </w:tcBorders>
            <w:shd w:val="clear" w:color="auto" w:fill="auto"/>
            <w:noWrap/>
            <w:vAlign w:val="bottom"/>
            <w:hideMark/>
          </w:tcPr>
          <w:p w14:paraId="093C5656" w14:textId="77777777" w:rsidR="000E216F" w:rsidRPr="002E4B24" w:rsidRDefault="000E216F" w:rsidP="002E4B24">
            <w:pPr>
              <w:jc w:val="center"/>
              <w:rPr>
                <w:b/>
                <w:bCs/>
                <w:color w:val="000000"/>
                <w:sz w:val="22"/>
                <w:szCs w:val="22"/>
              </w:rPr>
            </w:pPr>
            <w:r w:rsidRPr="002E4B24">
              <w:rPr>
                <w:b/>
                <w:bCs/>
                <w:color w:val="000000"/>
                <w:sz w:val="22"/>
                <w:szCs w:val="22"/>
              </w:rPr>
              <w:t>AB</w:t>
            </w:r>
          </w:p>
        </w:tc>
        <w:tc>
          <w:tcPr>
            <w:tcW w:w="1300" w:type="dxa"/>
            <w:tcBorders>
              <w:top w:val="nil"/>
              <w:left w:val="nil"/>
              <w:bottom w:val="nil"/>
              <w:right w:val="nil"/>
            </w:tcBorders>
            <w:shd w:val="clear" w:color="auto" w:fill="auto"/>
            <w:noWrap/>
            <w:vAlign w:val="bottom"/>
            <w:hideMark/>
          </w:tcPr>
          <w:p w14:paraId="6AC8D192" w14:textId="77777777" w:rsidR="000E216F" w:rsidRPr="002E4B24" w:rsidRDefault="000E216F" w:rsidP="000E216F">
            <w:pPr>
              <w:jc w:val="center"/>
              <w:rPr>
                <w:b/>
                <w:bCs/>
                <w:color w:val="000000"/>
                <w:sz w:val="22"/>
                <w:szCs w:val="22"/>
              </w:rPr>
            </w:pPr>
            <w:r w:rsidRPr="002E4B24">
              <w:rPr>
                <w:b/>
                <w:bCs/>
                <w:color w:val="000000"/>
                <w:sz w:val="22"/>
                <w:szCs w:val="22"/>
              </w:rPr>
              <w:t>11981969</w:t>
            </w:r>
          </w:p>
        </w:tc>
        <w:tc>
          <w:tcPr>
            <w:tcW w:w="2340" w:type="dxa"/>
            <w:tcBorders>
              <w:top w:val="nil"/>
              <w:left w:val="nil"/>
              <w:bottom w:val="nil"/>
              <w:right w:val="nil"/>
            </w:tcBorders>
            <w:shd w:val="clear" w:color="auto" w:fill="auto"/>
            <w:noWrap/>
            <w:vAlign w:val="bottom"/>
            <w:hideMark/>
          </w:tcPr>
          <w:p w14:paraId="351CADF3" w14:textId="77777777" w:rsidR="000E216F" w:rsidRPr="002E4B24" w:rsidRDefault="000E216F" w:rsidP="000E216F">
            <w:pPr>
              <w:jc w:val="center"/>
              <w:rPr>
                <w:b/>
                <w:bCs/>
                <w:color w:val="000000"/>
                <w:sz w:val="22"/>
                <w:szCs w:val="22"/>
              </w:rPr>
            </w:pPr>
            <w:r w:rsidRPr="002E4B24">
              <w:rPr>
                <w:b/>
                <w:bCs/>
                <w:color w:val="000000"/>
                <w:sz w:val="22"/>
                <w:szCs w:val="22"/>
              </w:rPr>
              <w:t>0.48</w:t>
            </w:r>
          </w:p>
        </w:tc>
        <w:tc>
          <w:tcPr>
            <w:tcW w:w="2220" w:type="dxa"/>
            <w:tcBorders>
              <w:top w:val="nil"/>
              <w:left w:val="nil"/>
              <w:bottom w:val="nil"/>
              <w:right w:val="nil"/>
            </w:tcBorders>
            <w:shd w:val="clear" w:color="auto" w:fill="auto"/>
            <w:noWrap/>
            <w:vAlign w:val="bottom"/>
            <w:hideMark/>
          </w:tcPr>
          <w:p w14:paraId="284A09F0" w14:textId="77777777" w:rsidR="000E216F" w:rsidRPr="002E4B24" w:rsidRDefault="000E216F" w:rsidP="000E216F">
            <w:pPr>
              <w:jc w:val="center"/>
              <w:rPr>
                <w:b/>
                <w:bCs/>
                <w:color w:val="000000"/>
                <w:sz w:val="22"/>
                <w:szCs w:val="22"/>
              </w:rPr>
            </w:pPr>
            <w:r w:rsidRPr="002E4B24">
              <w:rPr>
                <w:b/>
                <w:bCs/>
                <w:color w:val="000000"/>
                <w:sz w:val="22"/>
                <w:szCs w:val="22"/>
              </w:rPr>
              <w:t>0.49</w:t>
            </w:r>
          </w:p>
        </w:tc>
        <w:tc>
          <w:tcPr>
            <w:tcW w:w="1920" w:type="dxa"/>
            <w:tcBorders>
              <w:top w:val="nil"/>
              <w:left w:val="nil"/>
              <w:bottom w:val="nil"/>
              <w:right w:val="nil"/>
            </w:tcBorders>
            <w:shd w:val="clear" w:color="auto" w:fill="auto"/>
            <w:noWrap/>
            <w:vAlign w:val="bottom"/>
            <w:hideMark/>
          </w:tcPr>
          <w:p w14:paraId="3B6BFAAE" w14:textId="77777777" w:rsidR="000E216F" w:rsidRPr="002E4B24" w:rsidRDefault="000E216F" w:rsidP="000E216F">
            <w:pPr>
              <w:jc w:val="center"/>
              <w:rPr>
                <w:b/>
                <w:bCs/>
                <w:color w:val="000000"/>
                <w:sz w:val="22"/>
                <w:szCs w:val="22"/>
              </w:rPr>
            </w:pPr>
            <w:r w:rsidRPr="002E4B24">
              <w:rPr>
                <w:b/>
                <w:bCs/>
                <w:color w:val="000000"/>
                <w:sz w:val="22"/>
                <w:szCs w:val="22"/>
              </w:rPr>
              <w:t>163.7</w:t>
            </w:r>
          </w:p>
        </w:tc>
      </w:tr>
      <w:tr w:rsidR="000E216F" w:rsidRPr="000E216F" w14:paraId="31C0980C" w14:textId="77777777" w:rsidTr="000E216F">
        <w:trPr>
          <w:trHeight w:val="320"/>
        </w:trPr>
        <w:tc>
          <w:tcPr>
            <w:tcW w:w="1300" w:type="dxa"/>
            <w:tcBorders>
              <w:top w:val="nil"/>
              <w:left w:val="nil"/>
              <w:bottom w:val="nil"/>
              <w:right w:val="nil"/>
            </w:tcBorders>
            <w:shd w:val="clear" w:color="auto" w:fill="auto"/>
            <w:noWrap/>
            <w:vAlign w:val="bottom"/>
            <w:hideMark/>
          </w:tcPr>
          <w:p w14:paraId="21C90948" w14:textId="77777777" w:rsidR="000E216F" w:rsidRPr="002E4B24" w:rsidRDefault="000E216F" w:rsidP="002E4B24">
            <w:pPr>
              <w:jc w:val="center"/>
              <w:rPr>
                <w:b/>
                <w:bCs/>
                <w:color w:val="000000"/>
                <w:sz w:val="22"/>
                <w:szCs w:val="22"/>
              </w:rPr>
            </w:pPr>
            <w:r w:rsidRPr="002E4B24">
              <w:rPr>
                <w:b/>
                <w:bCs/>
                <w:color w:val="000000"/>
                <w:sz w:val="22"/>
                <w:szCs w:val="22"/>
              </w:rPr>
              <w:t>AAB</w:t>
            </w:r>
          </w:p>
        </w:tc>
        <w:tc>
          <w:tcPr>
            <w:tcW w:w="1300" w:type="dxa"/>
            <w:tcBorders>
              <w:top w:val="nil"/>
              <w:left w:val="nil"/>
              <w:bottom w:val="nil"/>
              <w:right w:val="nil"/>
            </w:tcBorders>
            <w:shd w:val="clear" w:color="auto" w:fill="auto"/>
            <w:noWrap/>
            <w:vAlign w:val="bottom"/>
            <w:hideMark/>
          </w:tcPr>
          <w:p w14:paraId="3875C7BA" w14:textId="77777777" w:rsidR="000E216F" w:rsidRPr="002E4B24" w:rsidRDefault="000E216F" w:rsidP="000E216F">
            <w:pPr>
              <w:jc w:val="center"/>
              <w:rPr>
                <w:b/>
                <w:bCs/>
                <w:color w:val="000000"/>
                <w:sz w:val="22"/>
                <w:szCs w:val="22"/>
              </w:rPr>
            </w:pPr>
            <w:r w:rsidRPr="002E4B24">
              <w:rPr>
                <w:b/>
                <w:bCs/>
                <w:color w:val="000000"/>
                <w:sz w:val="22"/>
                <w:szCs w:val="22"/>
              </w:rPr>
              <w:t>5376242</w:t>
            </w:r>
          </w:p>
        </w:tc>
        <w:tc>
          <w:tcPr>
            <w:tcW w:w="2340" w:type="dxa"/>
            <w:tcBorders>
              <w:top w:val="nil"/>
              <w:left w:val="nil"/>
              <w:bottom w:val="nil"/>
              <w:right w:val="nil"/>
            </w:tcBorders>
            <w:shd w:val="clear" w:color="auto" w:fill="auto"/>
            <w:noWrap/>
            <w:vAlign w:val="bottom"/>
            <w:hideMark/>
          </w:tcPr>
          <w:p w14:paraId="197C09BB" w14:textId="77777777" w:rsidR="000E216F" w:rsidRPr="002E4B24" w:rsidRDefault="000E216F" w:rsidP="000E216F">
            <w:pPr>
              <w:jc w:val="center"/>
              <w:rPr>
                <w:b/>
                <w:bCs/>
                <w:color w:val="000000"/>
                <w:sz w:val="22"/>
                <w:szCs w:val="22"/>
              </w:rPr>
            </w:pPr>
            <w:r w:rsidRPr="002E4B24">
              <w:rPr>
                <w:b/>
                <w:bCs/>
                <w:color w:val="000000"/>
                <w:sz w:val="22"/>
                <w:szCs w:val="22"/>
              </w:rPr>
              <w:t>0.21</w:t>
            </w:r>
          </w:p>
        </w:tc>
        <w:tc>
          <w:tcPr>
            <w:tcW w:w="2220" w:type="dxa"/>
            <w:tcBorders>
              <w:top w:val="nil"/>
              <w:left w:val="nil"/>
              <w:bottom w:val="nil"/>
              <w:right w:val="nil"/>
            </w:tcBorders>
            <w:shd w:val="clear" w:color="auto" w:fill="auto"/>
            <w:noWrap/>
            <w:vAlign w:val="bottom"/>
            <w:hideMark/>
          </w:tcPr>
          <w:p w14:paraId="468E18A2" w14:textId="77777777" w:rsidR="000E216F" w:rsidRPr="002E4B24" w:rsidRDefault="000E216F" w:rsidP="000E216F">
            <w:pPr>
              <w:jc w:val="center"/>
              <w:rPr>
                <w:b/>
                <w:bCs/>
                <w:color w:val="000000"/>
                <w:sz w:val="22"/>
                <w:szCs w:val="22"/>
              </w:rPr>
            </w:pPr>
            <w:r w:rsidRPr="002E4B24">
              <w:rPr>
                <w:b/>
                <w:bCs/>
                <w:color w:val="000000"/>
                <w:sz w:val="22"/>
                <w:szCs w:val="22"/>
              </w:rPr>
              <w:t>0.33</w:t>
            </w:r>
          </w:p>
        </w:tc>
        <w:tc>
          <w:tcPr>
            <w:tcW w:w="1920" w:type="dxa"/>
            <w:tcBorders>
              <w:top w:val="nil"/>
              <w:left w:val="nil"/>
              <w:bottom w:val="nil"/>
              <w:right w:val="nil"/>
            </w:tcBorders>
            <w:shd w:val="clear" w:color="auto" w:fill="auto"/>
            <w:noWrap/>
            <w:vAlign w:val="bottom"/>
            <w:hideMark/>
          </w:tcPr>
          <w:p w14:paraId="5453E68D" w14:textId="77777777" w:rsidR="000E216F" w:rsidRPr="002E4B24" w:rsidRDefault="000E216F" w:rsidP="000E216F">
            <w:pPr>
              <w:jc w:val="center"/>
              <w:rPr>
                <w:b/>
                <w:bCs/>
                <w:color w:val="000000"/>
                <w:sz w:val="22"/>
                <w:szCs w:val="22"/>
              </w:rPr>
            </w:pPr>
            <w:r w:rsidRPr="002E4B24">
              <w:rPr>
                <w:b/>
                <w:bCs/>
                <w:color w:val="000000"/>
                <w:sz w:val="22"/>
                <w:szCs w:val="22"/>
              </w:rPr>
              <w:t>255.25</w:t>
            </w:r>
          </w:p>
        </w:tc>
      </w:tr>
      <w:tr w:rsidR="000E216F" w:rsidRPr="000E216F" w14:paraId="148389B4" w14:textId="77777777" w:rsidTr="000E216F">
        <w:trPr>
          <w:trHeight w:val="320"/>
        </w:trPr>
        <w:tc>
          <w:tcPr>
            <w:tcW w:w="1300" w:type="dxa"/>
            <w:tcBorders>
              <w:top w:val="nil"/>
              <w:left w:val="nil"/>
              <w:bottom w:val="nil"/>
              <w:right w:val="nil"/>
            </w:tcBorders>
            <w:shd w:val="clear" w:color="auto" w:fill="auto"/>
            <w:noWrap/>
            <w:vAlign w:val="bottom"/>
            <w:hideMark/>
          </w:tcPr>
          <w:p w14:paraId="4495E29F" w14:textId="77777777" w:rsidR="000E216F" w:rsidRPr="002E4B24" w:rsidRDefault="000E216F" w:rsidP="002E4B24">
            <w:pPr>
              <w:jc w:val="center"/>
              <w:rPr>
                <w:b/>
                <w:bCs/>
                <w:color w:val="000000"/>
                <w:sz w:val="22"/>
                <w:szCs w:val="22"/>
              </w:rPr>
            </w:pPr>
            <w:r w:rsidRPr="002E4B24">
              <w:rPr>
                <w:b/>
                <w:bCs/>
                <w:color w:val="000000"/>
                <w:sz w:val="22"/>
                <w:szCs w:val="22"/>
              </w:rPr>
              <w:t>AABB</w:t>
            </w:r>
          </w:p>
        </w:tc>
        <w:tc>
          <w:tcPr>
            <w:tcW w:w="1300" w:type="dxa"/>
            <w:tcBorders>
              <w:top w:val="nil"/>
              <w:left w:val="nil"/>
              <w:bottom w:val="nil"/>
              <w:right w:val="nil"/>
            </w:tcBorders>
            <w:shd w:val="clear" w:color="auto" w:fill="auto"/>
            <w:noWrap/>
            <w:vAlign w:val="bottom"/>
            <w:hideMark/>
          </w:tcPr>
          <w:p w14:paraId="4523B492" w14:textId="77777777" w:rsidR="000E216F" w:rsidRPr="002E4B24" w:rsidRDefault="000E216F" w:rsidP="000E216F">
            <w:pPr>
              <w:jc w:val="center"/>
              <w:rPr>
                <w:b/>
                <w:bCs/>
                <w:color w:val="000000"/>
                <w:sz w:val="22"/>
                <w:szCs w:val="22"/>
              </w:rPr>
            </w:pPr>
            <w:r w:rsidRPr="002E4B24">
              <w:rPr>
                <w:b/>
                <w:bCs/>
                <w:color w:val="000000"/>
                <w:sz w:val="22"/>
                <w:szCs w:val="22"/>
              </w:rPr>
              <w:t>4741549</w:t>
            </w:r>
          </w:p>
        </w:tc>
        <w:tc>
          <w:tcPr>
            <w:tcW w:w="2340" w:type="dxa"/>
            <w:tcBorders>
              <w:top w:val="nil"/>
              <w:left w:val="nil"/>
              <w:bottom w:val="nil"/>
              <w:right w:val="nil"/>
            </w:tcBorders>
            <w:shd w:val="clear" w:color="auto" w:fill="auto"/>
            <w:noWrap/>
            <w:vAlign w:val="bottom"/>
            <w:hideMark/>
          </w:tcPr>
          <w:p w14:paraId="05D31178" w14:textId="77777777" w:rsidR="000E216F" w:rsidRPr="002E4B24" w:rsidRDefault="000E216F" w:rsidP="000E216F">
            <w:pPr>
              <w:jc w:val="center"/>
              <w:rPr>
                <w:b/>
                <w:bCs/>
                <w:color w:val="000000"/>
                <w:sz w:val="22"/>
                <w:szCs w:val="22"/>
              </w:rPr>
            </w:pPr>
            <w:r w:rsidRPr="002E4B24">
              <w:rPr>
                <w:b/>
                <w:bCs/>
                <w:color w:val="000000"/>
                <w:sz w:val="22"/>
                <w:szCs w:val="22"/>
              </w:rPr>
              <w:t>0.19</w:t>
            </w:r>
          </w:p>
        </w:tc>
        <w:tc>
          <w:tcPr>
            <w:tcW w:w="2220" w:type="dxa"/>
            <w:tcBorders>
              <w:top w:val="nil"/>
              <w:left w:val="nil"/>
              <w:bottom w:val="nil"/>
              <w:right w:val="nil"/>
            </w:tcBorders>
            <w:shd w:val="clear" w:color="auto" w:fill="auto"/>
            <w:noWrap/>
            <w:vAlign w:val="bottom"/>
            <w:hideMark/>
          </w:tcPr>
          <w:p w14:paraId="0D51E690" w14:textId="77777777" w:rsidR="000E216F" w:rsidRPr="002E4B24" w:rsidRDefault="000E216F" w:rsidP="000E216F">
            <w:pPr>
              <w:jc w:val="center"/>
              <w:rPr>
                <w:b/>
                <w:bCs/>
                <w:color w:val="000000"/>
                <w:sz w:val="22"/>
                <w:szCs w:val="22"/>
              </w:rPr>
            </w:pPr>
            <w:r w:rsidRPr="002E4B24">
              <w:rPr>
                <w:b/>
                <w:bCs/>
                <w:color w:val="000000"/>
                <w:sz w:val="22"/>
                <w:szCs w:val="22"/>
              </w:rPr>
              <w:t>0.49</w:t>
            </w:r>
          </w:p>
        </w:tc>
        <w:tc>
          <w:tcPr>
            <w:tcW w:w="1920" w:type="dxa"/>
            <w:tcBorders>
              <w:top w:val="nil"/>
              <w:left w:val="nil"/>
              <w:bottom w:val="nil"/>
              <w:right w:val="nil"/>
            </w:tcBorders>
            <w:shd w:val="clear" w:color="auto" w:fill="auto"/>
            <w:noWrap/>
            <w:vAlign w:val="bottom"/>
            <w:hideMark/>
          </w:tcPr>
          <w:p w14:paraId="1A06DE1C" w14:textId="77777777" w:rsidR="000E216F" w:rsidRPr="002E4B24" w:rsidRDefault="000E216F" w:rsidP="000E216F">
            <w:pPr>
              <w:jc w:val="center"/>
              <w:rPr>
                <w:b/>
                <w:bCs/>
                <w:color w:val="000000"/>
                <w:sz w:val="22"/>
                <w:szCs w:val="22"/>
              </w:rPr>
            </w:pPr>
            <w:r w:rsidRPr="002E4B24">
              <w:rPr>
                <w:b/>
                <w:bCs/>
                <w:color w:val="000000"/>
                <w:sz w:val="22"/>
                <w:szCs w:val="22"/>
              </w:rPr>
              <w:t>328.49</w:t>
            </w:r>
          </w:p>
        </w:tc>
      </w:tr>
      <w:tr w:rsidR="000E216F" w:rsidRPr="000E216F" w14:paraId="63450770" w14:textId="77777777" w:rsidTr="000E216F">
        <w:trPr>
          <w:trHeight w:val="320"/>
        </w:trPr>
        <w:tc>
          <w:tcPr>
            <w:tcW w:w="1300" w:type="dxa"/>
            <w:tcBorders>
              <w:top w:val="nil"/>
              <w:left w:val="nil"/>
              <w:bottom w:val="nil"/>
              <w:right w:val="nil"/>
            </w:tcBorders>
            <w:shd w:val="clear" w:color="auto" w:fill="auto"/>
            <w:noWrap/>
            <w:vAlign w:val="bottom"/>
            <w:hideMark/>
          </w:tcPr>
          <w:p w14:paraId="15467458" w14:textId="77777777" w:rsidR="000E216F" w:rsidRPr="002E4B24" w:rsidRDefault="000E216F" w:rsidP="002E4B24">
            <w:pPr>
              <w:jc w:val="center"/>
              <w:rPr>
                <w:b/>
                <w:bCs/>
                <w:color w:val="000000"/>
                <w:sz w:val="22"/>
                <w:szCs w:val="22"/>
              </w:rPr>
            </w:pPr>
            <w:r w:rsidRPr="002E4B24">
              <w:rPr>
                <w:b/>
                <w:bCs/>
                <w:color w:val="000000"/>
                <w:sz w:val="22"/>
                <w:szCs w:val="22"/>
              </w:rPr>
              <w:t>AAAB</w:t>
            </w:r>
          </w:p>
        </w:tc>
        <w:tc>
          <w:tcPr>
            <w:tcW w:w="1300" w:type="dxa"/>
            <w:tcBorders>
              <w:top w:val="nil"/>
              <w:left w:val="nil"/>
              <w:bottom w:val="nil"/>
              <w:right w:val="nil"/>
            </w:tcBorders>
            <w:shd w:val="clear" w:color="auto" w:fill="auto"/>
            <w:noWrap/>
            <w:vAlign w:val="bottom"/>
            <w:hideMark/>
          </w:tcPr>
          <w:p w14:paraId="4AE9FF0D" w14:textId="77777777" w:rsidR="000E216F" w:rsidRPr="002E4B24" w:rsidRDefault="000E216F" w:rsidP="000E216F">
            <w:pPr>
              <w:jc w:val="center"/>
              <w:rPr>
                <w:b/>
                <w:bCs/>
                <w:color w:val="000000"/>
                <w:sz w:val="22"/>
                <w:szCs w:val="22"/>
              </w:rPr>
            </w:pPr>
            <w:r w:rsidRPr="002E4B24">
              <w:rPr>
                <w:b/>
                <w:bCs/>
                <w:color w:val="000000"/>
                <w:sz w:val="22"/>
                <w:szCs w:val="22"/>
              </w:rPr>
              <w:t>1187013</w:t>
            </w:r>
          </w:p>
        </w:tc>
        <w:tc>
          <w:tcPr>
            <w:tcW w:w="2340" w:type="dxa"/>
            <w:tcBorders>
              <w:top w:val="nil"/>
              <w:left w:val="nil"/>
              <w:bottom w:val="nil"/>
              <w:right w:val="nil"/>
            </w:tcBorders>
            <w:shd w:val="clear" w:color="auto" w:fill="auto"/>
            <w:noWrap/>
            <w:vAlign w:val="bottom"/>
            <w:hideMark/>
          </w:tcPr>
          <w:p w14:paraId="0DEA8093" w14:textId="77777777" w:rsidR="000E216F" w:rsidRPr="002E4B24" w:rsidRDefault="000E216F" w:rsidP="000E216F">
            <w:pPr>
              <w:jc w:val="center"/>
              <w:rPr>
                <w:b/>
                <w:bCs/>
                <w:color w:val="000000"/>
                <w:sz w:val="22"/>
                <w:szCs w:val="22"/>
              </w:rPr>
            </w:pPr>
            <w:r w:rsidRPr="002E4B24">
              <w:rPr>
                <w:b/>
                <w:bCs/>
                <w:color w:val="000000"/>
                <w:sz w:val="22"/>
                <w:szCs w:val="22"/>
              </w:rPr>
              <w:t>0.05</w:t>
            </w:r>
          </w:p>
        </w:tc>
        <w:tc>
          <w:tcPr>
            <w:tcW w:w="2220" w:type="dxa"/>
            <w:tcBorders>
              <w:top w:val="nil"/>
              <w:left w:val="nil"/>
              <w:bottom w:val="nil"/>
              <w:right w:val="nil"/>
            </w:tcBorders>
            <w:shd w:val="clear" w:color="auto" w:fill="auto"/>
            <w:noWrap/>
            <w:vAlign w:val="bottom"/>
            <w:hideMark/>
          </w:tcPr>
          <w:p w14:paraId="78533BA0" w14:textId="77777777" w:rsidR="000E216F" w:rsidRPr="002E4B24" w:rsidRDefault="000E216F" w:rsidP="000E216F">
            <w:pPr>
              <w:jc w:val="center"/>
              <w:rPr>
                <w:b/>
                <w:bCs/>
                <w:color w:val="000000"/>
                <w:sz w:val="22"/>
                <w:szCs w:val="22"/>
              </w:rPr>
            </w:pPr>
            <w:r w:rsidRPr="002E4B24">
              <w:rPr>
                <w:b/>
                <w:bCs/>
                <w:color w:val="000000"/>
                <w:sz w:val="22"/>
                <w:szCs w:val="22"/>
              </w:rPr>
              <w:t>0.26</w:t>
            </w:r>
          </w:p>
        </w:tc>
        <w:tc>
          <w:tcPr>
            <w:tcW w:w="1920" w:type="dxa"/>
            <w:tcBorders>
              <w:top w:val="nil"/>
              <w:left w:val="nil"/>
              <w:bottom w:val="nil"/>
              <w:right w:val="nil"/>
            </w:tcBorders>
            <w:shd w:val="clear" w:color="auto" w:fill="auto"/>
            <w:noWrap/>
            <w:vAlign w:val="bottom"/>
            <w:hideMark/>
          </w:tcPr>
          <w:p w14:paraId="2C235A1E" w14:textId="77777777" w:rsidR="000E216F" w:rsidRPr="002E4B24" w:rsidRDefault="000E216F" w:rsidP="000E216F">
            <w:pPr>
              <w:jc w:val="center"/>
              <w:rPr>
                <w:b/>
                <w:bCs/>
                <w:color w:val="000000"/>
                <w:sz w:val="22"/>
                <w:szCs w:val="22"/>
              </w:rPr>
            </w:pPr>
            <w:r w:rsidRPr="002E4B24">
              <w:rPr>
                <w:b/>
                <w:bCs/>
                <w:color w:val="000000"/>
                <w:sz w:val="22"/>
                <w:szCs w:val="22"/>
              </w:rPr>
              <w:t>328.49</w:t>
            </w:r>
          </w:p>
        </w:tc>
      </w:tr>
      <w:tr w:rsidR="000E216F" w:rsidRPr="000E216F" w14:paraId="7EEA9DE7" w14:textId="77777777" w:rsidTr="000E216F">
        <w:trPr>
          <w:trHeight w:val="320"/>
        </w:trPr>
        <w:tc>
          <w:tcPr>
            <w:tcW w:w="1300" w:type="dxa"/>
            <w:tcBorders>
              <w:top w:val="nil"/>
              <w:left w:val="nil"/>
              <w:bottom w:val="nil"/>
              <w:right w:val="nil"/>
            </w:tcBorders>
            <w:shd w:val="clear" w:color="auto" w:fill="auto"/>
            <w:noWrap/>
            <w:vAlign w:val="bottom"/>
            <w:hideMark/>
          </w:tcPr>
          <w:p w14:paraId="6A3B4C05" w14:textId="77777777" w:rsidR="000E216F" w:rsidRPr="002E4B24" w:rsidRDefault="000E216F" w:rsidP="002E4B24">
            <w:pPr>
              <w:jc w:val="center"/>
              <w:rPr>
                <w:b/>
                <w:bCs/>
                <w:color w:val="000000"/>
                <w:sz w:val="22"/>
                <w:szCs w:val="22"/>
              </w:rPr>
            </w:pPr>
            <w:r w:rsidRPr="002E4B24">
              <w:rPr>
                <w:b/>
                <w:bCs/>
                <w:color w:val="000000"/>
                <w:sz w:val="22"/>
                <w:szCs w:val="22"/>
              </w:rPr>
              <w:t>AAAAB</w:t>
            </w:r>
          </w:p>
        </w:tc>
        <w:tc>
          <w:tcPr>
            <w:tcW w:w="1300" w:type="dxa"/>
            <w:tcBorders>
              <w:top w:val="nil"/>
              <w:left w:val="nil"/>
              <w:bottom w:val="nil"/>
              <w:right w:val="nil"/>
            </w:tcBorders>
            <w:shd w:val="clear" w:color="auto" w:fill="auto"/>
            <w:noWrap/>
            <w:vAlign w:val="bottom"/>
            <w:hideMark/>
          </w:tcPr>
          <w:p w14:paraId="7FE05113" w14:textId="77777777" w:rsidR="000E216F" w:rsidRPr="002E4B24" w:rsidRDefault="000E216F" w:rsidP="000E216F">
            <w:pPr>
              <w:jc w:val="center"/>
              <w:rPr>
                <w:b/>
                <w:bCs/>
                <w:color w:val="000000"/>
                <w:sz w:val="22"/>
                <w:szCs w:val="22"/>
              </w:rPr>
            </w:pPr>
            <w:r w:rsidRPr="002E4B24">
              <w:rPr>
                <w:b/>
                <w:bCs/>
                <w:color w:val="000000"/>
                <w:sz w:val="22"/>
                <w:szCs w:val="22"/>
              </w:rPr>
              <w:t>1069760</w:t>
            </w:r>
          </w:p>
        </w:tc>
        <w:tc>
          <w:tcPr>
            <w:tcW w:w="2340" w:type="dxa"/>
            <w:tcBorders>
              <w:top w:val="nil"/>
              <w:left w:val="nil"/>
              <w:bottom w:val="nil"/>
              <w:right w:val="nil"/>
            </w:tcBorders>
            <w:shd w:val="clear" w:color="auto" w:fill="auto"/>
            <w:noWrap/>
            <w:vAlign w:val="bottom"/>
            <w:hideMark/>
          </w:tcPr>
          <w:p w14:paraId="5B93505E" w14:textId="77777777" w:rsidR="000E216F" w:rsidRPr="002E4B24" w:rsidRDefault="000E216F" w:rsidP="000E216F">
            <w:pPr>
              <w:jc w:val="center"/>
              <w:rPr>
                <w:b/>
                <w:bCs/>
                <w:color w:val="000000"/>
                <w:sz w:val="22"/>
                <w:szCs w:val="22"/>
              </w:rPr>
            </w:pPr>
            <w:r w:rsidRPr="002E4B24">
              <w:rPr>
                <w:b/>
                <w:bCs/>
                <w:color w:val="000000"/>
                <w:sz w:val="22"/>
                <w:szCs w:val="22"/>
              </w:rPr>
              <w:t>0.04</w:t>
            </w:r>
          </w:p>
        </w:tc>
        <w:tc>
          <w:tcPr>
            <w:tcW w:w="2220" w:type="dxa"/>
            <w:tcBorders>
              <w:top w:val="nil"/>
              <w:left w:val="nil"/>
              <w:bottom w:val="nil"/>
              <w:right w:val="nil"/>
            </w:tcBorders>
            <w:shd w:val="clear" w:color="auto" w:fill="auto"/>
            <w:noWrap/>
            <w:vAlign w:val="bottom"/>
            <w:hideMark/>
          </w:tcPr>
          <w:p w14:paraId="3D7F19C3" w14:textId="77777777" w:rsidR="000E216F" w:rsidRPr="002E4B24" w:rsidRDefault="000E216F" w:rsidP="000E216F">
            <w:pPr>
              <w:jc w:val="center"/>
              <w:rPr>
                <w:b/>
                <w:bCs/>
                <w:color w:val="000000"/>
                <w:sz w:val="22"/>
                <w:szCs w:val="22"/>
              </w:rPr>
            </w:pPr>
            <w:r w:rsidRPr="002E4B24">
              <w:rPr>
                <w:b/>
                <w:bCs/>
                <w:color w:val="000000"/>
                <w:sz w:val="22"/>
                <w:szCs w:val="22"/>
              </w:rPr>
              <w:t>0.21</w:t>
            </w:r>
          </w:p>
        </w:tc>
        <w:tc>
          <w:tcPr>
            <w:tcW w:w="1920" w:type="dxa"/>
            <w:tcBorders>
              <w:top w:val="nil"/>
              <w:left w:val="nil"/>
              <w:bottom w:val="nil"/>
              <w:right w:val="nil"/>
            </w:tcBorders>
            <w:shd w:val="clear" w:color="auto" w:fill="auto"/>
            <w:noWrap/>
            <w:vAlign w:val="bottom"/>
            <w:hideMark/>
          </w:tcPr>
          <w:p w14:paraId="500C3218" w14:textId="77777777" w:rsidR="000E216F" w:rsidRPr="002E4B24" w:rsidRDefault="000E216F" w:rsidP="000E216F">
            <w:pPr>
              <w:jc w:val="center"/>
              <w:rPr>
                <w:b/>
                <w:bCs/>
                <w:color w:val="000000"/>
                <w:sz w:val="22"/>
                <w:szCs w:val="22"/>
              </w:rPr>
            </w:pPr>
            <w:r w:rsidRPr="002E4B24">
              <w:rPr>
                <w:b/>
                <w:bCs/>
                <w:color w:val="000000"/>
                <w:sz w:val="22"/>
                <w:szCs w:val="22"/>
              </w:rPr>
              <w:t>420.04</w:t>
            </w:r>
          </w:p>
        </w:tc>
      </w:tr>
      <w:tr w:rsidR="000E216F" w:rsidRPr="000E216F" w14:paraId="21B104FE" w14:textId="77777777" w:rsidTr="000E216F">
        <w:trPr>
          <w:trHeight w:val="320"/>
        </w:trPr>
        <w:tc>
          <w:tcPr>
            <w:tcW w:w="1300" w:type="dxa"/>
            <w:tcBorders>
              <w:top w:val="nil"/>
              <w:left w:val="nil"/>
              <w:bottom w:val="single" w:sz="4" w:space="0" w:color="auto"/>
              <w:right w:val="nil"/>
            </w:tcBorders>
            <w:shd w:val="clear" w:color="auto" w:fill="auto"/>
            <w:noWrap/>
            <w:vAlign w:val="bottom"/>
            <w:hideMark/>
          </w:tcPr>
          <w:p w14:paraId="09B8A94C" w14:textId="77777777" w:rsidR="000E216F" w:rsidRPr="002E4B24" w:rsidRDefault="000E216F" w:rsidP="002E4B24">
            <w:pPr>
              <w:jc w:val="center"/>
              <w:rPr>
                <w:b/>
                <w:bCs/>
                <w:color w:val="000000"/>
                <w:sz w:val="22"/>
                <w:szCs w:val="22"/>
              </w:rPr>
            </w:pPr>
            <w:r w:rsidRPr="002E4B24">
              <w:rPr>
                <w:b/>
                <w:bCs/>
                <w:color w:val="000000"/>
                <w:sz w:val="22"/>
                <w:szCs w:val="22"/>
              </w:rPr>
              <w:t>AAAAABB</w:t>
            </w:r>
          </w:p>
        </w:tc>
        <w:tc>
          <w:tcPr>
            <w:tcW w:w="1300" w:type="dxa"/>
            <w:tcBorders>
              <w:top w:val="nil"/>
              <w:left w:val="nil"/>
              <w:bottom w:val="single" w:sz="4" w:space="0" w:color="auto"/>
              <w:right w:val="nil"/>
            </w:tcBorders>
            <w:shd w:val="clear" w:color="auto" w:fill="auto"/>
            <w:noWrap/>
            <w:vAlign w:val="bottom"/>
            <w:hideMark/>
          </w:tcPr>
          <w:p w14:paraId="0C437E30" w14:textId="77777777" w:rsidR="000E216F" w:rsidRPr="002E4B24" w:rsidRDefault="000E216F" w:rsidP="000E216F">
            <w:pPr>
              <w:jc w:val="center"/>
              <w:rPr>
                <w:b/>
                <w:bCs/>
                <w:color w:val="000000"/>
                <w:sz w:val="22"/>
                <w:szCs w:val="22"/>
              </w:rPr>
            </w:pPr>
            <w:r w:rsidRPr="002E4B24">
              <w:rPr>
                <w:b/>
                <w:bCs/>
                <w:color w:val="000000"/>
                <w:sz w:val="22"/>
                <w:szCs w:val="22"/>
              </w:rPr>
              <w:t>852228</w:t>
            </w:r>
          </w:p>
        </w:tc>
        <w:tc>
          <w:tcPr>
            <w:tcW w:w="2340" w:type="dxa"/>
            <w:tcBorders>
              <w:top w:val="nil"/>
              <w:left w:val="nil"/>
              <w:bottom w:val="single" w:sz="4" w:space="0" w:color="auto"/>
              <w:right w:val="nil"/>
            </w:tcBorders>
            <w:shd w:val="clear" w:color="auto" w:fill="auto"/>
            <w:noWrap/>
            <w:vAlign w:val="bottom"/>
            <w:hideMark/>
          </w:tcPr>
          <w:p w14:paraId="144CA60C" w14:textId="77777777" w:rsidR="000E216F" w:rsidRPr="002E4B24" w:rsidRDefault="000E216F" w:rsidP="000E216F">
            <w:pPr>
              <w:jc w:val="center"/>
              <w:rPr>
                <w:b/>
                <w:bCs/>
                <w:color w:val="000000"/>
                <w:sz w:val="22"/>
                <w:szCs w:val="22"/>
              </w:rPr>
            </w:pPr>
            <w:r w:rsidRPr="002E4B24">
              <w:rPr>
                <w:b/>
                <w:bCs/>
                <w:color w:val="000000"/>
                <w:sz w:val="22"/>
                <w:szCs w:val="22"/>
              </w:rPr>
              <w:t>0.03</w:t>
            </w:r>
          </w:p>
        </w:tc>
        <w:tc>
          <w:tcPr>
            <w:tcW w:w="2220" w:type="dxa"/>
            <w:tcBorders>
              <w:top w:val="nil"/>
              <w:left w:val="nil"/>
              <w:bottom w:val="single" w:sz="4" w:space="0" w:color="auto"/>
              <w:right w:val="nil"/>
            </w:tcBorders>
            <w:shd w:val="clear" w:color="auto" w:fill="auto"/>
            <w:noWrap/>
            <w:vAlign w:val="bottom"/>
            <w:hideMark/>
          </w:tcPr>
          <w:p w14:paraId="5B8ACD16" w14:textId="77777777" w:rsidR="000E216F" w:rsidRPr="002E4B24" w:rsidRDefault="000E216F" w:rsidP="000E216F">
            <w:pPr>
              <w:jc w:val="center"/>
              <w:rPr>
                <w:b/>
                <w:bCs/>
                <w:color w:val="000000"/>
                <w:sz w:val="22"/>
                <w:szCs w:val="22"/>
              </w:rPr>
            </w:pPr>
            <w:r w:rsidRPr="002E4B24">
              <w:rPr>
                <w:b/>
                <w:bCs/>
                <w:color w:val="000000"/>
                <w:sz w:val="22"/>
                <w:szCs w:val="22"/>
              </w:rPr>
              <w:t>0.33</w:t>
            </w:r>
          </w:p>
        </w:tc>
        <w:tc>
          <w:tcPr>
            <w:tcW w:w="1920" w:type="dxa"/>
            <w:tcBorders>
              <w:top w:val="nil"/>
              <w:left w:val="nil"/>
              <w:bottom w:val="single" w:sz="4" w:space="0" w:color="auto"/>
              <w:right w:val="nil"/>
            </w:tcBorders>
            <w:shd w:val="clear" w:color="auto" w:fill="auto"/>
            <w:noWrap/>
            <w:vAlign w:val="bottom"/>
            <w:hideMark/>
          </w:tcPr>
          <w:p w14:paraId="76EA9DB4" w14:textId="77777777" w:rsidR="000E216F" w:rsidRPr="002E4B24" w:rsidRDefault="000E216F" w:rsidP="000E216F">
            <w:pPr>
              <w:jc w:val="center"/>
              <w:rPr>
                <w:b/>
                <w:bCs/>
                <w:color w:val="000000"/>
                <w:sz w:val="22"/>
                <w:szCs w:val="22"/>
              </w:rPr>
            </w:pPr>
            <w:r w:rsidRPr="002E4B24">
              <w:rPr>
                <w:b/>
                <w:bCs/>
                <w:color w:val="000000"/>
                <w:sz w:val="22"/>
                <w:szCs w:val="22"/>
              </w:rPr>
              <w:t>511.59</w:t>
            </w:r>
          </w:p>
        </w:tc>
      </w:tr>
    </w:tbl>
    <w:p w14:paraId="170CEAF4" w14:textId="77777777" w:rsidR="000B767B" w:rsidRDefault="000B767B" w:rsidP="002951A4"/>
    <w:p w14:paraId="07C052DD" w14:textId="64E18243" w:rsidR="000B767B" w:rsidRPr="002E4B24" w:rsidRDefault="0007484E" w:rsidP="002951A4">
      <w:pPr>
        <w:rPr>
          <w:lang w:val="en-US"/>
        </w:rPr>
      </w:pPr>
      <w:r w:rsidRPr="002E4B24">
        <w:rPr>
          <w:lang w:val="en-US"/>
        </w:rPr>
        <w:t xml:space="preserve">AB </w:t>
      </w:r>
      <w:r>
        <w:rPr>
          <w:lang w:val="en-US"/>
        </w:rPr>
        <w:t xml:space="preserve">are </w:t>
      </w:r>
      <w:r w:rsidRPr="002E4B24">
        <w:rPr>
          <w:lang w:val="en-US"/>
        </w:rPr>
        <w:t xml:space="preserve">heterozygous </w:t>
      </w:r>
      <w:r>
        <w:rPr>
          <w:lang w:val="en-US"/>
        </w:rPr>
        <w:t>k-</w:t>
      </w:r>
      <w:proofErr w:type="spellStart"/>
      <w:r>
        <w:rPr>
          <w:lang w:val="en-US"/>
        </w:rPr>
        <w:t>mer</w:t>
      </w:r>
      <w:proofErr w:type="spellEnd"/>
      <w:r>
        <w:rPr>
          <w:lang w:val="en-US"/>
        </w:rPr>
        <w:t xml:space="preserve"> </w:t>
      </w:r>
      <w:r w:rsidRPr="002E4B24">
        <w:rPr>
          <w:lang w:val="en-US"/>
        </w:rPr>
        <w:t>pair</w:t>
      </w:r>
      <w:r>
        <w:rPr>
          <w:lang w:val="en-US"/>
        </w:rPr>
        <w:t>s consistent with two</w:t>
      </w:r>
      <w:r w:rsidRPr="002E4B24">
        <w:rPr>
          <w:lang w:val="en-US"/>
        </w:rPr>
        <w:t xml:space="preserve"> </w:t>
      </w:r>
      <w:r>
        <w:rPr>
          <w:lang w:val="en-US"/>
        </w:rPr>
        <w:t>haplotypes</w:t>
      </w:r>
      <w:r w:rsidR="005B7E2F">
        <w:rPr>
          <w:lang w:val="en-US"/>
        </w:rPr>
        <w:t xml:space="preserve"> and diploid coverage</w:t>
      </w:r>
    </w:p>
    <w:p w14:paraId="18ECB6EC" w14:textId="4C32331B" w:rsidR="000B767B" w:rsidRPr="002E4B24" w:rsidRDefault="000B767B" w:rsidP="002951A4">
      <w:pPr>
        <w:rPr>
          <w:lang w:val="en-US"/>
        </w:rPr>
      </w:pPr>
    </w:p>
    <w:p w14:paraId="1CF3B514" w14:textId="3C818971" w:rsidR="001F1A26" w:rsidRPr="0007484E" w:rsidRDefault="001F1A26" w:rsidP="002951A4">
      <w:pPr>
        <w:rPr>
          <w:lang w:val="en-US"/>
          <w:rPrChange w:id="1" w:author="FERNANDO CRUZ RODRIGUEZ" w:date="2020-05-08T18:10:00Z">
            <w:rPr/>
          </w:rPrChange>
        </w:rPr>
        <w:sectPr w:rsidR="001F1A26" w:rsidRPr="0007484E" w:rsidSect="00335C64">
          <w:pgSz w:w="11900" w:h="16820"/>
          <w:pgMar w:top="1418" w:right="1701" w:bottom="1418" w:left="1701" w:header="709" w:footer="709" w:gutter="0"/>
          <w:cols w:space="708"/>
          <w:docGrid w:linePitch="360"/>
        </w:sectPr>
      </w:pPr>
    </w:p>
    <w:p w14:paraId="16ADA4CA" w14:textId="77777777" w:rsidR="004E50FB" w:rsidRDefault="004E50FB" w:rsidP="004E50FB">
      <w:pPr>
        <w:spacing w:line="480" w:lineRule="auto"/>
        <w:jc w:val="both"/>
        <w:rPr>
          <w:b/>
          <w:lang w:val="en-US"/>
        </w:rPr>
      </w:pPr>
    </w:p>
    <w:p w14:paraId="4D5699C6" w14:textId="4528810A" w:rsidR="00C36469" w:rsidRPr="004E50FB" w:rsidRDefault="000838DF" w:rsidP="004E50FB">
      <w:pPr>
        <w:spacing w:line="480" w:lineRule="auto"/>
        <w:jc w:val="both"/>
        <w:rPr>
          <w:b/>
          <w:lang w:val="en-US"/>
        </w:rPr>
      </w:pPr>
      <w:r w:rsidRPr="000838DF">
        <w:rPr>
          <w:b/>
          <w:lang w:val="en-US"/>
        </w:rPr>
        <w:t>Table S</w:t>
      </w:r>
      <w:r w:rsidR="000B767B">
        <w:rPr>
          <w:b/>
          <w:lang w:val="en-US"/>
        </w:rPr>
        <w:t>3</w:t>
      </w:r>
      <w:r w:rsidR="009E4BA8">
        <w:rPr>
          <w:b/>
          <w:lang w:val="en-US"/>
        </w:rPr>
        <w:t>.</w:t>
      </w:r>
      <w:r w:rsidRPr="000838DF">
        <w:rPr>
          <w:b/>
          <w:lang w:val="en-US"/>
        </w:rPr>
        <w:t xml:space="preserve"> Statistics of all </w:t>
      </w:r>
      <w:proofErr w:type="spellStart"/>
      <w:r w:rsidRPr="00606AF1">
        <w:rPr>
          <w:b/>
          <w:i/>
          <w:lang w:val="en-US"/>
        </w:rPr>
        <w:t>Paramuricea</w:t>
      </w:r>
      <w:proofErr w:type="spellEnd"/>
      <w:r w:rsidRPr="00606AF1">
        <w:rPr>
          <w:b/>
          <w:i/>
          <w:lang w:val="en-US"/>
        </w:rPr>
        <w:t xml:space="preserve"> clavata</w:t>
      </w:r>
      <w:r w:rsidRPr="000838DF">
        <w:rPr>
          <w:b/>
          <w:lang w:val="en-US"/>
        </w:rPr>
        <w:t xml:space="preserve"> assemblies</w:t>
      </w:r>
    </w:p>
    <w:tbl>
      <w:tblPr>
        <w:tblW w:w="14060" w:type="dxa"/>
        <w:tblLook w:val="04A0" w:firstRow="1" w:lastRow="0" w:firstColumn="1" w:lastColumn="0" w:noHBand="0" w:noVBand="1"/>
      </w:tblPr>
      <w:tblGrid>
        <w:gridCol w:w="1680"/>
        <w:gridCol w:w="4960"/>
        <w:gridCol w:w="1800"/>
        <w:gridCol w:w="1140"/>
        <w:gridCol w:w="1800"/>
        <w:gridCol w:w="2680"/>
      </w:tblGrid>
      <w:tr w:rsidR="006C4771" w:rsidRPr="009E4BA8" w14:paraId="392B072B" w14:textId="77777777" w:rsidTr="006C4771">
        <w:trPr>
          <w:trHeight w:val="320"/>
        </w:trPr>
        <w:tc>
          <w:tcPr>
            <w:tcW w:w="1680" w:type="dxa"/>
            <w:tcBorders>
              <w:top w:val="single" w:sz="4" w:space="0" w:color="auto"/>
              <w:left w:val="nil"/>
              <w:bottom w:val="single" w:sz="4" w:space="0" w:color="auto"/>
              <w:right w:val="nil"/>
            </w:tcBorders>
            <w:shd w:val="clear" w:color="auto" w:fill="auto"/>
            <w:noWrap/>
            <w:vAlign w:val="bottom"/>
            <w:hideMark/>
          </w:tcPr>
          <w:p w14:paraId="7C858CF9" w14:textId="77777777" w:rsidR="006C4771" w:rsidRPr="002E4B24" w:rsidRDefault="006C4771" w:rsidP="006C4771">
            <w:pPr>
              <w:jc w:val="center"/>
              <w:rPr>
                <w:b/>
                <w:bCs/>
                <w:color w:val="000000"/>
                <w:sz w:val="22"/>
                <w:szCs w:val="22"/>
                <w:lang w:val="en-US"/>
              </w:rPr>
            </w:pPr>
            <w:bookmarkStart w:id="2" w:name="RANGE!A1:F7"/>
            <w:r w:rsidRPr="002E4B24">
              <w:rPr>
                <w:b/>
                <w:bCs/>
                <w:color w:val="000000"/>
                <w:sz w:val="22"/>
                <w:szCs w:val="22"/>
                <w:lang w:val="en-US"/>
              </w:rPr>
              <w:t>Assembly</w:t>
            </w:r>
            <w:bookmarkEnd w:id="2"/>
          </w:p>
        </w:tc>
        <w:tc>
          <w:tcPr>
            <w:tcW w:w="4960" w:type="dxa"/>
            <w:tcBorders>
              <w:top w:val="single" w:sz="4" w:space="0" w:color="auto"/>
              <w:left w:val="nil"/>
              <w:bottom w:val="single" w:sz="4" w:space="0" w:color="auto"/>
              <w:right w:val="nil"/>
            </w:tcBorders>
            <w:shd w:val="clear" w:color="auto" w:fill="auto"/>
            <w:noWrap/>
            <w:vAlign w:val="bottom"/>
            <w:hideMark/>
          </w:tcPr>
          <w:p w14:paraId="2A7E1DFA" w14:textId="77777777" w:rsidR="006C4771" w:rsidRPr="002E4B24" w:rsidRDefault="006C4771" w:rsidP="006C4771">
            <w:pPr>
              <w:jc w:val="center"/>
              <w:rPr>
                <w:b/>
                <w:bCs/>
                <w:color w:val="000000"/>
                <w:sz w:val="22"/>
                <w:szCs w:val="22"/>
                <w:lang w:val="en-US"/>
              </w:rPr>
            </w:pPr>
            <w:r w:rsidRPr="002E4B24">
              <w:rPr>
                <w:b/>
                <w:bCs/>
                <w:color w:val="000000"/>
                <w:sz w:val="22"/>
                <w:szCs w:val="22"/>
                <w:lang w:val="en-US"/>
              </w:rPr>
              <w:t>BUSCO statistics</w:t>
            </w:r>
          </w:p>
        </w:tc>
        <w:tc>
          <w:tcPr>
            <w:tcW w:w="1800" w:type="dxa"/>
            <w:tcBorders>
              <w:top w:val="single" w:sz="4" w:space="0" w:color="auto"/>
              <w:left w:val="nil"/>
              <w:bottom w:val="single" w:sz="4" w:space="0" w:color="auto"/>
              <w:right w:val="nil"/>
            </w:tcBorders>
            <w:shd w:val="clear" w:color="auto" w:fill="auto"/>
            <w:noWrap/>
            <w:vAlign w:val="bottom"/>
            <w:hideMark/>
          </w:tcPr>
          <w:p w14:paraId="4350BA7D" w14:textId="77777777" w:rsidR="006C4771" w:rsidRPr="002E4B24" w:rsidRDefault="006C4771" w:rsidP="006C4771">
            <w:pPr>
              <w:jc w:val="center"/>
              <w:rPr>
                <w:b/>
                <w:bCs/>
                <w:color w:val="000000"/>
                <w:sz w:val="22"/>
                <w:szCs w:val="22"/>
                <w:lang w:val="en-US"/>
              </w:rPr>
            </w:pPr>
            <w:r w:rsidRPr="002E4B24">
              <w:rPr>
                <w:b/>
                <w:bCs/>
                <w:color w:val="000000"/>
                <w:sz w:val="22"/>
                <w:szCs w:val="22"/>
                <w:lang w:val="en-US"/>
              </w:rPr>
              <w:t>Total Length</w:t>
            </w:r>
          </w:p>
        </w:tc>
        <w:tc>
          <w:tcPr>
            <w:tcW w:w="1140" w:type="dxa"/>
            <w:tcBorders>
              <w:top w:val="single" w:sz="4" w:space="0" w:color="auto"/>
              <w:left w:val="nil"/>
              <w:bottom w:val="single" w:sz="4" w:space="0" w:color="auto"/>
              <w:right w:val="nil"/>
            </w:tcBorders>
            <w:shd w:val="clear" w:color="auto" w:fill="auto"/>
            <w:noWrap/>
            <w:vAlign w:val="bottom"/>
            <w:hideMark/>
          </w:tcPr>
          <w:p w14:paraId="0B0F2FDF" w14:textId="77777777" w:rsidR="006C4771" w:rsidRPr="002E4B24" w:rsidRDefault="006C4771" w:rsidP="006C4771">
            <w:pPr>
              <w:jc w:val="center"/>
              <w:rPr>
                <w:b/>
                <w:bCs/>
                <w:color w:val="000000"/>
                <w:sz w:val="22"/>
                <w:szCs w:val="22"/>
                <w:lang w:val="en-US"/>
              </w:rPr>
            </w:pPr>
            <w:r w:rsidRPr="002E4B24">
              <w:rPr>
                <w:b/>
                <w:bCs/>
                <w:color w:val="000000"/>
                <w:sz w:val="22"/>
                <w:szCs w:val="22"/>
                <w:lang w:val="en-US"/>
              </w:rPr>
              <w:t>ctgN50</w:t>
            </w:r>
          </w:p>
        </w:tc>
        <w:tc>
          <w:tcPr>
            <w:tcW w:w="1800" w:type="dxa"/>
            <w:tcBorders>
              <w:top w:val="single" w:sz="4" w:space="0" w:color="auto"/>
              <w:left w:val="nil"/>
              <w:bottom w:val="single" w:sz="4" w:space="0" w:color="auto"/>
              <w:right w:val="nil"/>
            </w:tcBorders>
            <w:shd w:val="clear" w:color="auto" w:fill="auto"/>
            <w:noWrap/>
            <w:vAlign w:val="bottom"/>
            <w:hideMark/>
          </w:tcPr>
          <w:p w14:paraId="60AC250C" w14:textId="77777777" w:rsidR="006C4771" w:rsidRPr="002E4B24" w:rsidRDefault="006C4771" w:rsidP="006C4771">
            <w:pPr>
              <w:jc w:val="center"/>
              <w:rPr>
                <w:b/>
                <w:bCs/>
                <w:color w:val="000000"/>
                <w:sz w:val="22"/>
                <w:szCs w:val="22"/>
                <w:lang w:val="en-US"/>
              </w:rPr>
            </w:pPr>
            <w:r w:rsidRPr="002E4B24">
              <w:rPr>
                <w:b/>
                <w:bCs/>
                <w:color w:val="000000"/>
                <w:sz w:val="22"/>
                <w:szCs w:val="22"/>
                <w:lang w:val="en-US"/>
              </w:rPr>
              <w:t>scfN50</w:t>
            </w:r>
          </w:p>
        </w:tc>
        <w:tc>
          <w:tcPr>
            <w:tcW w:w="2680" w:type="dxa"/>
            <w:tcBorders>
              <w:top w:val="single" w:sz="4" w:space="0" w:color="auto"/>
              <w:left w:val="nil"/>
              <w:bottom w:val="single" w:sz="4" w:space="0" w:color="auto"/>
              <w:right w:val="nil"/>
            </w:tcBorders>
            <w:shd w:val="clear" w:color="auto" w:fill="auto"/>
            <w:noWrap/>
            <w:vAlign w:val="bottom"/>
            <w:hideMark/>
          </w:tcPr>
          <w:p w14:paraId="47162F8D" w14:textId="77777777" w:rsidR="006C4771" w:rsidRPr="002E4B24" w:rsidRDefault="006C4771" w:rsidP="006C4771">
            <w:pPr>
              <w:jc w:val="center"/>
              <w:rPr>
                <w:b/>
                <w:bCs/>
                <w:color w:val="000000"/>
                <w:sz w:val="22"/>
                <w:szCs w:val="22"/>
                <w:lang w:val="en-US"/>
              </w:rPr>
            </w:pPr>
            <w:r w:rsidRPr="002E4B24">
              <w:rPr>
                <w:b/>
                <w:bCs/>
                <w:color w:val="000000"/>
                <w:sz w:val="22"/>
                <w:szCs w:val="22"/>
                <w:lang w:val="en-US"/>
              </w:rPr>
              <w:t>NOTES</w:t>
            </w:r>
          </w:p>
        </w:tc>
      </w:tr>
      <w:tr w:rsidR="006C4771" w:rsidRPr="009E4BA8" w14:paraId="722D1FCB" w14:textId="77777777" w:rsidTr="006C4771">
        <w:trPr>
          <w:trHeight w:val="1020"/>
        </w:trPr>
        <w:tc>
          <w:tcPr>
            <w:tcW w:w="1680" w:type="dxa"/>
            <w:tcBorders>
              <w:top w:val="nil"/>
              <w:left w:val="nil"/>
              <w:bottom w:val="nil"/>
              <w:right w:val="nil"/>
            </w:tcBorders>
            <w:shd w:val="clear" w:color="auto" w:fill="auto"/>
            <w:noWrap/>
            <w:hideMark/>
          </w:tcPr>
          <w:p w14:paraId="42BED962" w14:textId="77777777" w:rsidR="006C4771" w:rsidRPr="002E4B24" w:rsidRDefault="006C4771" w:rsidP="006C4771">
            <w:pPr>
              <w:jc w:val="center"/>
              <w:rPr>
                <w:color w:val="000000"/>
                <w:sz w:val="22"/>
                <w:szCs w:val="22"/>
                <w:lang w:val="en-US"/>
              </w:rPr>
            </w:pPr>
            <w:r w:rsidRPr="002E4B24">
              <w:rPr>
                <w:color w:val="000000"/>
                <w:sz w:val="22"/>
                <w:szCs w:val="22"/>
                <w:lang w:val="en-US"/>
              </w:rPr>
              <w:t>pcla1</w:t>
            </w:r>
          </w:p>
        </w:tc>
        <w:tc>
          <w:tcPr>
            <w:tcW w:w="4960" w:type="dxa"/>
            <w:tcBorders>
              <w:top w:val="nil"/>
              <w:left w:val="nil"/>
              <w:bottom w:val="nil"/>
              <w:right w:val="nil"/>
            </w:tcBorders>
            <w:shd w:val="clear" w:color="auto" w:fill="auto"/>
            <w:noWrap/>
            <w:hideMark/>
          </w:tcPr>
          <w:p w14:paraId="2EA6597F" w14:textId="77777777" w:rsidR="006C4771" w:rsidRPr="002E4B24" w:rsidRDefault="006C4771" w:rsidP="006C4771">
            <w:pPr>
              <w:jc w:val="center"/>
              <w:rPr>
                <w:color w:val="000000"/>
                <w:sz w:val="22"/>
                <w:szCs w:val="22"/>
                <w:lang w:val="en-US"/>
              </w:rPr>
            </w:pPr>
            <w:r w:rsidRPr="002E4B24">
              <w:rPr>
                <w:color w:val="000000"/>
                <w:sz w:val="22"/>
                <w:szCs w:val="22"/>
                <w:lang w:val="en-US"/>
              </w:rPr>
              <w:t>C:76.2%[S:71.8</w:t>
            </w:r>
            <w:proofErr w:type="gramStart"/>
            <w:r w:rsidRPr="002E4B24">
              <w:rPr>
                <w:color w:val="000000"/>
                <w:sz w:val="22"/>
                <w:szCs w:val="22"/>
                <w:lang w:val="en-US"/>
              </w:rPr>
              <w:t>%,D</w:t>
            </w:r>
            <w:proofErr w:type="gramEnd"/>
            <w:r w:rsidRPr="002E4B24">
              <w:rPr>
                <w:color w:val="000000"/>
                <w:sz w:val="22"/>
                <w:szCs w:val="22"/>
                <w:lang w:val="en-US"/>
              </w:rPr>
              <w:t>:4.4%],F:8.8%,M:15.0%</w:t>
            </w:r>
          </w:p>
        </w:tc>
        <w:tc>
          <w:tcPr>
            <w:tcW w:w="1800" w:type="dxa"/>
            <w:tcBorders>
              <w:top w:val="nil"/>
              <w:left w:val="nil"/>
              <w:bottom w:val="nil"/>
              <w:right w:val="nil"/>
            </w:tcBorders>
            <w:shd w:val="clear" w:color="auto" w:fill="auto"/>
            <w:noWrap/>
            <w:hideMark/>
          </w:tcPr>
          <w:p w14:paraId="3EC42F42" w14:textId="77777777" w:rsidR="006C4771" w:rsidRPr="002E4B24" w:rsidRDefault="006C4771" w:rsidP="006C4771">
            <w:pPr>
              <w:jc w:val="center"/>
              <w:rPr>
                <w:color w:val="000000"/>
                <w:sz w:val="22"/>
                <w:szCs w:val="22"/>
                <w:lang w:val="en-US"/>
              </w:rPr>
            </w:pPr>
            <w:r w:rsidRPr="002E4B24">
              <w:rPr>
                <w:color w:val="000000"/>
                <w:sz w:val="22"/>
                <w:szCs w:val="22"/>
                <w:lang w:val="en-US"/>
              </w:rPr>
              <w:t>760,259,452</w:t>
            </w:r>
          </w:p>
        </w:tc>
        <w:tc>
          <w:tcPr>
            <w:tcW w:w="1140" w:type="dxa"/>
            <w:tcBorders>
              <w:top w:val="nil"/>
              <w:left w:val="nil"/>
              <w:bottom w:val="nil"/>
              <w:right w:val="nil"/>
            </w:tcBorders>
            <w:shd w:val="clear" w:color="auto" w:fill="auto"/>
            <w:noWrap/>
            <w:hideMark/>
          </w:tcPr>
          <w:p w14:paraId="0755D3D1" w14:textId="77777777" w:rsidR="006C4771" w:rsidRPr="002E4B24" w:rsidRDefault="006C4771" w:rsidP="006C4771">
            <w:pPr>
              <w:jc w:val="center"/>
              <w:rPr>
                <w:color w:val="000000"/>
                <w:sz w:val="22"/>
                <w:szCs w:val="22"/>
                <w:lang w:val="en-US"/>
              </w:rPr>
            </w:pPr>
            <w:r w:rsidRPr="002E4B24">
              <w:rPr>
                <w:color w:val="000000"/>
                <w:sz w:val="22"/>
                <w:szCs w:val="22"/>
                <w:lang w:val="en-US"/>
              </w:rPr>
              <w:t>14,323</w:t>
            </w:r>
          </w:p>
        </w:tc>
        <w:tc>
          <w:tcPr>
            <w:tcW w:w="1800" w:type="dxa"/>
            <w:tcBorders>
              <w:top w:val="nil"/>
              <w:left w:val="nil"/>
              <w:bottom w:val="nil"/>
              <w:right w:val="nil"/>
            </w:tcBorders>
            <w:shd w:val="clear" w:color="auto" w:fill="auto"/>
            <w:noWrap/>
            <w:hideMark/>
          </w:tcPr>
          <w:p w14:paraId="02ABAE6E" w14:textId="77777777" w:rsidR="006C4771" w:rsidRPr="006C4771" w:rsidRDefault="006C4771" w:rsidP="006C4771">
            <w:pPr>
              <w:jc w:val="center"/>
              <w:rPr>
                <w:color w:val="000000"/>
                <w:sz w:val="22"/>
                <w:szCs w:val="22"/>
              </w:rPr>
            </w:pPr>
            <w:r w:rsidRPr="002E4B24">
              <w:rPr>
                <w:color w:val="000000"/>
                <w:sz w:val="22"/>
                <w:szCs w:val="22"/>
                <w:lang w:val="en-US"/>
              </w:rPr>
              <w:t>15,</w:t>
            </w:r>
            <w:r w:rsidRPr="006C4771">
              <w:rPr>
                <w:color w:val="000000"/>
                <w:sz w:val="22"/>
                <w:szCs w:val="22"/>
              </w:rPr>
              <w:t>331</w:t>
            </w:r>
          </w:p>
        </w:tc>
        <w:tc>
          <w:tcPr>
            <w:tcW w:w="2680" w:type="dxa"/>
            <w:tcBorders>
              <w:top w:val="nil"/>
              <w:left w:val="nil"/>
              <w:bottom w:val="nil"/>
              <w:right w:val="nil"/>
            </w:tcBorders>
            <w:shd w:val="clear" w:color="auto" w:fill="auto"/>
            <w:hideMark/>
          </w:tcPr>
          <w:p w14:paraId="0F4F599A" w14:textId="77777777" w:rsidR="006C4771" w:rsidRPr="006C4771" w:rsidRDefault="006C4771" w:rsidP="006C4771">
            <w:pPr>
              <w:jc w:val="center"/>
              <w:rPr>
                <w:color w:val="000000"/>
                <w:sz w:val="22"/>
                <w:szCs w:val="22"/>
                <w:lang w:val="en-US"/>
              </w:rPr>
            </w:pPr>
            <w:r w:rsidRPr="006C4771">
              <w:rPr>
                <w:color w:val="000000"/>
                <w:sz w:val="22"/>
                <w:szCs w:val="22"/>
                <w:lang w:val="en-US"/>
              </w:rPr>
              <w:t>Hybrid assembly with MASURCA_3.2.6. All PE400 2x250bp reads</w:t>
            </w:r>
          </w:p>
        </w:tc>
      </w:tr>
      <w:tr w:rsidR="006C4771" w:rsidRPr="009E4BA8" w14:paraId="0871D172" w14:textId="77777777" w:rsidTr="006C4771">
        <w:trPr>
          <w:trHeight w:val="1360"/>
        </w:trPr>
        <w:tc>
          <w:tcPr>
            <w:tcW w:w="1680" w:type="dxa"/>
            <w:tcBorders>
              <w:top w:val="nil"/>
              <w:left w:val="nil"/>
              <w:bottom w:val="nil"/>
              <w:right w:val="nil"/>
            </w:tcBorders>
            <w:shd w:val="clear" w:color="auto" w:fill="auto"/>
            <w:noWrap/>
            <w:hideMark/>
          </w:tcPr>
          <w:p w14:paraId="48299E17" w14:textId="77777777" w:rsidR="006C4771" w:rsidRPr="006C4771" w:rsidRDefault="006C4771" w:rsidP="006C4771">
            <w:pPr>
              <w:jc w:val="center"/>
              <w:rPr>
                <w:color w:val="000000"/>
                <w:sz w:val="22"/>
                <w:szCs w:val="22"/>
              </w:rPr>
            </w:pPr>
            <w:r w:rsidRPr="006C4771">
              <w:rPr>
                <w:color w:val="000000"/>
                <w:sz w:val="22"/>
                <w:szCs w:val="22"/>
              </w:rPr>
              <w:t>pcla4</w:t>
            </w:r>
          </w:p>
        </w:tc>
        <w:tc>
          <w:tcPr>
            <w:tcW w:w="4960" w:type="dxa"/>
            <w:tcBorders>
              <w:top w:val="nil"/>
              <w:left w:val="nil"/>
              <w:bottom w:val="nil"/>
              <w:right w:val="nil"/>
            </w:tcBorders>
            <w:shd w:val="clear" w:color="auto" w:fill="auto"/>
            <w:noWrap/>
            <w:hideMark/>
          </w:tcPr>
          <w:p w14:paraId="7FA2AF32" w14:textId="77777777" w:rsidR="006C4771" w:rsidRPr="006C4771" w:rsidRDefault="006C4771" w:rsidP="006C4771">
            <w:pPr>
              <w:jc w:val="center"/>
              <w:rPr>
                <w:color w:val="000000"/>
                <w:sz w:val="22"/>
                <w:szCs w:val="22"/>
              </w:rPr>
            </w:pPr>
            <w:r w:rsidRPr="006C4771">
              <w:rPr>
                <w:color w:val="000000"/>
                <w:sz w:val="22"/>
                <w:szCs w:val="22"/>
              </w:rPr>
              <w:t>C:75.8%[S:71.8</w:t>
            </w:r>
            <w:proofErr w:type="gramStart"/>
            <w:r w:rsidRPr="006C4771">
              <w:rPr>
                <w:color w:val="000000"/>
                <w:sz w:val="22"/>
                <w:szCs w:val="22"/>
              </w:rPr>
              <w:t>%,D</w:t>
            </w:r>
            <w:proofErr w:type="gramEnd"/>
            <w:r w:rsidRPr="006C4771">
              <w:rPr>
                <w:color w:val="000000"/>
                <w:sz w:val="22"/>
                <w:szCs w:val="22"/>
              </w:rPr>
              <w:t>:4.0%],F:8.7%,M:15.5%</w:t>
            </w:r>
          </w:p>
        </w:tc>
        <w:tc>
          <w:tcPr>
            <w:tcW w:w="1800" w:type="dxa"/>
            <w:tcBorders>
              <w:top w:val="nil"/>
              <w:left w:val="nil"/>
              <w:bottom w:val="nil"/>
              <w:right w:val="nil"/>
            </w:tcBorders>
            <w:shd w:val="clear" w:color="auto" w:fill="auto"/>
            <w:noWrap/>
            <w:hideMark/>
          </w:tcPr>
          <w:p w14:paraId="1F27FF03" w14:textId="77777777" w:rsidR="006C4771" w:rsidRPr="006C4771" w:rsidRDefault="006C4771" w:rsidP="006C4771">
            <w:pPr>
              <w:jc w:val="center"/>
              <w:rPr>
                <w:color w:val="000000"/>
                <w:sz w:val="22"/>
                <w:szCs w:val="22"/>
              </w:rPr>
            </w:pPr>
            <w:r w:rsidRPr="006C4771">
              <w:rPr>
                <w:color w:val="000000"/>
                <w:sz w:val="22"/>
                <w:szCs w:val="22"/>
              </w:rPr>
              <w:t>724,624,315</w:t>
            </w:r>
          </w:p>
        </w:tc>
        <w:tc>
          <w:tcPr>
            <w:tcW w:w="1140" w:type="dxa"/>
            <w:tcBorders>
              <w:top w:val="nil"/>
              <w:left w:val="nil"/>
              <w:bottom w:val="nil"/>
              <w:right w:val="nil"/>
            </w:tcBorders>
            <w:shd w:val="clear" w:color="auto" w:fill="auto"/>
            <w:noWrap/>
            <w:hideMark/>
          </w:tcPr>
          <w:p w14:paraId="5C6ED4A7" w14:textId="77777777" w:rsidR="006C4771" w:rsidRPr="006C4771" w:rsidRDefault="006C4771" w:rsidP="006C4771">
            <w:pPr>
              <w:jc w:val="center"/>
              <w:rPr>
                <w:color w:val="000000"/>
                <w:sz w:val="22"/>
                <w:szCs w:val="22"/>
              </w:rPr>
            </w:pPr>
            <w:r w:rsidRPr="006C4771">
              <w:rPr>
                <w:color w:val="000000"/>
                <w:sz w:val="22"/>
                <w:szCs w:val="22"/>
              </w:rPr>
              <w:t>15,858</w:t>
            </w:r>
          </w:p>
        </w:tc>
        <w:tc>
          <w:tcPr>
            <w:tcW w:w="1800" w:type="dxa"/>
            <w:tcBorders>
              <w:top w:val="nil"/>
              <w:left w:val="nil"/>
              <w:bottom w:val="nil"/>
              <w:right w:val="nil"/>
            </w:tcBorders>
            <w:shd w:val="clear" w:color="auto" w:fill="auto"/>
            <w:noWrap/>
            <w:hideMark/>
          </w:tcPr>
          <w:p w14:paraId="22E0FE36" w14:textId="77777777" w:rsidR="006C4771" w:rsidRPr="006C4771" w:rsidRDefault="006C4771" w:rsidP="006C4771">
            <w:pPr>
              <w:jc w:val="center"/>
              <w:rPr>
                <w:color w:val="000000"/>
                <w:sz w:val="22"/>
                <w:szCs w:val="22"/>
              </w:rPr>
            </w:pPr>
            <w:r w:rsidRPr="006C4771">
              <w:rPr>
                <w:color w:val="000000"/>
                <w:sz w:val="22"/>
                <w:szCs w:val="22"/>
              </w:rPr>
              <w:t>19,717</w:t>
            </w:r>
          </w:p>
        </w:tc>
        <w:tc>
          <w:tcPr>
            <w:tcW w:w="2680" w:type="dxa"/>
            <w:tcBorders>
              <w:top w:val="nil"/>
              <w:left w:val="nil"/>
              <w:bottom w:val="nil"/>
              <w:right w:val="nil"/>
            </w:tcBorders>
            <w:shd w:val="clear" w:color="auto" w:fill="auto"/>
            <w:hideMark/>
          </w:tcPr>
          <w:p w14:paraId="2C85148B" w14:textId="77777777" w:rsidR="006C4771" w:rsidRPr="006C4771" w:rsidRDefault="006C4771" w:rsidP="006C4771">
            <w:pPr>
              <w:jc w:val="center"/>
              <w:rPr>
                <w:color w:val="000000"/>
                <w:sz w:val="22"/>
                <w:szCs w:val="22"/>
                <w:lang w:val="en-US"/>
              </w:rPr>
            </w:pPr>
            <w:r w:rsidRPr="006C4771">
              <w:rPr>
                <w:color w:val="000000"/>
                <w:sz w:val="22"/>
                <w:szCs w:val="22"/>
                <w:lang w:val="en-US"/>
              </w:rPr>
              <w:t>Hybrid assembly with MASURCA_3.2.6. Hard-trimmed PE400 library 2x150bp</w:t>
            </w:r>
          </w:p>
        </w:tc>
      </w:tr>
      <w:tr w:rsidR="006C4771" w:rsidRPr="006C4771" w14:paraId="717C5F6B" w14:textId="77777777" w:rsidTr="006C4771">
        <w:trPr>
          <w:trHeight w:val="680"/>
        </w:trPr>
        <w:tc>
          <w:tcPr>
            <w:tcW w:w="1680" w:type="dxa"/>
            <w:tcBorders>
              <w:top w:val="nil"/>
              <w:left w:val="nil"/>
              <w:bottom w:val="nil"/>
              <w:right w:val="nil"/>
            </w:tcBorders>
            <w:shd w:val="clear" w:color="auto" w:fill="auto"/>
            <w:noWrap/>
            <w:hideMark/>
          </w:tcPr>
          <w:p w14:paraId="117CB7B1" w14:textId="77777777" w:rsidR="006C4771" w:rsidRPr="006C4771" w:rsidRDefault="006C4771" w:rsidP="006C4771">
            <w:pPr>
              <w:jc w:val="center"/>
              <w:rPr>
                <w:color w:val="000000"/>
                <w:sz w:val="22"/>
                <w:szCs w:val="22"/>
              </w:rPr>
            </w:pPr>
            <w:r w:rsidRPr="006C4771">
              <w:rPr>
                <w:color w:val="000000"/>
                <w:sz w:val="22"/>
                <w:szCs w:val="22"/>
              </w:rPr>
              <w:t>pcla5</w:t>
            </w:r>
          </w:p>
        </w:tc>
        <w:tc>
          <w:tcPr>
            <w:tcW w:w="4960" w:type="dxa"/>
            <w:tcBorders>
              <w:top w:val="nil"/>
              <w:left w:val="nil"/>
              <w:bottom w:val="nil"/>
              <w:right w:val="nil"/>
            </w:tcBorders>
            <w:shd w:val="clear" w:color="auto" w:fill="auto"/>
            <w:noWrap/>
            <w:hideMark/>
          </w:tcPr>
          <w:p w14:paraId="789FBA65" w14:textId="77777777" w:rsidR="006C4771" w:rsidRPr="006C4771" w:rsidRDefault="006C4771" w:rsidP="006C4771">
            <w:pPr>
              <w:jc w:val="center"/>
              <w:rPr>
                <w:color w:val="000000"/>
                <w:sz w:val="22"/>
                <w:szCs w:val="22"/>
              </w:rPr>
            </w:pPr>
            <w:r w:rsidRPr="006C4771">
              <w:rPr>
                <w:color w:val="000000"/>
                <w:sz w:val="22"/>
                <w:szCs w:val="22"/>
              </w:rPr>
              <w:t>C:77.0%[S:72.1</w:t>
            </w:r>
            <w:proofErr w:type="gramStart"/>
            <w:r w:rsidRPr="006C4771">
              <w:rPr>
                <w:color w:val="000000"/>
                <w:sz w:val="22"/>
                <w:szCs w:val="22"/>
              </w:rPr>
              <w:t>%,D</w:t>
            </w:r>
            <w:proofErr w:type="gramEnd"/>
            <w:r w:rsidRPr="006C4771">
              <w:rPr>
                <w:color w:val="000000"/>
                <w:sz w:val="22"/>
                <w:szCs w:val="22"/>
              </w:rPr>
              <w:t>:4.9%],F:8.9%,M:14.1%</w:t>
            </w:r>
          </w:p>
        </w:tc>
        <w:tc>
          <w:tcPr>
            <w:tcW w:w="1800" w:type="dxa"/>
            <w:tcBorders>
              <w:top w:val="nil"/>
              <w:left w:val="nil"/>
              <w:bottom w:val="nil"/>
              <w:right w:val="nil"/>
            </w:tcBorders>
            <w:shd w:val="clear" w:color="auto" w:fill="auto"/>
            <w:noWrap/>
            <w:hideMark/>
          </w:tcPr>
          <w:p w14:paraId="22BE9E44" w14:textId="77777777" w:rsidR="006C4771" w:rsidRPr="006C4771" w:rsidRDefault="006C4771" w:rsidP="006C4771">
            <w:pPr>
              <w:jc w:val="center"/>
              <w:rPr>
                <w:color w:val="000000"/>
                <w:sz w:val="22"/>
                <w:szCs w:val="22"/>
              </w:rPr>
            </w:pPr>
            <w:r w:rsidRPr="006C4771">
              <w:rPr>
                <w:color w:val="000000"/>
                <w:sz w:val="22"/>
                <w:szCs w:val="22"/>
              </w:rPr>
              <w:t>712,445,758</w:t>
            </w:r>
          </w:p>
        </w:tc>
        <w:tc>
          <w:tcPr>
            <w:tcW w:w="1140" w:type="dxa"/>
            <w:tcBorders>
              <w:top w:val="nil"/>
              <w:left w:val="nil"/>
              <w:bottom w:val="nil"/>
              <w:right w:val="nil"/>
            </w:tcBorders>
            <w:shd w:val="clear" w:color="auto" w:fill="auto"/>
            <w:noWrap/>
            <w:hideMark/>
          </w:tcPr>
          <w:p w14:paraId="05CA6E00" w14:textId="77777777" w:rsidR="006C4771" w:rsidRPr="006C4771" w:rsidRDefault="006C4771" w:rsidP="006C4771">
            <w:pPr>
              <w:jc w:val="center"/>
              <w:rPr>
                <w:color w:val="000000"/>
                <w:sz w:val="22"/>
                <w:szCs w:val="22"/>
              </w:rPr>
            </w:pPr>
            <w:r w:rsidRPr="006C4771">
              <w:rPr>
                <w:color w:val="000000"/>
                <w:sz w:val="22"/>
                <w:szCs w:val="22"/>
              </w:rPr>
              <w:t>15,851</w:t>
            </w:r>
          </w:p>
        </w:tc>
        <w:tc>
          <w:tcPr>
            <w:tcW w:w="1800" w:type="dxa"/>
            <w:tcBorders>
              <w:top w:val="nil"/>
              <w:left w:val="nil"/>
              <w:bottom w:val="nil"/>
              <w:right w:val="nil"/>
            </w:tcBorders>
            <w:shd w:val="clear" w:color="auto" w:fill="auto"/>
            <w:noWrap/>
            <w:hideMark/>
          </w:tcPr>
          <w:p w14:paraId="41EA9A91" w14:textId="77777777" w:rsidR="006C4771" w:rsidRPr="006C4771" w:rsidRDefault="006C4771" w:rsidP="006C4771">
            <w:pPr>
              <w:jc w:val="center"/>
              <w:rPr>
                <w:color w:val="000000"/>
                <w:sz w:val="22"/>
                <w:szCs w:val="22"/>
              </w:rPr>
            </w:pPr>
            <w:r w:rsidRPr="006C4771">
              <w:rPr>
                <w:color w:val="000000"/>
                <w:sz w:val="22"/>
                <w:szCs w:val="22"/>
              </w:rPr>
              <w:t>19,721</w:t>
            </w:r>
          </w:p>
        </w:tc>
        <w:tc>
          <w:tcPr>
            <w:tcW w:w="2680" w:type="dxa"/>
            <w:tcBorders>
              <w:top w:val="nil"/>
              <w:left w:val="nil"/>
              <w:bottom w:val="nil"/>
              <w:right w:val="nil"/>
            </w:tcBorders>
            <w:shd w:val="clear" w:color="auto" w:fill="auto"/>
            <w:hideMark/>
          </w:tcPr>
          <w:p w14:paraId="603878BA" w14:textId="77777777" w:rsidR="006C4771" w:rsidRPr="006C4771" w:rsidRDefault="006C4771" w:rsidP="006C4771">
            <w:pPr>
              <w:jc w:val="center"/>
              <w:rPr>
                <w:color w:val="000000"/>
                <w:sz w:val="22"/>
                <w:szCs w:val="22"/>
              </w:rPr>
            </w:pPr>
            <w:proofErr w:type="spellStart"/>
            <w:r w:rsidRPr="006C4771">
              <w:rPr>
                <w:color w:val="000000"/>
                <w:sz w:val="22"/>
                <w:szCs w:val="22"/>
              </w:rPr>
              <w:t>Bacterial</w:t>
            </w:r>
            <w:proofErr w:type="spellEnd"/>
            <w:r w:rsidRPr="006C4771">
              <w:rPr>
                <w:color w:val="000000"/>
                <w:sz w:val="22"/>
                <w:szCs w:val="22"/>
              </w:rPr>
              <w:t xml:space="preserve"> </w:t>
            </w:r>
            <w:proofErr w:type="spellStart"/>
            <w:r w:rsidRPr="006C4771">
              <w:rPr>
                <w:color w:val="000000"/>
                <w:sz w:val="22"/>
                <w:szCs w:val="22"/>
              </w:rPr>
              <w:t>decontamination</w:t>
            </w:r>
            <w:proofErr w:type="spellEnd"/>
          </w:p>
        </w:tc>
      </w:tr>
      <w:tr w:rsidR="006C4771" w:rsidRPr="006C4771" w14:paraId="289BD58C" w14:textId="77777777" w:rsidTr="006C4771">
        <w:trPr>
          <w:trHeight w:val="680"/>
        </w:trPr>
        <w:tc>
          <w:tcPr>
            <w:tcW w:w="1680" w:type="dxa"/>
            <w:tcBorders>
              <w:top w:val="nil"/>
              <w:left w:val="nil"/>
              <w:bottom w:val="nil"/>
              <w:right w:val="nil"/>
            </w:tcBorders>
            <w:shd w:val="clear" w:color="auto" w:fill="auto"/>
            <w:noWrap/>
            <w:hideMark/>
          </w:tcPr>
          <w:p w14:paraId="4B6582A2" w14:textId="77777777" w:rsidR="006C4771" w:rsidRPr="006C4771" w:rsidRDefault="006C4771" w:rsidP="006C4771">
            <w:pPr>
              <w:jc w:val="center"/>
              <w:rPr>
                <w:color w:val="000000"/>
                <w:sz w:val="22"/>
                <w:szCs w:val="22"/>
              </w:rPr>
            </w:pPr>
            <w:r w:rsidRPr="006C4771">
              <w:rPr>
                <w:color w:val="000000"/>
                <w:sz w:val="22"/>
                <w:szCs w:val="22"/>
              </w:rPr>
              <w:t>pcla6</w:t>
            </w:r>
          </w:p>
        </w:tc>
        <w:tc>
          <w:tcPr>
            <w:tcW w:w="4960" w:type="dxa"/>
            <w:tcBorders>
              <w:top w:val="nil"/>
              <w:left w:val="nil"/>
              <w:bottom w:val="nil"/>
              <w:right w:val="nil"/>
            </w:tcBorders>
            <w:shd w:val="clear" w:color="auto" w:fill="auto"/>
            <w:noWrap/>
            <w:hideMark/>
          </w:tcPr>
          <w:p w14:paraId="105156F3" w14:textId="77777777" w:rsidR="006C4771" w:rsidRPr="006C4771" w:rsidRDefault="006C4771" w:rsidP="006C4771">
            <w:pPr>
              <w:jc w:val="center"/>
              <w:rPr>
                <w:color w:val="000000"/>
                <w:sz w:val="22"/>
                <w:szCs w:val="22"/>
              </w:rPr>
            </w:pPr>
            <w:r w:rsidRPr="006C4771">
              <w:rPr>
                <w:color w:val="000000"/>
                <w:sz w:val="22"/>
                <w:szCs w:val="22"/>
              </w:rPr>
              <w:t>C:75.5%[S:71.2</w:t>
            </w:r>
            <w:proofErr w:type="gramStart"/>
            <w:r w:rsidRPr="006C4771">
              <w:rPr>
                <w:color w:val="000000"/>
                <w:sz w:val="22"/>
                <w:szCs w:val="22"/>
              </w:rPr>
              <w:t>%,D</w:t>
            </w:r>
            <w:proofErr w:type="gramEnd"/>
            <w:r w:rsidRPr="006C4771">
              <w:rPr>
                <w:color w:val="000000"/>
                <w:sz w:val="22"/>
                <w:szCs w:val="22"/>
              </w:rPr>
              <w:t>:4.3%],F:8.8%,M:15.7%</w:t>
            </w:r>
          </w:p>
        </w:tc>
        <w:tc>
          <w:tcPr>
            <w:tcW w:w="1800" w:type="dxa"/>
            <w:tcBorders>
              <w:top w:val="nil"/>
              <w:left w:val="nil"/>
              <w:bottom w:val="nil"/>
              <w:right w:val="nil"/>
            </w:tcBorders>
            <w:shd w:val="clear" w:color="auto" w:fill="auto"/>
            <w:noWrap/>
            <w:hideMark/>
          </w:tcPr>
          <w:p w14:paraId="1B815071" w14:textId="77777777" w:rsidR="006C4771" w:rsidRPr="006C4771" w:rsidRDefault="006C4771" w:rsidP="006C4771">
            <w:pPr>
              <w:jc w:val="center"/>
              <w:rPr>
                <w:color w:val="000000"/>
                <w:sz w:val="22"/>
                <w:szCs w:val="22"/>
              </w:rPr>
            </w:pPr>
            <w:r w:rsidRPr="006C4771">
              <w:rPr>
                <w:color w:val="000000"/>
                <w:sz w:val="22"/>
                <w:szCs w:val="22"/>
              </w:rPr>
              <w:t>712,409,171</w:t>
            </w:r>
          </w:p>
        </w:tc>
        <w:tc>
          <w:tcPr>
            <w:tcW w:w="1140" w:type="dxa"/>
            <w:tcBorders>
              <w:top w:val="nil"/>
              <w:left w:val="nil"/>
              <w:bottom w:val="nil"/>
              <w:right w:val="nil"/>
            </w:tcBorders>
            <w:shd w:val="clear" w:color="auto" w:fill="auto"/>
            <w:noWrap/>
            <w:hideMark/>
          </w:tcPr>
          <w:p w14:paraId="4AF7C050" w14:textId="77777777" w:rsidR="006C4771" w:rsidRPr="006C4771" w:rsidRDefault="006C4771" w:rsidP="006C4771">
            <w:pPr>
              <w:jc w:val="center"/>
              <w:rPr>
                <w:color w:val="000000"/>
                <w:sz w:val="22"/>
                <w:szCs w:val="22"/>
              </w:rPr>
            </w:pPr>
            <w:r w:rsidRPr="006C4771">
              <w:rPr>
                <w:color w:val="000000"/>
                <w:sz w:val="22"/>
                <w:szCs w:val="22"/>
              </w:rPr>
              <w:t>15,851</w:t>
            </w:r>
          </w:p>
        </w:tc>
        <w:tc>
          <w:tcPr>
            <w:tcW w:w="1800" w:type="dxa"/>
            <w:tcBorders>
              <w:top w:val="nil"/>
              <w:left w:val="nil"/>
              <w:bottom w:val="nil"/>
              <w:right w:val="nil"/>
            </w:tcBorders>
            <w:shd w:val="clear" w:color="auto" w:fill="auto"/>
            <w:noWrap/>
            <w:hideMark/>
          </w:tcPr>
          <w:p w14:paraId="1D999EEC" w14:textId="77777777" w:rsidR="006C4771" w:rsidRPr="006C4771" w:rsidRDefault="006C4771" w:rsidP="006C4771">
            <w:pPr>
              <w:jc w:val="center"/>
              <w:rPr>
                <w:color w:val="000000"/>
                <w:sz w:val="22"/>
                <w:szCs w:val="22"/>
              </w:rPr>
            </w:pPr>
            <w:r w:rsidRPr="006C4771">
              <w:rPr>
                <w:color w:val="000000"/>
                <w:sz w:val="22"/>
                <w:szCs w:val="22"/>
              </w:rPr>
              <w:t>19,718</w:t>
            </w:r>
          </w:p>
        </w:tc>
        <w:tc>
          <w:tcPr>
            <w:tcW w:w="2680" w:type="dxa"/>
            <w:tcBorders>
              <w:top w:val="nil"/>
              <w:left w:val="nil"/>
              <w:bottom w:val="nil"/>
              <w:right w:val="nil"/>
            </w:tcBorders>
            <w:shd w:val="clear" w:color="auto" w:fill="auto"/>
            <w:hideMark/>
          </w:tcPr>
          <w:p w14:paraId="29727FC1" w14:textId="77777777" w:rsidR="006C4771" w:rsidRPr="006C4771" w:rsidRDefault="006C4771" w:rsidP="006C4771">
            <w:pPr>
              <w:jc w:val="center"/>
              <w:rPr>
                <w:color w:val="000000"/>
                <w:sz w:val="22"/>
                <w:szCs w:val="22"/>
              </w:rPr>
            </w:pPr>
            <w:proofErr w:type="spellStart"/>
            <w:r w:rsidRPr="006C4771">
              <w:rPr>
                <w:color w:val="000000"/>
                <w:sz w:val="22"/>
                <w:szCs w:val="22"/>
              </w:rPr>
              <w:t>Removal</w:t>
            </w:r>
            <w:proofErr w:type="spellEnd"/>
            <w:r w:rsidRPr="006C4771">
              <w:rPr>
                <w:color w:val="000000"/>
                <w:sz w:val="22"/>
                <w:szCs w:val="22"/>
              </w:rPr>
              <w:t xml:space="preserve"> of </w:t>
            </w:r>
            <w:proofErr w:type="spellStart"/>
            <w:r w:rsidRPr="006C4771">
              <w:rPr>
                <w:color w:val="000000"/>
                <w:sz w:val="22"/>
                <w:szCs w:val="22"/>
              </w:rPr>
              <w:t>mitochondrion</w:t>
            </w:r>
            <w:proofErr w:type="spellEnd"/>
            <w:r w:rsidRPr="006C4771">
              <w:rPr>
                <w:color w:val="000000"/>
                <w:sz w:val="22"/>
                <w:szCs w:val="22"/>
              </w:rPr>
              <w:t xml:space="preserve"> </w:t>
            </w:r>
            <w:proofErr w:type="spellStart"/>
            <w:r w:rsidRPr="006C4771">
              <w:rPr>
                <w:color w:val="000000"/>
                <w:sz w:val="22"/>
                <w:szCs w:val="22"/>
              </w:rPr>
              <w:t>scaffold</w:t>
            </w:r>
            <w:proofErr w:type="spellEnd"/>
          </w:p>
        </w:tc>
      </w:tr>
      <w:tr w:rsidR="006C4771" w:rsidRPr="009E4BA8" w14:paraId="76035113" w14:textId="77777777" w:rsidTr="006C4771">
        <w:trPr>
          <w:trHeight w:val="680"/>
        </w:trPr>
        <w:tc>
          <w:tcPr>
            <w:tcW w:w="1680" w:type="dxa"/>
            <w:tcBorders>
              <w:top w:val="nil"/>
              <w:left w:val="nil"/>
              <w:bottom w:val="nil"/>
              <w:right w:val="nil"/>
            </w:tcBorders>
            <w:shd w:val="clear" w:color="auto" w:fill="auto"/>
            <w:noWrap/>
            <w:hideMark/>
          </w:tcPr>
          <w:p w14:paraId="7D5C2BCE" w14:textId="77777777" w:rsidR="006C4771" w:rsidRPr="006C4771" w:rsidRDefault="006C4771" w:rsidP="006C4771">
            <w:pPr>
              <w:jc w:val="center"/>
              <w:rPr>
                <w:color w:val="000000"/>
                <w:sz w:val="22"/>
                <w:szCs w:val="22"/>
              </w:rPr>
            </w:pPr>
            <w:r w:rsidRPr="006C4771">
              <w:rPr>
                <w:color w:val="000000"/>
                <w:sz w:val="22"/>
                <w:szCs w:val="22"/>
              </w:rPr>
              <w:t>pcla7</w:t>
            </w:r>
          </w:p>
        </w:tc>
        <w:tc>
          <w:tcPr>
            <w:tcW w:w="4960" w:type="dxa"/>
            <w:tcBorders>
              <w:top w:val="nil"/>
              <w:left w:val="nil"/>
              <w:bottom w:val="nil"/>
              <w:right w:val="nil"/>
            </w:tcBorders>
            <w:shd w:val="clear" w:color="auto" w:fill="auto"/>
            <w:noWrap/>
            <w:hideMark/>
          </w:tcPr>
          <w:p w14:paraId="540976C5" w14:textId="77777777" w:rsidR="006C4771" w:rsidRPr="006C4771" w:rsidRDefault="006C4771" w:rsidP="006C4771">
            <w:pPr>
              <w:jc w:val="center"/>
              <w:rPr>
                <w:color w:val="000000"/>
                <w:sz w:val="22"/>
                <w:szCs w:val="22"/>
              </w:rPr>
            </w:pPr>
            <w:r w:rsidRPr="006C4771">
              <w:rPr>
                <w:color w:val="000000"/>
                <w:sz w:val="22"/>
                <w:szCs w:val="22"/>
              </w:rPr>
              <w:t>C:72.6%[S:68.4</w:t>
            </w:r>
            <w:proofErr w:type="gramStart"/>
            <w:r w:rsidRPr="006C4771">
              <w:rPr>
                <w:color w:val="000000"/>
                <w:sz w:val="22"/>
                <w:szCs w:val="22"/>
              </w:rPr>
              <w:t>%,D</w:t>
            </w:r>
            <w:proofErr w:type="gramEnd"/>
            <w:r w:rsidRPr="006C4771">
              <w:rPr>
                <w:color w:val="000000"/>
                <w:sz w:val="22"/>
                <w:szCs w:val="22"/>
              </w:rPr>
              <w:t>:4.2%],F:11.0%,M:16.4%</w:t>
            </w:r>
          </w:p>
        </w:tc>
        <w:tc>
          <w:tcPr>
            <w:tcW w:w="1800" w:type="dxa"/>
            <w:tcBorders>
              <w:top w:val="nil"/>
              <w:left w:val="nil"/>
              <w:bottom w:val="nil"/>
              <w:right w:val="nil"/>
            </w:tcBorders>
            <w:shd w:val="clear" w:color="auto" w:fill="auto"/>
            <w:noWrap/>
            <w:hideMark/>
          </w:tcPr>
          <w:p w14:paraId="0A1E4401" w14:textId="77777777" w:rsidR="006C4771" w:rsidRPr="006C4771" w:rsidRDefault="006C4771" w:rsidP="006C4771">
            <w:pPr>
              <w:jc w:val="center"/>
              <w:rPr>
                <w:color w:val="000000"/>
                <w:sz w:val="22"/>
                <w:szCs w:val="22"/>
              </w:rPr>
            </w:pPr>
            <w:r w:rsidRPr="006C4771">
              <w:rPr>
                <w:color w:val="000000"/>
                <w:sz w:val="22"/>
                <w:szCs w:val="22"/>
              </w:rPr>
              <w:t>707,632,445</w:t>
            </w:r>
          </w:p>
        </w:tc>
        <w:tc>
          <w:tcPr>
            <w:tcW w:w="1140" w:type="dxa"/>
            <w:tcBorders>
              <w:top w:val="nil"/>
              <w:left w:val="nil"/>
              <w:bottom w:val="nil"/>
              <w:right w:val="nil"/>
            </w:tcBorders>
            <w:shd w:val="clear" w:color="auto" w:fill="auto"/>
            <w:noWrap/>
            <w:hideMark/>
          </w:tcPr>
          <w:p w14:paraId="46238513" w14:textId="77777777" w:rsidR="006C4771" w:rsidRPr="006C4771" w:rsidRDefault="006C4771" w:rsidP="006C4771">
            <w:pPr>
              <w:jc w:val="center"/>
              <w:rPr>
                <w:color w:val="000000"/>
                <w:sz w:val="22"/>
                <w:szCs w:val="22"/>
              </w:rPr>
            </w:pPr>
            <w:r w:rsidRPr="006C4771">
              <w:rPr>
                <w:color w:val="000000"/>
                <w:sz w:val="22"/>
                <w:szCs w:val="22"/>
              </w:rPr>
              <w:t>15,965</w:t>
            </w:r>
          </w:p>
        </w:tc>
        <w:tc>
          <w:tcPr>
            <w:tcW w:w="1800" w:type="dxa"/>
            <w:tcBorders>
              <w:top w:val="nil"/>
              <w:left w:val="nil"/>
              <w:bottom w:val="nil"/>
              <w:right w:val="nil"/>
            </w:tcBorders>
            <w:shd w:val="clear" w:color="auto" w:fill="auto"/>
            <w:noWrap/>
            <w:hideMark/>
          </w:tcPr>
          <w:p w14:paraId="5BB4F1E8" w14:textId="77777777" w:rsidR="006C4771" w:rsidRPr="006C4771" w:rsidRDefault="006C4771" w:rsidP="006C4771">
            <w:pPr>
              <w:jc w:val="center"/>
              <w:rPr>
                <w:color w:val="000000"/>
                <w:sz w:val="22"/>
                <w:szCs w:val="22"/>
              </w:rPr>
            </w:pPr>
            <w:r w:rsidRPr="006C4771">
              <w:rPr>
                <w:color w:val="000000"/>
                <w:sz w:val="22"/>
                <w:szCs w:val="22"/>
              </w:rPr>
              <w:t>15,965</w:t>
            </w:r>
          </w:p>
        </w:tc>
        <w:tc>
          <w:tcPr>
            <w:tcW w:w="2680" w:type="dxa"/>
            <w:tcBorders>
              <w:top w:val="nil"/>
              <w:left w:val="nil"/>
              <w:bottom w:val="nil"/>
              <w:right w:val="nil"/>
            </w:tcBorders>
            <w:shd w:val="clear" w:color="auto" w:fill="auto"/>
            <w:hideMark/>
          </w:tcPr>
          <w:p w14:paraId="47B1407A" w14:textId="16132B81" w:rsidR="006C4771" w:rsidRPr="006C4771" w:rsidRDefault="006C4771" w:rsidP="006C4771">
            <w:pPr>
              <w:jc w:val="center"/>
              <w:rPr>
                <w:color w:val="000000"/>
                <w:sz w:val="22"/>
                <w:szCs w:val="22"/>
                <w:lang w:val="en-US"/>
              </w:rPr>
            </w:pPr>
            <w:r w:rsidRPr="006C4771">
              <w:rPr>
                <w:color w:val="000000"/>
                <w:sz w:val="22"/>
                <w:szCs w:val="22"/>
                <w:lang w:val="en-US"/>
              </w:rPr>
              <w:t xml:space="preserve">Collapsed pcla6 contigs with </w:t>
            </w:r>
            <w:proofErr w:type="spellStart"/>
            <w:r w:rsidRPr="006C4771">
              <w:rPr>
                <w:color w:val="000000"/>
                <w:sz w:val="22"/>
                <w:szCs w:val="22"/>
                <w:lang w:val="en-US"/>
              </w:rPr>
              <w:t>pseudohaploid</w:t>
            </w:r>
            <w:proofErr w:type="spellEnd"/>
            <w:r w:rsidR="00B02312">
              <w:rPr>
                <w:color w:val="000000"/>
                <w:sz w:val="22"/>
                <w:szCs w:val="22"/>
                <w:lang w:val="en-US"/>
              </w:rPr>
              <w:t xml:space="preserve"> </w:t>
            </w:r>
            <w:r w:rsidR="00AC3FC6">
              <w:rPr>
                <w:color w:val="000000"/>
                <w:sz w:val="22"/>
                <w:szCs w:val="22"/>
                <w:lang w:val="en-US"/>
              </w:rPr>
              <w:fldChar w:fldCharType="begin">
                <w:fldData xml:space="preserve">PEVuZE5vdGU+PENpdGU+PEF1dGhvcj5DaGVuPC9BdXRob3I+PFllYXI+MjAxOTwvWWVhcj48UmVj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</w:fldData>
              </w:fldChar>
            </w:r>
            <w:r w:rsidR="00AC3FC6">
              <w:rPr>
                <w:color w:val="000000"/>
                <w:sz w:val="22"/>
                <w:szCs w:val="22"/>
                <w:lang w:val="en-US"/>
              </w:rPr>
              <w:instrText xml:space="preserve"> ADDIN EN.CITE </w:instrText>
            </w:r>
            <w:r w:rsidR="00AC3FC6">
              <w:rPr>
                <w:color w:val="000000"/>
                <w:sz w:val="22"/>
                <w:szCs w:val="22"/>
                <w:lang w:val="en-US"/>
              </w:rPr>
              <w:fldChar w:fldCharType="begin">
                <w:fldData xml:space="preserve">PEVuZE5vdGU+PENpdGU+PEF1dGhvcj5DaGVuPC9BdXRob3I+PFllYXI+MjAxOTwvWWVhcj48UmVj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</w:fldData>
              </w:fldChar>
            </w:r>
            <w:r w:rsidR="00AC3FC6">
              <w:rPr>
                <w:color w:val="000000"/>
                <w:sz w:val="22"/>
                <w:szCs w:val="22"/>
                <w:lang w:val="en-US"/>
              </w:rPr>
              <w:instrText xml:space="preserve"> ADDIN EN.CITE.DATA </w:instrText>
            </w:r>
            <w:r w:rsidR="00AC3FC6">
              <w:rPr>
                <w:color w:val="000000"/>
                <w:sz w:val="22"/>
                <w:szCs w:val="22"/>
                <w:lang w:val="en-US"/>
              </w:rPr>
            </w:r>
            <w:r w:rsidR="00AC3FC6">
              <w:rPr>
                <w:color w:val="000000"/>
                <w:sz w:val="22"/>
                <w:szCs w:val="22"/>
                <w:lang w:val="en-US"/>
              </w:rPr>
              <w:fldChar w:fldCharType="end"/>
            </w:r>
            <w:r w:rsidR="00AC3FC6">
              <w:rPr>
                <w:color w:val="000000"/>
                <w:sz w:val="22"/>
                <w:szCs w:val="22"/>
                <w:lang w:val="en-US"/>
              </w:rPr>
            </w:r>
            <w:r w:rsidR="00AC3FC6">
              <w:rPr>
                <w:color w:val="000000"/>
                <w:sz w:val="22"/>
                <w:szCs w:val="22"/>
                <w:lang w:val="en-US"/>
              </w:rPr>
              <w:fldChar w:fldCharType="separate"/>
            </w:r>
            <w:r w:rsidR="00AC3FC6">
              <w:rPr>
                <w:noProof/>
                <w:color w:val="000000"/>
                <w:sz w:val="22"/>
                <w:szCs w:val="22"/>
                <w:lang w:val="en-US"/>
              </w:rPr>
              <w:t>(e.g., Chen et al. 2019)</w:t>
            </w:r>
            <w:r w:rsidR="00AC3FC6">
              <w:rPr>
                <w:color w:val="000000"/>
                <w:sz w:val="22"/>
                <w:szCs w:val="22"/>
                <w:lang w:val="en-US"/>
              </w:rPr>
              <w:fldChar w:fldCharType="end"/>
            </w:r>
          </w:p>
        </w:tc>
      </w:tr>
      <w:tr w:rsidR="006C4771" w:rsidRPr="009E4BA8" w14:paraId="767C1C5A" w14:textId="77777777" w:rsidTr="006C4771">
        <w:trPr>
          <w:trHeight w:val="680"/>
        </w:trPr>
        <w:tc>
          <w:tcPr>
            <w:tcW w:w="1680" w:type="dxa"/>
            <w:tcBorders>
              <w:top w:val="nil"/>
              <w:left w:val="nil"/>
              <w:bottom w:val="single" w:sz="4" w:space="0" w:color="auto"/>
              <w:right w:val="nil"/>
            </w:tcBorders>
            <w:shd w:val="clear" w:color="auto" w:fill="auto"/>
            <w:noWrap/>
            <w:hideMark/>
          </w:tcPr>
          <w:p w14:paraId="784A2E0D" w14:textId="77777777" w:rsidR="006C4771" w:rsidRPr="006C4771" w:rsidRDefault="006C4771" w:rsidP="006C4771">
            <w:pPr>
              <w:jc w:val="center"/>
              <w:rPr>
                <w:b/>
                <w:bCs/>
                <w:color w:val="000000"/>
                <w:sz w:val="22"/>
                <w:szCs w:val="22"/>
              </w:rPr>
            </w:pPr>
            <w:r w:rsidRPr="006C4771">
              <w:rPr>
                <w:b/>
                <w:bCs/>
                <w:color w:val="000000"/>
                <w:sz w:val="22"/>
                <w:szCs w:val="22"/>
              </w:rPr>
              <w:t>pcla8</w:t>
            </w:r>
          </w:p>
        </w:tc>
        <w:tc>
          <w:tcPr>
            <w:tcW w:w="4960" w:type="dxa"/>
            <w:tcBorders>
              <w:top w:val="nil"/>
              <w:left w:val="nil"/>
              <w:bottom w:val="single" w:sz="4" w:space="0" w:color="auto"/>
              <w:right w:val="nil"/>
            </w:tcBorders>
            <w:shd w:val="clear" w:color="auto" w:fill="auto"/>
            <w:noWrap/>
            <w:hideMark/>
          </w:tcPr>
          <w:p w14:paraId="50D59525" w14:textId="77777777" w:rsidR="006C4771" w:rsidRPr="006C4771" w:rsidRDefault="006C4771" w:rsidP="006C4771">
            <w:pPr>
              <w:jc w:val="center"/>
              <w:rPr>
                <w:b/>
                <w:bCs/>
                <w:color w:val="000000"/>
                <w:sz w:val="22"/>
                <w:szCs w:val="22"/>
              </w:rPr>
            </w:pPr>
            <w:r w:rsidRPr="006C4771">
              <w:rPr>
                <w:b/>
                <w:bCs/>
                <w:color w:val="000000"/>
                <w:sz w:val="22"/>
                <w:szCs w:val="22"/>
              </w:rPr>
              <w:t>C:75.8%[S:73.4</w:t>
            </w:r>
            <w:proofErr w:type="gramStart"/>
            <w:r w:rsidRPr="006C4771">
              <w:rPr>
                <w:b/>
                <w:bCs/>
                <w:color w:val="000000"/>
                <w:sz w:val="22"/>
                <w:szCs w:val="22"/>
              </w:rPr>
              <w:t>%,D</w:t>
            </w:r>
            <w:proofErr w:type="gramEnd"/>
            <w:r w:rsidRPr="006C4771">
              <w:rPr>
                <w:b/>
                <w:bCs/>
                <w:color w:val="000000"/>
                <w:sz w:val="22"/>
                <w:szCs w:val="22"/>
              </w:rPr>
              <w:t>:2.4%],F:9.4%,M:14.8%</w:t>
            </w:r>
          </w:p>
        </w:tc>
        <w:tc>
          <w:tcPr>
            <w:tcW w:w="1800" w:type="dxa"/>
            <w:tcBorders>
              <w:top w:val="nil"/>
              <w:left w:val="nil"/>
              <w:bottom w:val="single" w:sz="4" w:space="0" w:color="auto"/>
              <w:right w:val="nil"/>
            </w:tcBorders>
            <w:shd w:val="clear" w:color="auto" w:fill="auto"/>
            <w:noWrap/>
            <w:hideMark/>
          </w:tcPr>
          <w:p w14:paraId="2CC77FFD" w14:textId="77777777" w:rsidR="006C4771" w:rsidRPr="006C4771" w:rsidRDefault="006C4771" w:rsidP="006C4771">
            <w:pPr>
              <w:jc w:val="center"/>
              <w:rPr>
                <w:b/>
                <w:bCs/>
                <w:color w:val="000000"/>
                <w:sz w:val="22"/>
                <w:szCs w:val="22"/>
              </w:rPr>
            </w:pPr>
            <w:r w:rsidRPr="006C4771">
              <w:rPr>
                <w:b/>
                <w:bCs/>
                <w:color w:val="000000"/>
                <w:sz w:val="22"/>
                <w:szCs w:val="22"/>
              </w:rPr>
              <w:t>606,969,498</w:t>
            </w:r>
          </w:p>
        </w:tc>
        <w:tc>
          <w:tcPr>
            <w:tcW w:w="1140" w:type="dxa"/>
            <w:tcBorders>
              <w:top w:val="nil"/>
              <w:left w:val="nil"/>
              <w:bottom w:val="single" w:sz="4" w:space="0" w:color="auto"/>
              <w:right w:val="nil"/>
            </w:tcBorders>
            <w:shd w:val="clear" w:color="auto" w:fill="auto"/>
            <w:noWrap/>
            <w:hideMark/>
          </w:tcPr>
          <w:p w14:paraId="7C85D4B0" w14:textId="77777777" w:rsidR="006C4771" w:rsidRPr="006C4771" w:rsidRDefault="006C4771" w:rsidP="006C4771">
            <w:pPr>
              <w:jc w:val="center"/>
              <w:rPr>
                <w:b/>
                <w:bCs/>
                <w:color w:val="000000"/>
                <w:sz w:val="22"/>
                <w:szCs w:val="22"/>
              </w:rPr>
            </w:pPr>
            <w:r w:rsidRPr="006C4771">
              <w:rPr>
                <w:b/>
                <w:bCs/>
                <w:color w:val="000000"/>
                <w:sz w:val="22"/>
                <w:szCs w:val="22"/>
              </w:rPr>
              <w:t>19,152</w:t>
            </w:r>
          </w:p>
        </w:tc>
        <w:tc>
          <w:tcPr>
            <w:tcW w:w="1800" w:type="dxa"/>
            <w:tcBorders>
              <w:top w:val="nil"/>
              <w:left w:val="nil"/>
              <w:bottom w:val="single" w:sz="4" w:space="0" w:color="auto"/>
              <w:right w:val="nil"/>
            </w:tcBorders>
            <w:shd w:val="clear" w:color="auto" w:fill="auto"/>
            <w:noWrap/>
            <w:hideMark/>
          </w:tcPr>
          <w:p w14:paraId="353D6497" w14:textId="77777777" w:rsidR="006C4771" w:rsidRPr="006C4771" w:rsidRDefault="006C4771" w:rsidP="006C4771">
            <w:pPr>
              <w:jc w:val="center"/>
              <w:rPr>
                <w:b/>
                <w:bCs/>
                <w:color w:val="000000"/>
                <w:sz w:val="22"/>
                <w:szCs w:val="22"/>
              </w:rPr>
            </w:pPr>
            <w:r w:rsidRPr="006C4771">
              <w:rPr>
                <w:b/>
                <w:bCs/>
                <w:color w:val="000000"/>
                <w:sz w:val="22"/>
                <w:szCs w:val="22"/>
              </w:rPr>
              <w:t>23,918</w:t>
            </w:r>
          </w:p>
        </w:tc>
        <w:tc>
          <w:tcPr>
            <w:tcW w:w="2680" w:type="dxa"/>
            <w:tcBorders>
              <w:top w:val="nil"/>
              <w:left w:val="nil"/>
              <w:bottom w:val="single" w:sz="4" w:space="0" w:color="auto"/>
              <w:right w:val="nil"/>
            </w:tcBorders>
            <w:shd w:val="clear" w:color="auto" w:fill="auto"/>
            <w:hideMark/>
          </w:tcPr>
          <w:p w14:paraId="0F48CA0D" w14:textId="77777777" w:rsidR="006C4771" w:rsidRPr="006C4771" w:rsidRDefault="006C4771" w:rsidP="006C4771">
            <w:pPr>
              <w:jc w:val="center"/>
              <w:rPr>
                <w:b/>
                <w:bCs/>
                <w:color w:val="000000"/>
                <w:sz w:val="22"/>
                <w:szCs w:val="22"/>
                <w:lang w:val="en-US"/>
              </w:rPr>
            </w:pPr>
            <w:r w:rsidRPr="006C4771">
              <w:rPr>
                <w:b/>
                <w:bCs/>
                <w:color w:val="000000"/>
                <w:sz w:val="22"/>
                <w:szCs w:val="22"/>
                <w:lang w:val="en-US"/>
              </w:rPr>
              <w:t xml:space="preserve">Collapsed pcla6 scaffolds with Purge </w:t>
            </w:r>
            <w:proofErr w:type="spellStart"/>
            <w:r w:rsidRPr="006C4771">
              <w:rPr>
                <w:b/>
                <w:bCs/>
                <w:color w:val="000000"/>
                <w:sz w:val="22"/>
                <w:szCs w:val="22"/>
                <w:lang w:val="en-US"/>
              </w:rPr>
              <w:t>Haplotigs</w:t>
            </w:r>
            <w:proofErr w:type="spellEnd"/>
          </w:p>
        </w:tc>
      </w:tr>
    </w:tbl>
    <w:p w14:paraId="6DC9B02D" w14:textId="77777777" w:rsidR="006C4771" w:rsidRDefault="006C4771" w:rsidP="00C36469">
      <w:pPr>
        <w:jc w:val="both"/>
        <w:rPr>
          <w:sz w:val="20"/>
          <w:szCs w:val="20"/>
          <w:lang w:val="en-US"/>
        </w:rPr>
      </w:pPr>
    </w:p>
    <w:p w14:paraId="526047F8" w14:textId="12589B6A" w:rsidR="00C351E6" w:rsidRPr="006C4771" w:rsidRDefault="00C36469" w:rsidP="006C4771">
      <w:pPr>
        <w:jc w:val="both"/>
        <w:rPr>
          <w:sz w:val="20"/>
          <w:szCs w:val="20"/>
          <w:lang w:val="en-US"/>
        </w:rPr>
      </w:pPr>
      <w:r w:rsidRPr="00C36469">
        <w:rPr>
          <w:sz w:val="20"/>
          <w:szCs w:val="20"/>
          <w:lang w:val="en-US"/>
        </w:rPr>
        <w:t xml:space="preserve">BUSCO database used </w:t>
      </w:r>
      <w:r>
        <w:rPr>
          <w:sz w:val="20"/>
          <w:szCs w:val="20"/>
          <w:lang w:val="en-US"/>
        </w:rPr>
        <w:t xml:space="preserve">for all assemblies was </w:t>
      </w:r>
      <w:r w:rsidRPr="00C36469">
        <w:rPr>
          <w:i/>
          <w:sz w:val="20"/>
          <w:szCs w:val="20"/>
          <w:lang w:val="en-US"/>
        </w:rPr>
        <w:t>metazoa_odb9</w:t>
      </w:r>
      <w:r w:rsidRPr="00C36469">
        <w:rPr>
          <w:sz w:val="20"/>
          <w:szCs w:val="20"/>
          <w:lang w:val="en-US"/>
        </w:rPr>
        <w:t xml:space="preserve"> (n:978 BUSCOs)</w:t>
      </w:r>
    </w:p>
    <w:p w14:paraId="63B030AA" w14:textId="77777777" w:rsidR="00615D13" w:rsidRDefault="00615D13" w:rsidP="000838DF">
      <w:pPr>
        <w:jc w:val="both"/>
        <w:rPr>
          <w:b/>
          <w:lang w:val="en-US"/>
        </w:rPr>
      </w:pPr>
    </w:p>
    <w:p w14:paraId="71B1CB81" w14:textId="77777777" w:rsidR="000838DF" w:rsidRDefault="000838DF">
      <w:pPr>
        <w:rPr>
          <w:b/>
          <w:lang w:val="en-US"/>
        </w:rPr>
      </w:pPr>
    </w:p>
    <w:p w14:paraId="3FB8585A" w14:textId="77777777" w:rsidR="000B767B" w:rsidRDefault="000B767B">
      <w:pPr>
        <w:rPr>
          <w:b/>
          <w:lang w:val="en-US"/>
        </w:rPr>
      </w:pPr>
    </w:p>
    <w:p w14:paraId="267080D4" w14:textId="77777777" w:rsidR="000B767B" w:rsidRDefault="000B767B">
      <w:pPr>
        <w:rPr>
          <w:b/>
          <w:lang w:val="en-US"/>
        </w:rPr>
      </w:pPr>
    </w:p>
    <w:p w14:paraId="55CE3330" w14:textId="77777777" w:rsidR="000B767B" w:rsidRDefault="000B767B">
      <w:pPr>
        <w:rPr>
          <w:b/>
          <w:lang w:val="en-US"/>
        </w:rPr>
      </w:pPr>
    </w:p>
    <w:p w14:paraId="01054476" w14:textId="77777777" w:rsidR="00EB33BF" w:rsidRDefault="00EB33BF" w:rsidP="003E25B9">
      <w:pPr>
        <w:rPr>
          <w:b/>
          <w:bCs/>
          <w:lang w:val="en-US"/>
        </w:rPr>
        <w:sectPr w:rsidR="00EB33BF" w:rsidSect="000838DF">
          <w:pgSz w:w="16820" w:h="11900" w:orient="landscape"/>
          <w:pgMar w:top="1701" w:right="1417" w:bottom="1701" w:left="1417" w:header="708" w:footer="708" w:gutter="0"/>
          <w:cols w:space="708"/>
          <w:docGrid w:linePitch="360"/>
        </w:sectPr>
      </w:pPr>
    </w:p>
    <w:p w14:paraId="6F7AE854" w14:textId="11F33279" w:rsidR="003E25B9" w:rsidRPr="004C5509" w:rsidRDefault="003E25B9" w:rsidP="003E25B9">
      <w:pPr>
        <w:rPr>
          <w:b/>
          <w:bCs/>
          <w:lang w:val="en-US"/>
        </w:rPr>
      </w:pPr>
      <w:r w:rsidRPr="6EC92F36">
        <w:rPr>
          <w:b/>
          <w:bCs/>
          <w:lang w:val="en-US"/>
        </w:rPr>
        <w:lastRenderedPageBreak/>
        <w:t>Table S</w:t>
      </w:r>
      <w:r>
        <w:rPr>
          <w:b/>
          <w:bCs/>
          <w:lang w:val="en-US"/>
        </w:rPr>
        <w:t>4</w:t>
      </w:r>
      <w:r w:rsidRPr="6EC92F36">
        <w:rPr>
          <w:b/>
          <w:bCs/>
          <w:lang w:val="en-US"/>
        </w:rPr>
        <w:t>.</w:t>
      </w:r>
      <w:r>
        <w:rPr>
          <w:b/>
          <w:bCs/>
          <w:lang w:val="en-US"/>
        </w:rPr>
        <w:t xml:space="preserve"> </w:t>
      </w:r>
      <w:r w:rsidR="00794919">
        <w:rPr>
          <w:b/>
          <w:bCs/>
          <w:lang w:val="en-US"/>
        </w:rPr>
        <w:t>GO term</w:t>
      </w:r>
      <w:r w:rsidR="00125AFD">
        <w:rPr>
          <w:b/>
          <w:bCs/>
          <w:lang w:val="en-US"/>
        </w:rPr>
        <w:t xml:space="preserve"> enrichment of genes not assigned to </w:t>
      </w:r>
      <w:proofErr w:type="spellStart"/>
      <w:r w:rsidR="0068611A">
        <w:rPr>
          <w:b/>
          <w:bCs/>
          <w:lang w:val="en-US"/>
        </w:rPr>
        <w:t>o</w:t>
      </w:r>
      <w:r w:rsidR="00125AFD">
        <w:rPr>
          <w:b/>
          <w:bCs/>
          <w:lang w:val="en-US"/>
        </w:rPr>
        <w:t>rthogroups</w:t>
      </w:r>
      <w:proofErr w:type="spellEnd"/>
    </w:p>
    <w:p w14:paraId="27C00710" w14:textId="422024A5" w:rsidR="003E25B9" w:rsidRDefault="003E25B9">
      <w:pPr>
        <w:rPr>
          <w:b/>
          <w:bCs/>
          <w:lang w:val="en-US"/>
        </w:rPr>
      </w:pPr>
    </w:p>
    <w:tbl>
      <w:tblPr>
        <w:tblW w:w="7760" w:type="dxa"/>
        <w:tblLook w:val="04A0" w:firstRow="1" w:lastRow="0" w:firstColumn="1" w:lastColumn="0" w:noHBand="0" w:noVBand="1"/>
      </w:tblPr>
      <w:tblGrid>
        <w:gridCol w:w="1340"/>
        <w:gridCol w:w="5280"/>
        <w:gridCol w:w="1320"/>
      </w:tblGrid>
      <w:tr w:rsidR="0008438E" w:rsidRPr="0008438E" w14:paraId="215A9715" w14:textId="77777777" w:rsidTr="0008438E">
        <w:trPr>
          <w:trHeight w:val="288"/>
        </w:trPr>
        <w:tc>
          <w:tcPr>
            <w:tcW w:w="1240" w:type="dxa"/>
            <w:tcBorders>
              <w:top w:val="nil"/>
              <w:left w:val="nil"/>
              <w:bottom w:val="nil"/>
              <w:right w:val="nil"/>
            </w:tcBorders>
            <w:shd w:val="clear" w:color="auto" w:fill="auto"/>
            <w:noWrap/>
            <w:vAlign w:val="bottom"/>
            <w:hideMark/>
          </w:tcPr>
          <w:p w14:paraId="76D9AB32" w14:textId="77777777" w:rsidR="0008438E" w:rsidRPr="0008438E" w:rsidRDefault="0008438E" w:rsidP="0008438E">
            <w:pPr>
              <w:rPr>
                <w:rFonts w:ascii="Calibri" w:hAnsi="Calibri" w:cs="Calibri"/>
                <w:color w:val="000000"/>
                <w:sz w:val="22"/>
                <w:szCs w:val="22"/>
                <w:lang w:val="en-US"/>
              </w:rPr>
            </w:pPr>
            <w:r w:rsidRPr="0008438E">
              <w:rPr>
                <w:rFonts w:ascii="Calibri" w:hAnsi="Calibri" w:cs="Calibri"/>
                <w:color w:val="000000"/>
                <w:sz w:val="22"/>
                <w:szCs w:val="22"/>
                <w:lang w:val="en-US"/>
              </w:rPr>
              <w:t>GO.ID</w:t>
            </w:r>
          </w:p>
        </w:tc>
        <w:tc>
          <w:tcPr>
            <w:tcW w:w="5280" w:type="dxa"/>
            <w:tcBorders>
              <w:top w:val="nil"/>
              <w:left w:val="nil"/>
              <w:bottom w:val="nil"/>
              <w:right w:val="nil"/>
            </w:tcBorders>
            <w:shd w:val="clear" w:color="auto" w:fill="auto"/>
            <w:noWrap/>
            <w:vAlign w:val="bottom"/>
            <w:hideMark/>
          </w:tcPr>
          <w:p w14:paraId="17899C52" w14:textId="77777777" w:rsidR="0008438E" w:rsidRPr="0008438E" w:rsidRDefault="0008438E" w:rsidP="0008438E">
            <w:pPr>
              <w:rPr>
                <w:rFonts w:ascii="Calibri" w:hAnsi="Calibri" w:cs="Calibri"/>
                <w:color w:val="000000"/>
                <w:sz w:val="22"/>
                <w:szCs w:val="22"/>
                <w:lang w:val="en-US"/>
              </w:rPr>
            </w:pPr>
            <w:r w:rsidRPr="0008438E">
              <w:rPr>
                <w:rFonts w:ascii="Calibri" w:hAnsi="Calibri" w:cs="Calibri"/>
                <w:color w:val="000000"/>
                <w:sz w:val="22"/>
                <w:szCs w:val="22"/>
                <w:lang w:val="en-US"/>
              </w:rPr>
              <w:t>Term</w:t>
            </w:r>
          </w:p>
        </w:tc>
        <w:tc>
          <w:tcPr>
            <w:tcW w:w="1240" w:type="dxa"/>
            <w:tcBorders>
              <w:top w:val="nil"/>
              <w:left w:val="nil"/>
              <w:bottom w:val="nil"/>
              <w:right w:val="nil"/>
            </w:tcBorders>
            <w:shd w:val="clear" w:color="auto" w:fill="auto"/>
            <w:noWrap/>
            <w:vAlign w:val="bottom"/>
            <w:hideMark/>
          </w:tcPr>
          <w:p w14:paraId="153EB2B5" w14:textId="77777777" w:rsidR="0008438E" w:rsidRPr="0008438E" w:rsidRDefault="0008438E" w:rsidP="0008438E">
            <w:pPr>
              <w:rPr>
                <w:rFonts w:ascii="Calibri" w:hAnsi="Calibri" w:cs="Calibri"/>
                <w:color w:val="000000"/>
                <w:sz w:val="22"/>
                <w:szCs w:val="22"/>
                <w:lang w:val="en-US"/>
              </w:rPr>
            </w:pPr>
            <w:proofErr w:type="spellStart"/>
            <w:r w:rsidRPr="0008438E">
              <w:rPr>
                <w:rFonts w:ascii="Calibri" w:hAnsi="Calibri" w:cs="Calibri"/>
                <w:color w:val="000000"/>
                <w:sz w:val="22"/>
                <w:szCs w:val="22"/>
                <w:lang w:val="en-US"/>
              </w:rPr>
              <w:t>classicFisher</w:t>
            </w:r>
            <w:proofErr w:type="spellEnd"/>
          </w:p>
        </w:tc>
      </w:tr>
      <w:tr w:rsidR="0008438E" w:rsidRPr="0008438E" w14:paraId="7F39872A" w14:textId="77777777" w:rsidTr="0008438E">
        <w:trPr>
          <w:trHeight w:val="288"/>
        </w:trPr>
        <w:tc>
          <w:tcPr>
            <w:tcW w:w="1240" w:type="dxa"/>
            <w:tcBorders>
              <w:top w:val="nil"/>
              <w:left w:val="nil"/>
              <w:bottom w:val="nil"/>
              <w:right w:val="nil"/>
            </w:tcBorders>
            <w:shd w:val="clear" w:color="auto" w:fill="auto"/>
            <w:noWrap/>
            <w:vAlign w:val="bottom"/>
            <w:hideMark/>
          </w:tcPr>
          <w:p w14:paraId="2B62C57D" w14:textId="77777777" w:rsidR="0008438E" w:rsidRPr="0008438E" w:rsidRDefault="0008438E" w:rsidP="0008438E">
            <w:pPr>
              <w:rPr>
                <w:rFonts w:ascii="Calibri" w:hAnsi="Calibri" w:cs="Calibri"/>
                <w:color w:val="000000"/>
                <w:sz w:val="22"/>
                <w:szCs w:val="22"/>
                <w:lang w:val="en-US"/>
              </w:rPr>
            </w:pPr>
            <w:r w:rsidRPr="0008438E">
              <w:rPr>
                <w:rFonts w:ascii="Calibri" w:hAnsi="Calibri" w:cs="Calibri"/>
                <w:color w:val="000000"/>
                <w:sz w:val="22"/>
                <w:szCs w:val="22"/>
                <w:lang w:val="en-US"/>
              </w:rPr>
              <w:t>GO:0051276</w:t>
            </w:r>
          </w:p>
        </w:tc>
        <w:tc>
          <w:tcPr>
            <w:tcW w:w="5280" w:type="dxa"/>
            <w:tcBorders>
              <w:top w:val="nil"/>
              <w:left w:val="nil"/>
              <w:bottom w:val="nil"/>
              <w:right w:val="nil"/>
            </w:tcBorders>
            <w:shd w:val="clear" w:color="auto" w:fill="auto"/>
            <w:noWrap/>
            <w:vAlign w:val="bottom"/>
            <w:hideMark/>
          </w:tcPr>
          <w:p w14:paraId="073F237B" w14:textId="77777777" w:rsidR="0008438E" w:rsidRPr="0008438E" w:rsidRDefault="0008438E" w:rsidP="0008438E">
            <w:pPr>
              <w:rPr>
                <w:rFonts w:ascii="Calibri" w:hAnsi="Calibri" w:cs="Calibri"/>
                <w:color w:val="000000"/>
                <w:sz w:val="22"/>
                <w:szCs w:val="22"/>
                <w:lang w:val="en-US"/>
              </w:rPr>
            </w:pPr>
            <w:r w:rsidRPr="0008438E">
              <w:rPr>
                <w:rFonts w:ascii="Calibri" w:hAnsi="Calibri" w:cs="Calibri"/>
                <w:color w:val="000000"/>
                <w:sz w:val="22"/>
                <w:szCs w:val="22"/>
                <w:lang w:val="en-US"/>
              </w:rPr>
              <w:t>chromosome organization</w:t>
            </w:r>
          </w:p>
        </w:tc>
        <w:tc>
          <w:tcPr>
            <w:tcW w:w="1240" w:type="dxa"/>
            <w:tcBorders>
              <w:top w:val="nil"/>
              <w:left w:val="nil"/>
              <w:bottom w:val="nil"/>
              <w:right w:val="nil"/>
            </w:tcBorders>
            <w:shd w:val="clear" w:color="auto" w:fill="auto"/>
            <w:noWrap/>
            <w:vAlign w:val="bottom"/>
            <w:hideMark/>
          </w:tcPr>
          <w:p w14:paraId="1C40DBB6" w14:textId="77777777" w:rsidR="0008438E" w:rsidRPr="0008438E" w:rsidRDefault="0008438E" w:rsidP="0008438E">
            <w:pPr>
              <w:jc w:val="right"/>
              <w:rPr>
                <w:rFonts w:ascii="Calibri" w:hAnsi="Calibri" w:cs="Calibri"/>
                <w:color w:val="000000"/>
                <w:sz w:val="22"/>
                <w:szCs w:val="22"/>
                <w:lang w:val="en-US"/>
              </w:rPr>
            </w:pPr>
            <w:r w:rsidRPr="0008438E">
              <w:rPr>
                <w:rFonts w:ascii="Calibri" w:hAnsi="Calibri" w:cs="Calibri"/>
                <w:color w:val="000000"/>
                <w:sz w:val="22"/>
                <w:szCs w:val="22"/>
                <w:lang w:val="en-US"/>
              </w:rPr>
              <w:t>4.10E-10</w:t>
            </w:r>
          </w:p>
        </w:tc>
      </w:tr>
      <w:tr w:rsidR="0008438E" w:rsidRPr="0008438E" w14:paraId="339868AC" w14:textId="77777777" w:rsidTr="0008438E">
        <w:trPr>
          <w:trHeight w:val="288"/>
        </w:trPr>
        <w:tc>
          <w:tcPr>
            <w:tcW w:w="1240" w:type="dxa"/>
            <w:tcBorders>
              <w:top w:val="nil"/>
              <w:left w:val="nil"/>
              <w:bottom w:val="nil"/>
              <w:right w:val="nil"/>
            </w:tcBorders>
            <w:shd w:val="clear" w:color="auto" w:fill="auto"/>
            <w:noWrap/>
            <w:vAlign w:val="bottom"/>
            <w:hideMark/>
          </w:tcPr>
          <w:p w14:paraId="5D036359" w14:textId="77777777" w:rsidR="0008438E" w:rsidRPr="0008438E" w:rsidRDefault="0008438E" w:rsidP="0008438E">
            <w:pPr>
              <w:rPr>
                <w:rFonts w:ascii="Calibri" w:hAnsi="Calibri" w:cs="Calibri"/>
                <w:color w:val="000000"/>
                <w:sz w:val="22"/>
                <w:szCs w:val="22"/>
                <w:lang w:val="en-US"/>
              </w:rPr>
            </w:pPr>
            <w:r w:rsidRPr="0008438E">
              <w:rPr>
                <w:rFonts w:ascii="Calibri" w:hAnsi="Calibri" w:cs="Calibri"/>
                <w:color w:val="000000"/>
                <w:sz w:val="22"/>
                <w:szCs w:val="22"/>
                <w:lang w:val="en-US"/>
              </w:rPr>
              <w:t>GO:0060249</w:t>
            </w:r>
          </w:p>
        </w:tc>
        <w:tc>
          <w:tcPr>
            <w:tcW w:w="5280" w:type="dxa"/>
            <w:tcBorders>
              <w:top w:val="nil"/>
              <w:left w:val="nil"/>
              <w:bottom w:val="nil"/>
              <w:right w:val="nil"/>
            </w:tcBorders>
            <w:shd w:val="clear" w:color="auto" w:fill="auto"/>
            <w:noWrap/>
            <w:vAlign w:val="bottom"/>
            <w:hideMark/>
          </w:tcPr>
          <w:p w14:paraId="6607285E" w14:textId="77777777" w:rsidR="0008438E" w:rsidRPr="0008438E" w:rsidRDefault="0008438E" w:rsidP="0008438E">
            <w:pPr>
              <w:rPr>
                <w:rFonts w:ascii="Calibri" w:hAnsi="Calibri" w:cs="Calibri"/>
                <w:color w:val="000000"/>
                <w:sz w:val="22"/>
                <w:szCs w:val="22"/>
                <w:lang w:val="en-US"/>
              </w:rPr>
            </w:pPr>
            <w:r w:rsidRPr="0008438E">
              <w:rPr>
                <w:rFonts w:ascii="Calibri" w:hAnsi="Calibri" w:cs="Calibri"/>
                <w:color w:val="000000"/>
                <w:sz w:val="22"/>
                <w:szCs w:val="22"/>
                <w:lang w:val="en-US"/>
              </w:rPr>
              <w:t>anatomical structure homeostasis</w:t>
            </w:r>
          </w:p>
        </w:tc>
        <w:tc>
          <w:tcPr>
            <w:tcW w:w="1240" w:type="dxa"/>
            <w:tcBorders>
              <w:top w:val="nil"/>
              <w:left w:val="nil"/>
              <w:bottom w:val="nil"/>
              <w:right w:val="nil"/>
            </w:tcBorders>
            <w:shd w:val="clear" w:color="auto" w:fill="auto"/>
            <w:noWrap/>
            <w:vAlign w:val="bottom"/>
            <w:hideMark/>
          </w:tcPr>
          <w:p w14:paraId="3BA49296" w14:textId="77777777" w:rsidR="0008438E" w:rsidRPr="0008438E" w:rsidRDefault="0008438E" w:rsidP="0008438E">
            <w:pPr>
              <w:jc w:val="right"/>
              <w:rPr>
                <w:rFonts w:ascii="Calibri" w:hAnsi="Calibri" w:cs="Calibri"/>
                <w:color w:val="000000"/>
                <w:sz w:val="22"/>
                <w:szCs w:val="22"/>
                <w:lang w:val="en-US"/>
              </w:rPr>
            </w:pPr>
            <w:r w:rsidRPr="0008438E">
              <w:rPr>
                <w:rFonts w:ascii="Calibri" w:hAnsi="Calibri" w:cs="Calibri"/>
                <w:color w:val="000000"/>
                <w:sz w:val="22"/>
                <w:szCs w:val="22"/>
                <w:lang w:val="en-US"/>
              </w:rPr>
              <w:t>4.80E-10</w:t>
            </w:r>
          </w:p>
        </w:tc>
      </w:tr>
      <w:tr w:rsidR="0008438E" w:rsidRPr="0008438E" w14:paraId="0D847DE3" w14:textId="77777777" w:rsidTr="0008438E">
        <w:trPr>
          <w:trHeight w:val="288"/>
        </w:trPr>
        <w:tc>
          <w:tcPr>
            <w:tcW w:w="1240" w:type="dxa"/>
            <w:tcBorders>
              <w:top w:val="nil"/>
              <w:left w:val="nil"/>
              <w:bottom w:val="nil"/>
              <w:right w:val="nil"/>
            </w:tcBorders>
            <w:shd w:val="clear" w:color="auto" w:fill="auto"/>
            <w:noWrap/>
            <w:vAlign w:val="bottom"/>
            <w:hideMark/>
          </w:tcPr>
          <w:p w14:paraId="78F462B3" w14:textId="77777777" w:rsidR="0008438E" w:rsidRPr="0008438E" w:rsidRDefault="0008438E" w:rsidP="0008438E">
            <w:pPr>
              <w:rPr>
                <w:rFonts w:ascii="Calibri" w:hAnsi="Calibri" w:cs="Calibri"/>
                <w:color w:val="000000"/>
                <w:sz w:val="22"/>
                <w:szCs w:val="22"/>
                <w:lang w:val="en-US"/>
              </w:rPr>
            </w:pPr>
            <w:r w:rsidRPr="0008438E">
              <w:rPr>
                <w:rFonts w:ascii="Calibri" w:hAnsi="Calibri" w:cs="Calibri"/>
                <w:color w:val="000000"/>
                <w:sz w:val="22"/>
                <w:szCs w:val="22"/>
                <w:lang w:val="en-US"/>
              </w:rPr>
              <w:t>GO:0000723</w:t>
            </w:r>
          </w:p>
        </w:tc>
        <w:tc>
          <w:tcPr>
            <w:tcW w:w="5280" w:type="dxa"/>
            <w:tcBorders>
              <w:top w:val="nil"/>
              <w:left w:val="nil"/>
              <w:bottom w:val="nil"/>
              <w:right w:val="nil"/>
            </w:tcBorders>
            <w:shd w:val="clear" w:color="auto" w:fill="auto"/>
            <w:noWrap/>
            <w:vAlign w:val="bottom"/>
            <w:hideMark/>
          </w:tcPr>
          <w:p w14:paraId="527B7386" w14:textId="77777777" w:rsidR="0008438E" w:rsidRPr="0008438E" w:rsidRDefault="0008438E" w:rsidP="0008438E">
            <w:pPr>
              <w:rPr>
                <w:rFonts w:ascii="Calibri" w:hAnsi="Calibri" w:cs="Calibri"/>
                <w:color w:val="000000"/>
                <w:sz w:val="22"/>
                <w:szCs w:val="22"/>
                <w:lang w:val="en-US"/>
              </w:rPr>
            </w:pPr>
            <w:r w:rsidRPr="0008438E">
              <w:rPr>
                <w:rFonts w:ascii="Calibri" w:hAnsi="Calibri" w:cs="Calibri"/>
                <w:color w:val="000000"/>
                <w:sz w:val="22"/>
                <w:szCs w:val="22"/>
                <w:lang w:val="en-US"/>
              </w:rPr>
              <w:t>telomere maintenance</w:t>
            </w:r>
          </w:p>
        </w:tc>
        <w:tc>
          <w:tcPr>
            <w:tcW w:w="1240" w:type="dxa"/>
            <w:tcBorders>
              <w:top w:val="nil"/>
              <w:left w:val="nil"/>
              <w:bottom w:val="nil"/>
              <w:right w:val="nil"/>
            </w:tcBorders>
            <w:shd w:val="clear" w:color="auto" w:fill="auto"/>
            <w:noWrap/>
            <w:vAlign w:val="bottom"/>
            <w:hideMark/>
          </w:tcPr>
          <w:p w14:paraId="650BB751" w14:textId="77777777" w:rsidR="0008438E" w:rsidRPr="0008438E" w:rsidRDefault="0008438E" w:rsidP="0008438E">
            <w:pPr>
              <w:jc w:val="right"/>
              <w:rPr>
                <w:rFonts w:ascii="Calibri" w:hAnsi="Calibri" w:cs="Calibri"/>
                <w:color w:val="000000"/>
                <w:sz w:val="22"/>
                <w:szCs w:val="22"/>
                <w:lang w:val="en-US"/>
              </w:rPr>
            </w:pPr>
            <w:r w:rsidRPr="0008438E">
              <w:rPr>
                <w:rFonts w:ascii="Calibri" w:hAnsi="Calibri" w:cs="Calibri"/>
                <w:color w:val="000000"/>
                <w:sz w:val="22"/>
                <w:szCs w:val="22"/>
                <w:lang w:val="en-US"/>
              </w:rPr>
              <w:t>8.40E-10</w:t>
            </w:r>
          </w:p>
        </w:tc>
      </w:tr>
      <w:tr w:rsidR="0008438E" w:rsidRPr="0008438E" w14:paraId="717CF2E3" w14:textId="77777777" w:rsidTr="0008438E">
        <w:trPr>
          <w:trHeight w:val="288"/>
        </w:trPr>
        <w:tc>
          <w:tcPr>
            <w:tcW w:w="1240" w:type="dxa"/>
            <w:tcBorders>
              <w:top w:val="nil"/>
              <w:left w:val="nil"/>
              <w:bottom w:val="nil"/>
              <w:right w:val="nil"/>
            </w:tcBorders>
            <w:shd w:val="clear" w:color="auto" w:fill="auto"/>
            <w:noWrap/>
            <w:vAlign w:val="bottom"/>
            <w:hideMark/>
          </w:tcPr>
          <w:p w14:paraId="2EDE30AD" w14:textId="77777777" w:rsidR="0008438E" w:rsidRPr="0008438E" w:rsidRDefault="0008438E" w:rsidP="0008438E">
            <w:pPr>
              <w:rPr>
                <w:rFonts w:ascii="Calibri" w:hAnsi="Calibri" w:cs="Calibri"/>
                <w:color w:val="000000"/>
                <w:sz w:val="22"/>
                <w:szCs w:val="22"/>
                <w:lang w:val="en-US"/>
              </w:rPr>
            </w:pPr>
            <w:r w:rsidRPr="0008438E">
              <w:rPr>
                <w:rFonts w:ascii="Calibri" w:hAnsi="Calibri" w:cs="Calibri"/>
                <w:color w:val="000000"/>
                <w:sz w:val="22"/>
                <w:szCs w:val="22"/>
                <w:lang w:val="en-US"/>
              </w:rPr>
              <w:t>GO:0032200</w:t>
            </w:r>
          </w:p>
        </w:tc>
        <w:tc>
          <w:tcPr>
            <w:tcW w:w="5280" w:type="dxa"/>
            <w:tcBorders>
              <w:top w:val="nil"/>
              <w:left w:val="nil"/>
              <w:bottom w:val="nil"/>
              <w:right w:val="nil"/>
            </w:tcBorders>
            <w:shd w:val="clear" w:color="auto" w:fill="auto"/>
            <w:noWrap/>
            <w:vAlign w:val="bottom"/>
            <w:hideMark/>
          </w:tcPr>
          <w:p w14:paraId="1CFE3411" w14:textId="77777777" w:rsidR="0008438E" w:rsidRPr="0008438E" w:rsidRDefault="0008438E" w:rsidP="0008438E">
            <w:pPr>
              <w:rPr>
                <w:rFonts w:ascii="Calibri" w:hAnsi="Calibri" w:cs="Calibri"/>
                <w:color w:val="000000"/>
                <w:sz w:val="22"/>
                <w:szCs w:val="22"/>
                <w:lang w:val="en-US"/>
              </w:rPr>
            </w:pPr>
            <w:r w:rsidRPr="0008438E">
              <w:rPr>
                <w:rFonts w:ascii="Calibri" w:hAnsi="Calibri" w:cs="Calibri"/>
                <w:color w:val="000000"/>
                <w:sz w:val="22"/>
                <w:szCs w:val="22"/>
                <w:lang w:val="en-US"/>
              </w:rPr>
              <w:t>telomere organization</w:t>
            </w:r>
          </w:p>
        </w:tc>
        <w:tc>
          <w:tcPr>
            <w:tcW w:w="1240" w:type="dxa"/>
            <w:tcBorders>
              <w:top w:val="nil"/>
              <w:left w:val="nil"/>
              <w:bottom w:val="nil"/>
              <w:right w:val="nil"/>
            </w:tcBorders>
            <w:shd w:val="clear" w:color="auto" w:fill="auto"/>
            <w:noWrap/>
            <w:vAlign w:val="bottom"/>
            <w:hideMark/>
          </w:tcPr>
          <w:p w14:paraId="5F203422" w14:textId="77777777" w:rsidR="0008438E" w:rsidRPr="0008438E" w:rsidRDefault="0008438E" w:rsidP="0008438E">
            <w:pPr>
              <w:jc w:val="right"/>
              <w:rPr>
                <w:rFonts w:ascii="Calibri" w:hAnsi="Calibri" w:cs="Calibri"/>
                <w:color w:val="000000"/>
                <w:sz w:val="22"/>
                <w:szCs w:val="22"/>
                <w:lang w:val="en-US"/>
              </w:rPr>
            </w:pPr>
            <w:r w:rsidRPr="0008438E">
              <w:rPr>
                <w:rFonts w:ascii="Calibri" w:hAnsi="Calibri" w:cs="Calibri"/>
                <w:color w:val="000000"/>
                <w:sz w:val="22"/>
                <w:szCs w:val="22"/>
                <w:lang w:val="en-US"/>
              </w:rPr>
              <w:t>8.40E-10</w:t>
            </w:r>
          </w:p>
        </w:tc>
      </w:tr>
      <w:tr w:rsidR="0008438E" w:rsidRPr="0008438E" w14:paraId="50F583EB" w14:textId="77777777" w:rsidTr="0008438E">
        <w:trPr>
          <w:trHeight w:val="288"/>
        </w:trPr>
        <w:tc>
          <w:tcPr>
            <w:tcW w:w="1240" w:type="dxa"/>
            <w:tcBorders>
              <w:top w:val="nil"/>
              <w:left w:val="nil"/>
              <w:bottom w:val="nil"/>
              <w:right w:val="nil"/>
            </w:tcBorders>
            <w:shd w:val="clear" w:color="auto" w:fill="auto"/>
            <w:noWrap/>
            <w:vAlign w:val="bottom"/>
            <w:hideMark/>
          </w:tcPr>
          <w:p w14:paraId="617ED5F0" w14:textId="77777777" w:rsidR="0008438E" w:rsidRPr="0008438E" w:rsidRDefault="0008438E" w:rsidP="0008438E">
            <w:pPr>
              <w:rPr>
                <w:rFonts w:ascii="Calibri" w:hAnsi="Calibri" w:cs="Calibri"/>
                <w:color w:val="000000"/>
                <w:sz w:val="22"/>
                <w:szCs w:val="22"/>
                <w:lang w:val="en-US"/>
              </w:rPr>
            </w:pPr>
            <w:r w:rsidRPr="0008438E">
              <w:rPr>
                <w:rFonts w:ascii="Calibri" w:hAnsi="Calibri" w:cs="Calibri"/>
                <w:color w:val="000000"/>
                <w:sz w:val="22"/>
                <w:szCs w:val="22"/>
                <w:lang w:val="en-US"/>
              </w:rPr>
              <w:t>GO:0042592</w:t>
            </w:r>
          </w:p>
        </w:tc>
        <w:tc>
          <w:tcPr>
            <w:tcW w:w="5280" w:type="dxa"/>
            <w:tcBorders>
              <w:top w:val="nil"/>
              <w:left w:val="nil"/>
              <w:bottom w:val="nil"/>
              <w:right w:val="nil"/>
            </w:tcBorders>
            <w:shd w:val="clear" w:color="auto" w:fill="auto"/>
            <w:noWrap/>
            <w:vAlign w:val="bottom"/>
            <w:hideMark/>
          </w:tcPr>
          <w:p w14:paraId="59E2528B" w14:textId="77777777" w:rsidR="0008438E" w:rsidRPr="0008438E" w:rsidRDefault="0008438E" w:rsidP="0008438E">
            <w:pPr>
              <w:rPr>
                <w:rFonts w:ascii="Calibri" w:hAnsi="Calibri" w:cs="Calibri"/>
                <w:color w:val="000000"/>
                <w:sz w:val="22"/>
                <w:szCs w:val="22"/>
                <w:lang w:val="en-US"/>
              </w:rPr>
            </w:pPr>
            <w:r w:rsidRPr="0008438E">
              <w:rPr>
                <w:rFonts w:ascii="Calibri" w:hAnsi="Calibri" w:cs="Calibri"/>
                <w:color w:val="000000"/>
                <w:sz w:val="22"/>
                <w:szCs w:val="22"/>
                <w:lang w:val="en-US"/>
              </w:rPr>
              <w:t>homeostatic process</w:t>
            </w:r>
          </w:p>
        </w:tc>
        <w:tc>
          <w:tcPr>
            <w:tcW w:w="1240" w:type="dxa"/>
            <w:tcBorders>
              <w:top w:val="nil"/>
              <w:left w:val="nil"/>
              <w:bottom w:val="nil"/>
              <w:right w:val="nil"/>
            </w:tcBorders>
            <w:shd w:val="clear" w:color="auto" w:fill="auto"/>
            <w:noWrap/>
            <w:vAlign w:val="bottom"/>
            <w:hideMark/>
          </w:tcPr>
          <w:p w14:paraId="5A859016" w14:textId="77777777" w:rsidR="0008438E" w:rsidRPr="0008438E" w:rsidRDefault="0008438E" w:rsidP="0008438E">
            <w:pPr>
              <w:jc w:val="right"/>
              <w:rPr>
                <w:rFonts w:ascii="Calibri" w:hAnsi="Calibri" w:cs="Calibri"/>
                <w:color w:val="000000"/>
                <w:sz w:val="22"/>
                <w:szCs w:val="22"/>
                <w:lang w:val="en-US"/>
              </w:rPr>
            </w:pPr>
            <w:r w:rsidRPr="0008438E">
              <w:rPr>
                <w:rFonts w:ascii="Calibri" w:hAnsi="Calibri" w:cs="Calibri"/>
                <w:color w:val="000000"/>
                <w:sz w:val="22"/>
                <w:szCs w:val="22"/>
                <w:lang w:val="en-US"/>
              </w:rPr>
              <w:t>2.00E-09</w:t>
            </w:r>
          </w:p>
        </w:tc>
      </w:tr>
      <w:tr w:rsidR="0008438E" w:rsidRPr="0008438E" w14:paraId="76633DD5" w14:textId="77777777" w:rsidTr="0008438E">
        <w:trPr>
          <w:trHeight w:val="288"/>
        </w:trPr>
        <w:tc>
          <w:tcPr>
            <w:tcW w:w="1240" w:type="dxa"/>
            <w:tcBorders>
              <w:top w:val="nil"/>
              <w:left w:val="nil"/>
              <w:bottom w:val="nil"/>
              <w:right w:val="nil"/>
            </w:tcBorders>
            <w:shd w:val="clear" w:color="auto" w:fill="auto"/>
            <w:noWrap/>
            <w:vAlign w:val="bottom"/>
            <w:hideMark/>
          </w:tcPr>
          <w:p w14:paraId="75D2A5BC" w14:textId="77777777" w:rsidR="0008438E" w:rsidRPr="0008438E" w:rsidRDefault="0008438E" w:rsidP="0008438E">
            <w:pPr>
              <w:rPr>
                <w:rFonts w:ascii="Calibri" w:hAnsi="Calibri" w:cs="Calibri"/>
                <w:color w:val="000000"/>
                <w:sz w:val="22"/>
                <w:szCs w:val="22"/>
                <w:lang w:val="en-US"/>
              </w:rPr>
            </w:pPr>
            <w:r w:rsidRPr="0008438E">
              <w:rPr>
                <w:rFonts w:ascii="Calibri" w:hAnsi="Calibri" w:cs="Calibri"/>
                <w:color w:val="000000"/>
                <w:sz w:val="22"/>
                <w:szCs w:val="22"/>
                <w:lang w:val="en-US"/>
              </w:rPr>
              <w:t>GO:0006259</w:t>
            </w:r>
          </w:p>
        </w:tc>
        <w:tc>
          <w:tcPr>
            <w:tcW w:w="5280" w:type="dxa"/>
            <w:tcBorders>
              <w:top w:val="nil"/>
              <w:left w:val="nil"/>
              <w:bottom w:val="nil"/>
              <w:right w:val="nil"/>
            </w:tcBorders>
            <w:shd w:val="clear" w:color="auto" w:fill="auto"/>
            <w:noWrap/>
            <w:vAlign w:val="bottom"/>
            <w:hideMark/>
          </w:tcPr>
          <w:p w14:paraId="2D2D158F" w14:textId="77777777" w:rsidR="0008438E" w:rsidRPr="0008438E" w:rsidRDefault="0008438E" w:rsidP="0008438E">
            <w:pPr>
              <w:rPr>
                <w:rFonts w:ascii="Calibri" w:hAnsi="Calibri" w:cs="Calibri"/>
                <w:color w:val="000000"/>
                <w:sz w:val="22"/>
                <w:szCs w:val="22"/>
                <w:lang w:val="en-US"/>
              </w:rPr>
            </w:pPr>
            <w:r w:rsidRPr="0008438E">
              <w:rPr>
                <w:rFonts w:ascii="Calibri" w:hAnsi="Calibri" w:cs="Calibri"/>
                <w:color w:val="000000"/>
                <w:sz w:val="22"/>
                <w:szCs w:val="22"/>
                <w:lang w:val="en-US"/>
              </w:rPr>
              <w:t>DNA metabolic process</w:t>
            </w:r>
          </w:p>
        </w:tc>
        <w:tc>
          <w:tcPr>
            <w:tcW w:w="1240" w:type="dxa"/>
            <w:tcBorders>
              <w:top w:val="nil"/>
              <w:left w:val="nil"/>
              <w:bottom w:val="nil"/>
              <w:right w:val="nil"/>
            </w:tcBorders>
            <w:shd w:val="clear" w:color="auto" w:fill="auto"/>
            <w:noWrap/>
            <w:vAlign w:val="bottom"/>
            <w:hideMark/>
          </w:tcPr>
          <w:p w14:paraId="35A0D6F5" w14:textId="77777777" w:rsidR="0008438E" w:rsidRPr="0008438E" w:rsidRDefault="0008438E" w:rsidP="0008438E">
            <w:pPr>
              <w:jc w:val="right"/>
              <w:rPr>
                <w:rFonts w:ascii="Calibri" w:hAnsi="Calibri" w:cs="Calibri"/>
                <w:color w:val="000000"/>
                <w:sz w:val="22"/>
                <w:szCs w:val="22"/>
                <w:lang w:val="en-US"/>
              </w:rPr>
            </w:pPr>
            <w:r w:rsidRPr="0008438E">
              <w:rPr>
                <w:rFonts w:ascii="Calibri" w:hAnsi="Calibri" w:cs="Calibri"/>
                <w:color w:val="000000"/>
                <w:sz w:val="22"/>
                <w:szCs w:val="22"/>
                <w:lang w:val="en-US"/>
              </w:rPr>
              <w:t>3.20E-09</w:t>
            </w:r>
          </w:p>
        </w:tc>
      </w:tr>
      <w:tr w:rsidR="0008438E" w:rsidRPr="0008438E" w14:paraId="50C8062B" w14:textId="77777777" w:rsidTr="0008438E">
        <w:trPr>
          <w:trHeight w:val="288"/>
        </w:trPr>
        <w:tc>
          <w:tcPr>
            <w:tcW w:w="1240" w:type="dxa"/>
            <w:tcBorders>
              <w:top w:val="nil"/>
              <w:left w:val="nil"/>
              <w:bottom w:val="nil"/>
              <w:right w:val="nil"/>
            </w:tcBorders>
            <w:shd w:val="clear" w:color="auto" w:fill="auto"/>
            <w:noWrap/>
            <w:vAlign w:val="bottom"/>
            <w:hideMark/>
          </w:tcPr>
          <w:p w14:paraId="5848037F" w14:textId="77777777" w:rsidR="0008438E" w:rsidRPr="0008438E" w:rsidRDefault="0008438E" w:rsidP="0008438E">
            <w:pPr>
              <w:rPr>
                <w:rFonts w:ascii="Calibri" w:hAnsi="Calibri" w:cs="Calibri"/>
                <w:color w:val="000000"/>
                <w:sz w:val="22"/>
                <w:szCs w:val="22"/>
                <w:lang w:val="en-US"/>
              </w:rPr>
            </w:pPr>
            <w:r w:rsidRPr="0008438E">
              <w:rPr>
                <w:rFonts w:ascii="Calibri" w:hAnsi="Calibri" w:cs="Calibri"/>
                <w:color w:val="000000"/>
                <w:sz w:val="22"/>
                <w:szCs w:val="22"/>
                <w:lang w:val="en-US"/>
              </w:rPr>
              <w:t>GO:0065008</w:t>
            </w:r>
          </w:p>
        </w:tc>
        <w:tc>
          <w:tcPr>
            <w:tcW w:w="5280" w:type="dxa"/>
            <w:tcBorders>
              <w:top w:val="nil"/>
              <w:left w:val="nil"/>
              <w:bottom w:val="nil"/>
              <w:right w:val="nil"/>
            </w:tcBorders>
            <w:shd w:val="clear" w:color="auto" w:fill="auto"/>
            <w:noWrap/>
            <w:vAlign w:val="bottom"/>
            <w:hideMark/>
          </w:tcPr>
          <w:p w14:paraId="5DBB075C" w14:textId="77777777" w:rsidR="0008438E" w:rsidRPr="0008438E" w:rsidRDefault="0008438E" w:rsidP="0008438E">
            <w:pPr>
              <w:rPr>
                <w:rFonts w:ascii="Calibri" w:hAnsi="Calibri" w:cs="Calibri"/>
                <w:color w:val="000000"/>
                <w:sz w:val="22"/>
                <w:szCs w:val="22"/>
                <w:lang w:val="en-US"/>
              </w:rPr>
            </w:pPr>
            <w:r w:rsidRPr="0008438E">
              <w:rPr>
                <w:rFonts w:ascii="Calibri" w:hAnsi="Calibri" w:cs="Calibri"/>
                <w:color w:val="000000"/>
                <w:sz w:val="22"/>
                <w:szCs w:val="22"/>
                <w:lang w:val="en-US"/>
              </w:rPr>
              <w:t>regulation of biological quality</w:t>
            </w:r>
          </w:p>
        </w:tc>
        <w:tc>
          <w:tcPr>
            <w:tcW w:w="1240" w:type="dxa"/>
            <w:tcBorders>
              <w:top w:val="nil"/>
              <w:left w:val="nil"/>
              <w:bottom w:val="nil"/>
              <w:right w:val="nil"/>
            </w:tcBorders>
            <w:shd w:val="clear" w:color="auto" w:fill="auto"/>
            <w:noWrap/>
            <w:vAlign w:val="bottom"/>
            <w:hideMark/>
          </w:tcPr>
          <w:p w14:paraId="6B1647A9" w14:textId="77777777" w:rsidR="0008438E" w:rsidRPr="0008438E" w:rsidRDefault="0008438E" w:rsidP="0008438E">
            <w:pPr>
              <w:jc w:val="right"/>
              <w:rPr>
                <w:rFonts w:ascii="Calibri" w:hAnsi="Calibri" w:cs="Calibri"/>
                <w:color w:val="000000"/>
                <w:sz w:val="22"/>
                <w:szCs w:val="22"/>
                <w:lang w:val="en-US"/>
              </w:rPr>
            </w:pPr>
            <w:r w:rsidRPr="0008438E">
              <w:rPr>
                <w:rFonts w:ascii="Calibri" w:hAnsi="Calibri" w:cs="Calibri"/>
                <w:color w:val="000000"/>
                <w:sz w:val="22"/>
                <w:szCs w:val="22"/>
                <w:lang w:val="en-US"/>
              </w:rPr>
              <w:t>1.30E-08</w:t>
            </w:r>
          </w:p>
        </w:tc>
      </w:tr>
      <w:tr w:rsidR="0008438E" w:rsidRPr="0008438E" w14:paraId="221EE685" w14:textId="77777777" w:rsidTr="0008438E">
        <w:trPr>
          <w:trHeight w:val="288"/>
        </w:trPr>
        <w:tc>
          <w:tcPr>
            <w:tcW w:w="1240" w:type="dxa"/>
            <w:tcBorders>
              <w:top w:val="nil"/>
              <w:left w:val="nil"/>
              <w:bottom w:val="nil"/>
              <w:right w:val="nil"/>
            </w:tcBorders>
            <w:shd w:val="clear" w:color="auto" w:fill="auto"/>
            <w:noWrap/>
            <w:vAlign w:val="bottom"/>
            <w:hideMark/>
          </w:tcPr>
          <w:p w14:paraId="24A18F7E" w14:textId="77777777" w:rsidR="0008438E" w:rsidRPr="0008438E" w:rsidRDefault="0008438E" w:rsidP="0008438E">
            <w:pPr>
              <w:rPr>
                <w:rFonts w:ascii="Calibri" w:hAnsi="Calibri" w:cs="Calibri"/>
                <w:color w:val="000000"/>
                <w:sz w:val="22"/>
                <w:szCs w:val="22"/>
                <w:lang w:val="en-US"/>
              </w:rPr>
            </w:pPr>
            <w:r w:rsidRPr="0008438E">
              <w:rPr>
                <w:rFonts w:ascii="Calibri" w:hAnsi="Calibri" w:cs="Calibri"/>
                <w:color w:val="000000"/>
                <w:sz w:val="22"/>
                <w:szCs w:val="22"/>
                <w:lang w:val="en-US"/>
              </w:rPr>
              <w:t>GO:1902589</w:t>
            </w:r>
          </w:p>
        </w:tc>
        <w:tc>
          <w:tcPr>
            <w:tcW w:w="5280" w:type="dxa"/>
            <w:tcBorders>
              <w:top w:val="nil"/>
              <w:left w:val="nil"/>
              <w:bottom w:val="nil"/>
              <w:right w:val="nil"/>
            </w:tcBorders>
            <w:shd w:val="clear" w:color="auto" w:fill="auto"/>
            <w:noWrap/>
            <w:vAlign w:val="bottom"/>
            <w:hideMark/>
          </w:tcPr>
          <w:p w14:paraId="650A8F84" w14:textId="77777777" w:rsidR="0008438E" w:rsidRPr="0008438E" w:rsidRDefault="0008438E" w:rsidP="0008438E">
            <w:pPr>
              <w:rPr>
                <w:rFonts w:ascii="Calibri" w:hAnsi="Calibri" w:cs="Calibri"/>
                <w:color w:val="000000"/>
                <w:sz w:val="22"/>
                <w:szCs w:val="22"/>
                <w:lang w:val="en-US"/>
              </w:rPr>
            </w:pPr>
            <w:r w:rsidRPr="0008438E">
              <w:rPr>
                <w:rFonts w:ascii="Calibri" w:hAnsi="Calibri" w:cs="Calibri"/>
                <w:color w:val="000000"/>
                <w:sz w:val="22"/>
                <w:szCs w:val="22"/>
                <w:lang w:val="en-US"/>
              </w:rPr>
              <w:t>single-organism organelle organization</w:t>
            </w:r>
          </w:p>
        </w:tc>
        <w:tc>
          <w:tcPr>
            <w:tcW w:w="1240" w:type="dxa"/>
            <w:tcBorders>
              <w:top w:val="nil"/>
              <w:left w:val="nil"/>
              <w:bottom w:val="nil"/>
              <w:right w:val="nil"/>
            </w:tcBorders>
            <w:shd w:val="clear" w:color="auto" w:fill="auto"/>
            <w:noWrap/>
            <w:vAlign w:val="bottom"/>
            <w:hideMark/>
          </w:tcPr>
          <w:p w14:paraId="6130A460" w14:textId="77777777" w:rsidR="0008438E" w:rsidRPr="0008438E" w:rsidRDefault="0008438E" w:rsidP="0008438E">
            <w:pPr>
              <w:jc w:val="right"/>
              <w:rPr>
                <w:rFonts w:ascii="Calibri" w:hAnsi="Calibri" w:cs="Calibri"/>
                <w:color w:val="000000"/>
                <w:sz w:val="22"/>
                <w:szCs w:val="22"/>
                <w:lang w:val="en-US"/>
              </w:rPr>
            </w:pPr>
            <w:r w:rsidRPr="0008438E">
              <w:rPr>
                <w:rFonts w:ascii="Calibri" w:hAnsi="Calibri" w:cs="Calibri"/>
                <w:color w:val="000000"/>
                <w:sz w:val="22"/>
                <w:szCs w:val="22"/>
                <w:lang w:val="en-US"/>
              </w:rPr>
              <w:t>2.00E-07</w:t>
            </w:r>
          </w:p>
        </w:tc>
      </w:tr>
      <w:tr w:rsidR="0008438E" w:rsidRPr="0008438E" w14:paraId="04AB257B" w14:textId="77777777" w:rsidTr="0008438E">
        <w:trPr>
          <w:trHeight w:val="288"/>
        </w:trPr>
        <w:tc>
          <w:tcPr>
            <w:tcW w:w="1240" w:type="dxa"/>
            <w:tcBorders>
              <w:top w:val="nil"/>
              <w:left w:val="nil"/>
              <w:bottom w:val="nil"/>
              <w:right w:val="nil"/>
            </w:tcBorders>
            <w:shd w:val="clear" w:color="auto" w:fill="auto"/>
            <w:noWrap/>
            <w:vAlign w:val="bottom"/>
            <w:hideMark/>
          </w:tcPr>
          <w:p w14:paraId="167E4885" w14:textId="77777777" w:rsidR="0008438E" w:rsidRPr="0008438E" w:rsidRDefault="0008438E" w:rsidP="0008438E">
            <w:pPr>
              <w:rPr>
                <w:rFonts w:ascii="Calibri" w:hAnsi="Calibri" w:cs="Calibri"/>
                <w:color w:val="000000"/>
                <w:sz w:val="22"/>
                <w:szCs w:val="22"/>
                <w:lang w:val="en-US"/>
              </w:rPr>
            </w:pPr>
            <w:r w:rsidRPr="0008438E">
              <w:rPr>
                <w:rFonts w:ascii="Calibri" w:hAnsi="Calibri" w:cs="Calibri"/>
                <w:color w:val="000000"/>
                <w:sz w:val="22"/>
                <w:szCs w:val="22"/>
                <w:lang w:val="en-US"/>
              </w:rPr>
              <w:t>GO:0006996</w:t>
            </w:r>
          </w:p>
        </w:tc>
        <w:tc>
          <w:tcPr>
            <w:tcW w:w="5280" w:type="dxa"/>
            <w:tcBorders>
              <w:top w:val="nil"/>
              <w:left w:val="nil"/>
              <w:bottom w:val="nil"/>
              <w:right w:val="nil"/>
            </w:tcBorders>
            <w:shd w:val="clear" w:color="auto" w:fill="auto"/>
            <w:noWrap/>
            <w:vAlign w:val="bottom"/>
            <w:hideMark/>
          </w:tcPr>
          <w:p w14:paraId="05B0E5BF" w14:textId="77777777" w:rsidR="0008438E" w:rsidRPr="0008438E" w:rsidRDefault="0008438E" w:rsidP="0008438E">
            <w:pPr>
              <w:rPr>
                <w:rFonts w:ascii="Calibri" w:hAnsi="Calibri" w:cs="Calibri"/>
                <w:color w:val="000000"/>
                <w:sz w:val="22"/>
                <w:szCs w:val="22"/>
                <w:lang w:val="en-US"/>
              </w:rPr>
            </w:pPr>
            <w:r w:rsidRPr="0008438E">
              <w:rPr>
                <w:rFonts w:ascii="Calibri" w:hAnsi="Calibri" w:cs="Calibri"/>
                <w:color w:val="000000"/>
                <w:sz w:val="22"/>
                <w:szCs w:val="22"/>
                <w:lang w:val="en-US"/>
              </w:rPr>
              <w:t>organelle organization</w:t>
            </w:r>
          </w:p>
        </w:tc>
        <w:tc>
          <w:tcPr>
            <w:tcW w:w="1240" w:type="dxa"/>
            <w:tcBorders>
              <w:top w:val="nil"/>
              <w:left w:val="nil"/>
              <w:bottom w:val="nil"/>
              <w:right w:val="nil"/>
            </w:tcBorders>
            <w:shd w:val="clear" w:color="auto" w:fill="auto"/>
            <w:noWrap/>
            <w:vAlign w:val="bottom"/>
            <w:hideMark/>
          </w:tcPr>
          <w:p w14:paraId="6E6A722D" w14:textId="77777777" w:rsidR="0008438E" w:rsidRPr="0008438E" w:rsidRDefault="0008438E" w:rsidP="0008438E">
            <w:pPr>
              <w:jc w:val="right"/>
              <w:rPr>
                <w:rFonts w:ascii="Calibri" w:hAnsi="Calibri" w:cs="Calibri"/>
                <w:color w:val="000000"/>
                <w:sz w:val="22"/>
                <w:szCs w:val="22"/>
                <w:lang w:val="en-US"/>
              </w:rPr>
            </w:pPr>
            <w:r w:rsidRPr="0008438E">
              <w:rPr>
                <w:rFonts w:ascii="Calibri" w:hAnsi="Calibri" w:cs="Calibri"/>
                <w:color w:val="000000"/>
                <w:sz w:val="22"/>
                <w:szCs w:val="22"/>
                <w:lang w:val="en-US"/>
              </w:rPr>
              <w:t>1.40E-05</w:t>
            </w:r>
          </w:p>
        </w:tc>
      </w:tr>
      <w:tr w:rsidR="0008438E" w:rsidRPr="0008438E" w14:paraId="54574716" w14:textId="77777777" w:rsidTr="0008438E">
        <w:trPr>
          <w:trHeight w:val="288"/>
        </w:trPr>
        <w:tc>
          <w:tcPr>
            <w:tcW w:w="1240" w:type="dxa"/>
            <w:tcBorders>
              <w:top w:val="nil"/>
              <w:left w:val="nil"/>
              <w:bottom w:val="nil"/>
              <w:right w:val="nil"/>
            </w:tcBorders>
            <w:shd w:val="clear" w:color="auto" w:fill="auto"/>
            <w:noWrap/>
            <w:vAlign w:val="bottom"/>
            <w:hideMark/>
          </w:tcPr>
          <w:p w14:paraId="34C9A059" w14:textId="77777777" w:rsidR="0008438E" w:rsidRPr="0008438E" w:rsidRDefault="0008438E" w:rsidP="0008438E">
            <w:pPr>
              <w:rPr>
                <w:rFonts w:ascii="Calibri" w:hAnsi="Calibri" w:cs="Calibri"/>
                <w:color w:val="000000"/>
                <w:sz w:val="22"/>
                <w:szCs w:val="22"/>
                <w:lang w:val="en-US"/>
              </w:rPr>
            </w:pPr>
            <w:r w:rsidRPr="0008438E">
              <w:rPr>
                <w:rFonts w:ascii="Calibri" w:hAnsi="Calibri" w:cs="Calibri"/>
                <w:color w:val="000000"/>
                <w:sz w:val="22"/>
                <w:szCs w:val="22"/>
                <w:lang w:val="en-US"/>
              </w:rPr>
              <w:t>GO:0000712</w:t>
            </w:r>
          </w:p>
        </w:tc>
        <w:tc>
          <w:tcPr>
            <w:tcW w:w="5280" w:type="dxa"/>
            <w:tcBorders>
              <w:top w:val="nil"/>
              <w:left w:val="nil"/>
              <w:bottom w:val="nil"/>
              <w:right w:val="nil"/>
            </w:tcBorders>
            <w:shd w:val="clear" w:color="auto" w:fill="auto"/>
            <w:noWrap/>
            <w:vAlign w:val="bottom"/>
            <w:hideMark/>
          </w:tcPr>
          <w:p w14:paraId="361946CE" w14:textId="77777777" w:rsidR="0008438E" w:rsidRPr="0008438E" w:rsidRDefault="0008438E" w:rsidP="0008438E">
            <w:pPr>
              <w:rPr>
                <w:rFonts w:ascii="Calibri" w:hAnsi="Calibri" w:cs="Calibri"/>
                <w:color w:val="000000"/>
                <w:sz w:val="22"/>
                <w:szCs w:val="22"/>
                <w:lang w:val="en-US"/>
              </w:rPr>
            </w:pPr>
            <w:r w:rsidRPr="0008438E">
              <w:rPr>
                <w:rFonts w:ascii="Calibri" w:hAnsi="Calibri" w:cs="Calibri"/>
                <w:color w:val="000000"/>
                <w:sz w:val="22"/>
                <w:szCs w:val="22"/>
                <w:lang w:val="en-US"/>
              </w:rPr>
              <w:t>resolution of meiotic recombination intermediates</w:t>
            </w:r>
          </w:p>
        </w:tc>
        <w:tc>
          <w:tcPr>
            <w:tcW w:w="1240" w:type="dxa"/>
            <w:tcBorders>
              <w:top w:val="nil"/>
              <w:left w:val="nil"/>
              <w:bottom w:val="nil"/>
              <w:right w:val="nil"/>
            </w:tcBorders>
            <w:shd w:val="clear" w:color="auto" w:fill="auto"/>
            <w:noWrap/>
            <w:vAlign w:val="bottom"/>
            <w:hideMark/>
          </w:tcPr>
          <w:p w14:paraId="02BE29D3" w14:textId="77777777" w:rsidR="0008438E" w:rsidRPr="0008438E" w:rsidRDefault="0008438E" w:rsidP="0008438E">
            <w:pPr>
              <w:jc w:val="right"/>
              <w:rPr>
                <w:rFonts w:ascii="Calibri" w:hAnsi="Calibri" w:cs="Calibri"/>
                <w:color w:val="000000"/>
                <w:sz w:val="22"/>
                <w:szCs w:val="22"/>
                <w:lang w:val="en-US"/>
              </w:rPr>
            </w:pPr>
            <w:r w:rsidRPr="0008438E">
              <w:rPr>
                <w:rFonts w:ascii="Calibri" w:hAnsi="Calibri" w:cs="Calibri"/>
                <w:color w:val="000000"/>
                <w:sz w:val="22"/>
                <w:szCs w:val="22"/>
                <w:lang w:val="en-US"/>
              </w:rPr>
              <w:t>4.10E-05</w:t>
            </w:r>
          </w:p>
        </w:tc>
      </w:tr>
      <w:tr w:rsidR="0008438E" w:rsidRPr="0008438E" w14:paraId="619AC5AB" w14:textId="77777777" w:rsidTr="0008438E">
        <w:trPr>
          <w:trHeight w:val="288"/>
        </w:trPr>
        <w:tc>
          <w:tcPr>
            <w:tcW w:w="1240" w:type="dxa"/>
            <w:tcBorders>
              <w:top w:val="nil"/>
              <w:left w:val="nil"/>
              <w:bottom w:val="nil"/>
              <w:right w:val="nil"/>
            </w:tcBorders>
            <w:shd w:val="clear" w:color="auto" w:fill="auto"/>
            <w:noWrap/>
            <w:vAlign w:val="bottom"/>
            <w:hideMark/>
          </w:tcPr>
          <w:p w14:paraId="334F031E" w14:textId="77777777" w:rsidR="0008438E" w:rsidRPr="0008438E" w:rsidRDefault="0008438E" w:rsidP="0008438E">
            <w:pPr>
              <w:rPr>
                <w:rFonts w:ascii="Calibri" w:hAnsi="Calibri" w:cs="Calibri"/>
                <w:color w:val="000000"/>
                <w:sz w:val="22"/>
                <w:szCs w:val="22"/>
                <w:lang w:val="en-US"/>
              </w:rPr>
            </w:pPr>
            <w:r w:rsidRPr="0008438E">
              <w:rPr>
                <w:rFonts w:ascii="Calibri" w:hAnsi="Calibri" w:cs="Calibri"/>
                <w:color w:val="000000"/>
                <w:sz w:val="22"/>
                <w:szCs w:val="22"/>
                <w:lang w:val="en-US"/>
              </w:rPr>
              <w:t>GO:0007131</w:t>
            </w:r>
          </w:p>
        </w:tc>
        <w:tc>
          <w:tcPr>
            <w:tcW w:w="5280" w:type="dxa"/>
            <w:tcBorders>
              <w:top w:val="nil"/>
              <w:left w:val="nil"/>
              <w:bottom w:val="nil"/>
              <w:right w:val="nil"/>
            </w:tcBorders>
            <w:shd w:val="clear" w:color="auto" w:fill="auto"/>
            <w:noWrap/>
            <w:vAlign w:val="bottom"/>
            <w:hideMark/>
          </w:tcPr>
          <w:p w14:paraId="7937647F" w14:textId="77777777" w:rsidR="0008438E" w:rsidRPr="0008438E" w:rsidRDefault="0008438E" w:rsidP="0008438E">
            <w:pPr>
              <w:rPr>
                <w:rFonts w:ascii="Calibri" w:hAnsi="Calibri" w:cs="Calibri"/>
                <w:color w:val="000000"/>
                <w:sz w:val="22"/>
                <w:szCs w:val="22"/>
                <w:lang w:val="en-US"/>
              </w:rPr>
            </w:pPr>
            <w:r w:rsidRPr="0008438E">
              <w:rPr>
                <w:rFonts w:ascii="Calibri" w:hAnsi="Calibri" w:cs="Calibri"/>
                <w:color w:val="000000"/>
                <w:sz w:val="22"/>
                <w:szCs w:val="22"/>
                <w:lang w:val="en-US"/>
              </w:rPr>
              <w:t>reciprocal meiotic recombination</w:t>
            </w:r>
          </w:p>
        </w:tc>
        <w:tc>
          <w:tcPr>
            <w:tcW w:w="1240" w:type="dxa"/>
            <w:tcBorders>
              <w:top w:val="nil"/>
              <w:left w:val="nil"/>
              <w:bottom w:val="nil"/>
              <w:right w:val="nil"/>
            </w:tcBorders>
            <w:shd w:val="clear" w:color="auto" w:fill="auto"/>
            <w:noWrap/>
            <w:vAlign w:val="bottom"/>
            <w:hideMark/>
          </w:tcPr>
          <w:p w14:paraId="5D174ABB" w14:textId="77777777" w:rsidR="0008438E" w:rsidRPr="0008438E" w:rsidRDefault="0008438E" w:rsidP="0008438E">
            <w:pPr>
              <w:jc w:val="right"/>
              <w:rPr>
                <w:rFonts w:ascii="Calibri" w:hAnsi="Calibri" w:cs="Calibri"/>
                <w:color w:val="000000"/>
                <w:sz w:val="22"/>
                <w:szCs w:val="22"/>
                <w:lang w:val="en-US"/>
              </w:rPr>
            </w:pPr>
            <w:r w:rsidRPr="0008438E">
              <w:rPr>
                <w:rFonts w:ascii="Calibri" w:hAnsi="Calibri" w:cs="Calibri"/>
                <w:color w:val="000000"/>
                <w:sz w:val="22"/>
                <w:szCs w:val="22"/>
                <w:lang w:val="en-US"/>
              </w:rPr>
              <w:t>4.10E-05</w:t>
            </w:r>
          </w:p>
        </w:tc>
      </w:tr>
      <w:tr w:rsidR="0008438E" w:rsidRPr="0008438E" w14:paraId="180EEA89" w14:textId="77777777" w:rsidTr="0008438E">
        <w:trPr>
          <w:trHeight w:val="288"/>
        </w:trPr>
        <w:tc>
          <w:tcPr>
            <w:tcW w:w="1240" w:type="dxa"/>
            <w:tcBorders>
              <w:top w:val="nil"/>
              <w:left w:val="nil"/>
              <w:bottom w:val="nil"/>
              <w:right w:val="nil"/>
            </w:tcBorders>
            <w:shd w:val="clear" w:color="auto" w:fill="auto"/>
            <w:noWrap/>
            <w:vAlign w:val="bottom"/>
            <w:hideMark/>
          </w:tcPr>
          <w:p w14:paraId="099E13E1" w14:textId="77777777" w:rsidR="0008438E" w:rsidRPr="0008438E" w:rsidRDefault="0008438E" w:rsidP="0008438E">
            <w:pPr>
              <w:rPr>
                <w:rFonts w:ascii="Calibri" w:hAnsi="Calibri" w:cs="Calibri"/>
                <w:color w:val="000000"/>
                <w:sz w:val="22"/>
                <w:szCs w:val="22"/>
                <w:lang w:val="en-US"/>
              </w:rPr>
            </w:pPr>
            <w:r w:rsidRPr="0008438E">
              <w:rPr>
                <w:rFonts w:ascii="Calibri" w:hAnsi="Calibri" w:cs="Calibri"/>
                <w:color w:val="000000"/>
                <w:sz w:val="22"/>
                <w:szCs w:val="22"/>
                <w:lang w:val="en-US"/>
              </w:rPr>
              <w:t>GO:0035825</w:t>
            </w:r>
          </w:p>
        </w:tc>
        <w:tc>
          <w:tcPr>
            <w:tcW w:w="5280" w:type="dxa"/>
            <w:tcBorders>
              <w:top w:val="nil"/>
              <w:left w:val="nil"/>
              <w:bottom w:val="nil"/>
              <w:right w:val="nil"/>
            </w:tcBorders>
            <w:shd w:val="clear" w:color="auto" w:fill="auto"/>
            <w:noWrap/>
            <w:vAlign w:val="bottom"/>
            <w:hideMark/>
          </w:tcPr>
          <w:p w14:paraId="106D61A7" w14:textId="77777777" w:rsidR="0008438E" w:rsidRPr="0008438E" w:rsidRDefault="0008438E" w:rsidP="0008438E">
            <w:pPr>
              <w:rPr>
                <w:rFonts w:ascii="Calibri" w:hAnsi="Calibri" w:cs="Calibri"/>
                <w:color w:val="000000"/>
                <w:sz w:val="22"/>
                <w:szCs w:val="22"/>
                <w:lang w:val="en-US"/>
              </w:rPr>
            </w:pPr>
            <w:r w:rsidRPr="0008438E">
              <w:rPr>
                <w:rFonts w:ascii="Calibri" w:hAnsi="Calibri" w:cs="Calibri"/>
                <w:color w:val="000000"/>
                <w:sz w:val="22"/>
                <w:szCs w:val="22"/>
                <w:lang w:val="en-US"/>
              </w:rPr>
              <w:t>reciprocal DNA recombination</w:t>
            </w:r>
          </w:p>
        </w:tc>
        <w:tc>
          <w:tcPr>
            <w:tcW w:w="1240" w:type="dxa"/>
            <w:tcBorders>
              <w:top w:val="nil"/>
              <w:left w:val="nil"/>
              <w:bottom w:val="nil"/>
              <w:right w:val="nil"/>
            </w:tcBorders>
            <w:shd w:val="clear" w:color="auto" w:fill="auto"/>
            <w:noWrap/>
            <w:vAlign w:val="bottom"/>
            <w:hideMark/>
          </w:tcPr>
          <w:p w14:paraId="4F47FF03" w14:textId="77777777" w:rsidR="0008438E" w:rsidRPr="0008438E" w:rsidRDefault="0008438E" w:rsidP="0008438E">
            <w:pPr>
              <w:jc w:val="right"/>
              <w:rPr>
                <w:rFonts w:ascii="Calibri" w:hAnsi="Calibri" w:cs="Calibri"/>
                <w:color w:val="000000"/>
                <w:sz w:val="22"/>
                <w:szCs w:val="22"/>
                <w:lang w:val="en-US"/>
              </w:rPr>
            </w:pPr>
            <w:r w:rsidRPr="0008438E">
              <w:rPr>
                <w:rFonts w:ascii="Calibri" w:hAnsi="Calibri" w:cs="Calibri"/>
                <w:color w:val="000000"/>
                <w:sz w:val="22"/>
                <w:szCs w:val="22"/>
                <w:lang w:val="en-US"/>
              </w:rPr>
              <w:t>4.10E-05</w:t>
            </w:r>
          </w:p>
        </w:tc>
      </w:tr>
      <w:tr w:rsidR="0008438E" w:rsidRPr="0008438E" w14:paraId="2E925F70" w14:textId="77777777" w:rsidTr="0008438E">
        <w:trPr>
          <w:trHeight w:val="288"/>
        </w:trPr>
        <w:tc>
          <w:tcPr>
            <w:tcW w:w="1240" w:type="dxa"/>
            <w:tcBorders>
              <w:top w:val="nil"/>
              <w:left w:val="nil"/>
              <w:bottom w:val="nil"/>
              <w:right w:val="nil"/>
            </w:tcBorders>
            <w:shd w:val="clear" w:color="auto" w:fill="auto"/>
            <w:noWrap/>
            <w:vAlign w:val="bottom"/>
            <w:hideMark/>
          </w:tcPr>
          <w:p w14:paraId="0F485873" w14:textId="77777777" w:rsidR="0008438E" w:rsidRPr="0008438E" w:rsidRDefault="0008438E" w:rsidP="0008438E">
            <w:pPr>
              <w:rPr>
                <w:rFonts w:ascii="Calibri" w:hAnsi="Calibri" w:cs="Calibri"/>
                <w:color w:val="000000"/>
                <w:sz w:val="22"/>
                <w:szCs w:val="22"/>
                <w:lang w:val="en-US"/>
              </w:rPr>
            </w:pPr>
            <w:r w:rsidRPr="0008438E">
              <w:rPr>
                <w:rFonts w:ascii="Calibri" w:hAnsi="Calibri" w:cs="Calibri"/>
                <w:color w:val="000000"/>
                <w:sz w:val="22"/>
                <w:szCs w:val="22"/>
                <w:lang w:val="en-US"/>
              </w:rPr>
              <w:t>GO:0045132</w:t>
            </w:r>
          </w:p>
        </w:tc>
        <w:tc>
          <w:tcPr>
            <w:tcW w:w="5280" w:type="dxa"/>
            <w:tcBorders>
              <w:top w:val="nil"/>
              <w:left w:val="nil"/>
              <w:bottom w:val="nil"/>
              <w:right w:val="nil"/>
            </w:tcBorders>
            <w:shd w:val="clear" w:color="auto" w:fill="auto"/>
            <w:noWrap/>
            <w:vAlign w:val="bottom"/>
            <w:hideMark/>
          </w:tcPr>
          <w:p w14:paraId="6575DC9C" w14:textId="77777777" w:rsidR="0008438E" w:rsidRPr="0008438E" w:rsidRDefault="0008438E" w:rsidP="0008438E">
            <w:pPr>
              <w:rPr>
                <w:rFonts w:ascii="Calibri" w:hAnsi="Calibri" w:cs="Calibri"/>
                <w:color w:val="000000"/>
                <w:sz w:val="22"/>
                <w:szCs w:val="22"/>
                <w:lang w:val="en-US"/>
              </w:rPr>
            </w:pPr>
            <w:r w:rsidRPr="0008438E">
              <w:rPr>
                <w:rFonts w:ascii="Calibri" w:hAnsi="Calibri" w:cs="Calibri"/>
                <w:color w:val="000000"/>
                <w:sz w:val="22"/>
                <w:szCs w:val="22"/>
                <w:lang w:val="en-US"/>
              </w:rPr>
              <w:t>meiotic chromosome segregation</w:t>
            </w:r>
          </w:p>
        </w:tc>
        <w:tc>
          <w:tcPr>
            <w:tcW w:w="1240" w:type="dxa"/>
            <w:tcBorders>
              <w:top w:val="nil"/>
              <w:left w:val="nil"/>
              <w:bottom w:val="nil"/>
              <w:right w:val="nil"/>
            </w:tcBorders>
            <w:shd w:val="clear" w:color="auto" w:fill="auto"/>
            <w:noWrap/>
            <w:vAlign w:val="bottom"/>
            <w:hideMark/>
          </w:tcPr>
          <w:p w14:paraId="759D4CA5" w14:textId="77777777" w:rsidR="0008438E" w:rsidRPr="0008438E" w:rsidRDefault="0008438E" w:rsidP="0008438E">
            <w:pPr>
              <w:jc w:val="right"/>
              <w:rPr>
                <w:rFonts w:ascii="Calibri" w:hAnsi="Calibri" w:cs="Calibri"/>
                <w:color w:val="000000"/>
                <w:sz w:val="22"/>
                <w:szCs w:val="22"/>
                <w:lang w:val="en-US"/>
              </w:rPr>
            </w:pPr>
            <w:r w:rsidRPr="0008438E">
              <w:rPr>
                <w:rFonts w:ascii="Calibri" w:hAnsi="Calibri" w:cs="Calibri"/>
                <w:color w:val="000000"/>
                <w:sz w:val="22"/>
                <w:szCs w:val="22"/>
                <w:lang w:val="en-US"/>
              </w:rPr>
              <w:t>4.10E-05</w:t>
            </w:r>
          </w:p>
        </w:tc>
      </w:tr>
      <w:tr w:rsidR="0008438E" w:rsidRPr="0008438E" w14:paraId="0ECA27DE" w14:textId="77777777" w:rsidTr="0008438E">
        <w:trPr>
          <w:trHeight w:val="288"/>
        </w:trPr>
        <w:tc>
          <w:tcPr>
            <w:tcW w:w="1240" w:type="dxa"/>
            <w:tcBorders>
              <w:top w:val="nil"/>
              <w:left w:val="nil"/>
              <w:bottom w:val="nil"/>
              <w:right w:val="nil"/>
            </w:tcBorders>
            <w:shd w:val="clear" w:color="auto" w:fill="auto"/>
            <w:noWrap/>
            <w:vAlign w:val="bottom"/>
            <w:hideMark/>
          </w:tcPr>
          <w:p w14:paraId="40640B27" w14:textId="77777777" w:rsidR="0008438E" w:rsidRPr="0008438E" w:rsidRDefault="0008438E" w:rsidP="0008438E">
            <w:pPr>
              <w:rPr>
                <w:rFonts w:ascii="Calibri" w:hAnsi="Calibri" w:cs="Calibri"/>
                <w:color w:val="000000"/>
                <w:sz w:val="22"/>
                <w:szCs w:val="22"/>
                <w:lang w:val="en-US"/>
              </w:rPr>
            </w:pPr>
            <w:r w:rsidRPr="0008438E">
              <w:rPr>
                <w:rFonts w:ascii="Calibri" w:hAnsi="Calibri" w:cs="Calibri"/>
                <w:color w:val="000000"/>
                <w:sz w:val="22"/>
                <w:szCs w:val="22"/>
                <w:lang w:val="en-US"/>
              </w:rPr>
              <w:t>GO:0051307</w:t>
            </w:r>
          </w:p>
        </w:tc>
        <w:tc>
          <w:tcPr>
            <w:tcW w:w="5280" w:type="dxa"/>
            <w:tcBorders>
              <w:top w:val="nil"/>
              <w:left w:val="nil"/>
              <w:bottom w:val="nil"/>
              <w:right w:val="nil"/>
            </w:tcBorders>
            <w:shd w:val="clear" w:color="auto" w:fill="auto"/>
            <w:noWrap/>
            <w:vAlign w:val="bottom"/>
            <w:hideMark/>
          </w:tcPr>
          <w:p w14:paraId="590CAB3C" w14:textId="77777777" w:rsidR="0008438E" w:rsidRPr="0008438E" w:rsidRDefault="0008438E" w:rsidP="0008438E">
            <w:pPr>
              <w:rPr>
                <w:rFonts w:ascii="Calibri" w:hAnsi="Calibri" w:cs="Calibri"/>
                <w:color w:val="000000"/>
                <w:sz w:val="22"/>
                <w:szCs w:val="22"/>
                <w:lang w:val="en-US"/>
              </w:rPr>
            </w:pPr>
            <w:r w:rsidRPr="0008438E">
              <w:rPr>
                <w:rFonts w:ascii="Calibri" w:hAnsi="Calibri" w:cs="Calibri"/>
                <w:color w:val="000000"/>
                <w:sz w:val="22"/>
                <w:szCs w:val="22"/>
                <w:lang w:val="en-US"/>
              </w:rPr>
              <w:t>meiotic chromosome separation</w:t>
            </w:r>
          </w:p>
        </w:tc>
        <w:tc>
          <w:tcPr>
            <w:tcW w:w="1240" w:type="dxa"/>
            <w:tcBorders>
              <w:top w:val="nil"/>
              <w:left w:val="nil"/>
              <w:bottom w:val="nil"/>
              <w:right w:val="nil"/>
            </w:tcBorders>
            <w:shd w:val="clear" w:color="auto" w:fill="auto"/>
            <w:noWrap/>
            <w:vAlign w:val="bottom"/>
            <w:hideMark/>
          </w:tcPr>
          <w:p w14:paraId="5612155B" w14:textId="77777777" w:rsidR="0008438E" w:rsidRPr="0008438E" w:rsidRDefault="0008438E" w:rsidP="0008438E">
            <w:pPr>
              <w:jc w:val="right"/>
              <w:rPr>
                <w:rFonts w:ascii="Calibri" w:hAnsi="Calibri" w:cs="Calibri"/>
                <w:color w:val="000000"/>
                <w:sz w:val="22"/>
                <w:szCs w:val="22"/>
                <w:lang w:val="en-US"/>
              </w:rPr>
            </w:pPr>
            <w:r w:rsidRPr="0008438E">
              <w:rPr>
                <w:rFonts w:ascii="Calibri" w:hAnsi="Calibri" w:cs="Calibri"/>
                <w:color w:val="000000"/>
                <w:sz w:val="22"/>
                <w:szCs w:val="22"/>
                <w:lang w:val="en-US"/>
              </w:rPr>
              <w:t>4.10E-05</w:t>
            </w:r>
          </w:p>
        </w:tc>
      </w:tr>
      <w:tr w:rsidR="0008438E" w:rsidRPr="0008438E" w14:paraId="36B3E54A" w14:textId="77777777" w:rsidTr="0008438E">
        <w:trPr>
          <w:trHeight w:val="288"/>
        </w:trPr>
        <w:tc>
          <w:tcPr>
            <w:tcW w:w="1240" w:type="dxa"/>
            <w:tcBorders>
              <w:top w:val="nil"/>
              <w:left w:val="nil"/>
              <w:bottom w:val="nil"/>
              <w:right w:val="nil"/>
            </w:tcBorders>
            <w:shd w:val="clear" w:color="auto" w:fill="auto"/>
            <w:noWrap/>
            <w:vAlign w:val="bottom"/>
            <w:hideMark/>
          </w:tcPr>
          <w:p w14:paraId="7C682106" w14:textId="77777777" w:rsidR="0008438E" w:rsidRPr="0008438E" w:rsidRDefault="0008438E" w:rsidP="0008438E">
            <w:pPr>
              <w:rPr>
                <w:rFonts w:ascii="Calibri" w:hAnsi="Calibri" w:cs="Calibri"/>
                <w:color w:val="000000"/>
                <w:sz w:val="22"/>
                <w:szCs w:val="22"/>
                <w:lang w:val="en-US"/>
              </w:rPr>
            </w:pPr>
            <w:r w:rsidRPr="0008438E">
              <w:rPr>
                <w:rFonts w:ascii="Calibri" w:hAnsi="Calibri" w:cs="Calibri"/>
                <w:color w:val="000000"/>
                <w:sz w:val="22"/>
                <w:szCs w:val="22"/>
                <w:lang w:val="en-US"/>
              </w:rPr>
              <w:t>GO:0007126</w:t>
            </w:r>
          </w:p>
        </w:tc>
        <w:tc>
          <w:tcPr>
            <w:tcW w:w="5280" w:type="dxa"/>
            <w:tcBorders>
              <w:top w:val="nil"/>
              <w:left w:val="nil"/>
              <w:bottom w:val="nil"/>
              <w:right w:val="nil"/>
            </w:tcBorders>
            <w:shd w:val="clear" w:color="auto" w:fill="auto"/>
            <w:noWrap/>
            <w:vAlign w:val="bottom"/>
            <w:hideMark/>
          </w:tcPr>
          <w:p w14:paraId="41C7D7EB" w14:textId="77777777" w:rsidR="0008438E" w:rsidRPr="0008438E" w:rsidRDefault="0008438E" w:rsidP="0008438E">
            <w:pPr>
              <w:rPr>
                <w:rFonts w:ascii="Calibri" w:hAnsi="Calibri" w:cs="Calibri"/>
                <w:color w:val="000000"/>
                <w:sz w:val="22"/>
                <w:szCs w:val="22"/>
                <w:lang w:val="en-US"/>
              </w:rPr>
            </w:pPr>
            <w:r w:rsidRPr="0008438E">
              <w:rPr>
                <w:rFonts w:ascii="Calibri" w:hAnsi="Calibri" w:cs="Calibri"/>
                <w:color w:val="000000"/>
                <w:sz w:val="22"/>
                <w:szCs w:val="22"/>
                <w:lang w:val="en-US"/>
              </w:rPr>
              <w:t>meiotic nuclear division</w:t>
            </w:r>
          </w:p>
        </w:tc>
        <w:tc>
          <w:tcPr>
            <w:tcW w:w="1240" w:type="dxa"/>
            <w:tcBorders>
              <w:top w:val="nil"/>
              <w:left w:val="nil"/>
              <w:bottom w:val="nil"/>
              <w:right w:val="nil"/>
            </w:tcBorders>
            <w:shd w:val="clear" w:color="auto" w:fill="auto"/>
            <w:noWrap/>
            <w:vAlign w:val="bottom"/>
            <w:hideMark/>
          </w:tcPr>
          <w:p w14:paraId="2AB32C36" w14:textId="77777777" w:rsidR="0008438E" w:rsidRPr="0008438E" w:rsidRDefault="0008438E" w:rsidP="0008438E">
            <w:pPr>
              <w:jc w:val="right"/>
              <w:rPr>
                <w:rFonts w:ascii="Calibri" w:hAnsi="Calibri" w:cs="Calibri"/>
                <w:color w:val="000000"/>
                <w:sz w:val="22"/>
                <w:szCs w:val="22"/>
                <w:lang w:val="en-US"/>
              </w:rPr>
            </w:pPr>
            <w:r w:rsidRPr="0008438E">
              <w:rPr>
                <w:rFonts w:ascii="Calibri" w:hAnsi="Calibri" w:cs="Calibri"/>
                <w:color w:val="000000"/>
                <w:sz w:val="22"/>
                <w:szCs w:val="22"/>
                <w:lang w:val="en-US"/>
              </w:rPr>
              <w:t>4.50E-05</w:t>
            </w:r>
          </w:p>
        </w:tc>
      </w:tr>
      <w:tr w:rsidR="0008438E" w:rsidRPr="0008438E" w14:paraId="3C678AFF" w14:textId="77777777" w:rsidTr="0008438E">
        <w:trPr>
          <w:trHeight w:val="288"/>
        </w:trPr>
        <w:tc>
          <w:tcPr>
            <w:tcW w:w="1240" w:type="dxa"/>
            <w:tcBorders>
              <w:top w:val="nil"/>
              <w:left w:val="nil"/>
              <w:bottom w:val="nil"/>
              <w:right w:val="nil"/>
            </w:tcBorders>
            <w:shd w:val="clear" w:color="auto" w:fill="auto"/>
            <w:noWrap/>
            <w:vAlign w:val="bottom"/>
            <w:hideMark/>
          </w:tcPr>
          <w:p w14:paraId="2E702146" w14:textId="77777777" w:rsidR="0008438E" w:rsidRPr="0008438E" w:rsidRDefault="0008438E" w:rsidP="0008438E">
            <w:pPr>
              <w:rPr>
                <w:rFonts w:ascii="Calibri" w:hAnsi="Calibri" w:cs="Calibri"/>
                <w:color w:val="000000"/>
                <w:sz w:val="22"/>
                <w:szCs w:val="22"/>
                <w:lang w:val="en-US"/>
              </w:rPr>
            </w:pPr>
            <w:r w:rsidRPr="0008438E">
              <w:rPr>
                <w:rFonts w:ascii="Calibri" w:hAnsi="Calibri" w:cs="Calibri"/>
                <w:color w:val="000000"/>
                <w:sz w:val="22"/>
                <w:szCs w:val="22"/>
                <w:lang w:val="en-US"/>
              </w:rPr>
              <w:t>GO:0007127</w:t>
            </w:r>
          </w:p>
        </w:tc>
        <w:tc>
          <w:tcPr>
            <w:tcW w:w="5280" w:type="dxa"/>
            <w:tcBorders>
              <w:top w:val="nil"/>
              <w:left w:val="nil"/>
              <w:bottom w:val="nil"/>
              <w:right w:val="nil"/>
            </w:tcBorders>
            <w:shd w:val="clear" w:color="auto" w:fill="auto"/>
            <w:noWrap/>
            <w:vAlign w:val="bottom"/>
            <w:hideMark/>
          </w:tcPr>
          <w:p w14:paraId="1EB948A8" w14:textId="77777777" w:rsidR="0008438E" w:rsidRPr="0008438E" w:rsidRDefault="0008438E" w:rsidP="0008438E">
            <w:pPr>
              <w:rPr>
                <w:rFonts w:ascii="Calibri" w:hAnsi="Calibri" w:cs="Calibri"/>
                <w:color w:val="000000"/>
                <w:sz w:val="22"/>
                <w:szCs w:val="22"/>
                <w:lang w:val="en-US"/>
              </w:rPr>
            </w:pPr>
            <w:r w:rsidRPr="0008438E">
              <w:rPr>
                <w:rFonts w:ascii="Calibri" w:hAnsi="Calibri" w:cs="Calibri"/>
                <w:color w:val="000000"/>
                <w:sz w:val="22"/>
                <w:szCs w:val="22"/>
                <w:lang w:val="en-US"/>
              </w:rPr>
              <w:t>meiosis I</w:t>
            </w:r>
          </w:p>
        </w:tc>
        <w:tc>
          <w:tcPr>
            <w:tcW w:w="1240" w:type="dxa"/>
            <w:tcBorders>
              <w:top w:val="nil"/>
              <w:left w:val="nil"/>
              <w:bottom w:val="nil"/>
              <w:right w:val="nil"/>
            </w:tcBorders>
            <w:shd w:val="clear" w:color="auto" w:fill="auto"/>
            <w:noWrap/>
            <w:vAlign w:val="bottom"/>
            <w:hideMark/>
          </w:tcPr>
          <w:p w14:paraId="452520C9" w14:textId="77777777" w:rsidR="0008438E" w:rsidRPr="0008438E" w:rsidRDefault="0008438E" w:rsidP="0008438E">
            <w:pPr>
              <w:jc w:val="right"/>
              <w:rPr>
                <w:rFonts w:ascii="Calibri" w:hAnsi="Calibri" w:cs="Calibri"/>
                <w:color w:val="000000"/>
                <w:sz w:val="22"/>
                <w:szCs w:val="22"/>
                <w:lang w:val="en-US"/>
              </w:rPr>
            </w:pPr>
            <w:r w:rsidRPr="0008438E">
              <w:rPr>
                <w:rFonts w:ascii="Calibri" w:hAnsi="Calibri" w:cs="Calibri"/>
                <w:color w:val="000000"/>
                <w:sz w:val="22"/>
                <w:szCs w:val="22"/>
                <w:lang w:val="en-US"/>
              </w:rPr>
              <w:t>4.50E-05</w:t>
            </w:r>
          </w:p>
        </w:tc>
      </w:tr>
      <w:tr w:rsidR="0008438E" w:rsidRPr="0008438E" w14:paraId="7EACFB0A" w14:textId="77777777" w:rsidTr="0008438E">
        <w:trPr>
          <w:trHeight w:val="288"/>
        </w:trPr>
        <w:tc>
          <w:tcPr>
            <w:tcW w:w="1240" w:type="dxa"/>
            <w:tcBorders>
              <w:top w:val="nil"/>
              <w:left w:val="nil"/>
              <w:bottom w:val="nil"/>
              <w:right w:val="nil"/>
            </w:tcBorders>
            <w:shd w:val="clear" w:color="auto" w:fill="auto"/>
            <w:noWrap/>
            <w:vAlign w:val="bottom"/>
            <w:hideMark/>
          </w:tcPr>
          <w:p w14:paraId="6B4C3984" w14:textId="77777777" w:rsidR="0008438E" w:rsidRPr="0008438E" w:rsidRDefault="0008438E" w:rsidP="0008438E">
            <w:pPr>
              <w:rPr>
                <w:rFonts w:ascii="Calibri" w:hAnsi="Calibri" w:cs="Calibri"/>
                <w:color w:val="000000"/>
                <w:sz w:val="22"/>
                <w:szCs w:val="22"/>
                <w:lang w:val="en-US"/>
              </w:rPr>
            </w:pPr>
            <w:r w:rsidRPr="0008438E">
              <w:rPr>
                <w:rFonts w:ascii="Calibri" w:hAnsi="Calibri" w:cs="Calibri"/>
                <w:color w:val="000000"/>
                <w:sz w:val="22"/>
                <w:szCs w:val="22"/>
                <w:lang w:val="en-US"/>
              </w:rPr>
              <w:t>GO:0051321</w:t>
            </w:r>
          </w:p>
        </w:tc>
        <w:tc>
          <w:tcPr>
            <w:tcW w:w="5280" w:type="dxa"/>
            <w:tcBorders>
              <w:top w:val="nil"/>
              <w:left w:val="nil"/>
              <w:bottom w:val="nil"/>
              <w:right w:val="nil"/>
            </w:tcBorders>
            <w:shd w:val="clear" w:color="auto" w:fill="auto"/>
            <w:noWrap/>
            <w:vAlign w:val="bottom"/>
            <w:hideMark/>
          </w:tcPr>
          <w:p w14:paraId="664777D5" w14:textId="77777777" w:rsidR="0008438E" w:rsidRPr="0008438E" w:rsidRDefault="0008438E" w:rsidP="0008438E">
            <w:pPr>
              <w:rPr>
                <w:rFonts w:ascii="Calibri" w:hAnsi="Calibri" w:cs="Calibri"/>
                <w:color w:val="000000"/>
                <w:sz w:val="22"/>
                <w:szCs w:val="22"/>
                <w:lang w:val="en-US"/>
              </w:rPr>
            </w:pPr>
            <w:r w:rsidRPr="0008438E">
              <w:rPr>
                <w:rFonts w:ascii="Calibri" w:hAnsi="Calibri" w:cs="Calibri"/>
                <w:color w:val="000000"/>
                <w:sz w:val="22"/>
                <w:szCs w:val="22"/>
                <w:lang w:val="en-US"/>
              </w:rPr>
              <w:t>meiotic cell cycle</w:t>
            </w:r>
          </w:p>
        </w:tc>
        <w:tc>
          <w:tcPr>
            <w:tcW w:w="1240" w:type="dxa"/>
            <w:tcBorders>
              <w:top w:val="nil"/>
              <w:left w:val="nil"/>
              <w:bottom w:val="nil"/>
              <w:right w:val="nil"/>
            </w:tcBorders>
            <w:shd w:val="clear" w:color="auto" w:fill="auto"/>
            <w:noWrap/>
            <w:vAlign w:val="bottom"/>
            <w:hideMark/>
          </w:tcPr>
          <w:p w14:paraId="5ECD2262" w14:textId="77777777" w:rsidR="0008438E" w:rsidRPr="0008438E" w:rsidRDefault="0008438E" w:rsidP="0008438E">
            <w:pPr>
              <w:jc w:val="right"/>
              <w:rPr>
                <w:rFonts w:ascii="Calibri" w:hAnsi="Calibri" w:cs="Calibri"/>
                <w:color w:val="000000"/>
                <w:sz w:val="22"/>
                <w:szCs w:val="22"/>
                <w:lang w:val="en-US"/>
              </w:rPr>
            </w:pPr>
            <w:r w:rsidRPr="0008438E">
              <w:rPr>
                <w:rFonts w:ascii="Calibri" w:hAnsi="Calibri" w:cs="Calibri"/>
                <w:color w:val="000000"/>
                <w:sz w:val="22"/>
                <w:szCs w:val="22"/>
                <w:lang w:val="en-US"/>
              </w:rPr>
              <w:t>4.50E-05</w:t>
            </w:r>
          </w:p>
        </w:tc>
      </w:tr>
      <w:tr w:rsidR="0008438E" w:rsidRPr="0008438E" w14:paraId="6FCBE013" w14:textId="77777777" w:rsidTr="0008438E">
        <w:trPr>
          <w:trHeight w:val="288"/>
        </w:trPr>
        <w:tc>
          <w:tcPr>
            <w:tcW w:w="1240" w:type="dxa"/>
            <w:tcBorders>
              <w:top w:val="nil"/>
              <w:left w:val="nil"/>
              <w:bottom w:val="nil"/>
              <w:right w:val="nil"/>
            </w:tcBorders>
            <w:shd w:val="clear" w:color="auto" w:fill="auto"/>
            <w:noWrap/>
            <w:vAlign w:val="bottom"/>
            <w:hideMark/>
          </w:tcPr>
          <w:p w14:paraId="4D27AEFC" w14:textId="77777777" w:rsidR="0008438E" w:rsidRPr="0008438E" w:rsidRDefault="0008438E" w:rsidP="0008438E">
            <w:pPr>
              <w:rPr>
                <w:rFonts w:ascii="Calibri" w:hAnsi="Calibri" w:cs="Calibri"/>
                <w:color w:val="000000"/>
                <w:sz w:val="22"/>
                <w:szCs w:val="22"/>
                <w:lang w:val="en-US"/>
              </w:rPr>
            </w:pPr>
            <w:r w:rsidRPr="0008438E">
              <w:rPr>
                <w:rFonts w:ascii="Calibri" w:hAnsi="Calibri" w:cs="Calibri"/>
                <w:color w:val="000000"/>
                <w:sz w:val="22"/>
                <w:szCs w:val="22"/>
                <w:lang w:val="en-US"/>
              </w:rPr>
              <w:t>GO:1903046</w:t>
            </w:r>
          </w:p>
        </w:tc>
        <w:tc>
          <w:tcPr>
            <w:tcW w:w="5280" w:type="dxa"/>
            <w:tcBorders>
              <w:top w:val="nil"/>
              <w:left w:val="nil"/>
              <w:bottom w:val="nil"/>
              <w:right w:val="nil"/>
            </w:tcBorders>
            <w:shd w:val="clear" w:color="auto" w:fill="auto"/>
            <w:noWrap/>
            <w:vAlign w:val="bottom"/>
            <w:hideMark/>
          </w:tcPr>
          <w:p w14:paraId="0670D93C" w14:textId="77777777" w:rsidR="0008438E" w:rsidRPr="0008438E" w:rsidRDefault="0008438E" w:rsidP="0008438E">
            <w:pPr>
              <w:rPr>
                <w:rFonts w:ascii="Calibri" w:hAnsi="Calibri" w:cs="Calibri"/>
                <w:color w:val="000000"/>
                <w:sz w:val="22"/>
                <w:szCs w:val="22"/>
                <w:lang w:val="en-US"/>
              </w:rPr>
            </w:pPr>
            <w:r w:rsidRPr="0008438E">
              <w:rPr>
                <w:rFonts w:ascii="Calibri" w:hAnsi="Calibri" w:cs="Calibri"/>
                <w:color w:val="000000"/>
                <w:sz w:val="22"/>
                <w:szCs w:val="22"/>
                <w:lang w:val="en-US"/>
              </w:rPr>
              <w:t>meiotic cell cycle process</w:t>
            </w:r>
          </w:p>
        </w:tc>
        <w:tc>
          <w:tcPr>
            <w:tcW w:w="1240" w:type="dxa"/>
            <w:tcBorders>
              <w:top w:val="nil"/>
              <w:left w:val="nil"/>
              <w:bottom w:val="nil"/>
              <w:right w:val="nil"/>
            </w:tcBorders>
            <w:shd w:val="clear" w:color="auto" w:fill="auto"/>
            <w:noWrap/>
            <w:vAlign w:val="bottom"/>
            <w:hideMark/>
          </w:tcPr>
          <w:p w14:paraId="324A848D" w14:textId="77777777" w:rsidR="0008438E" w:rsidRPr="0008438E" w:rsidRDefault="0008438E" w:rsidP="0008438E">
            <w:pPr>
              <w:jc w:val="right"/>
              <w:rPr>
                <w:rFonts w:ascii="Calibri" w:hAnsi="Calibri" w:cs="Calibri"/>
                <w:color w:val="000000"/>
                <w:sz w:val="22"/>
                <w:szCs w:val="22"/>
                <w:lang w:val="en-US"/>
              </w:rPr>
            </w:pPr>
            <w:r w:rsidRPr="0008438E">
              <w:rPr>
                <w:rFonts w:ascii="Calibri" w:hAnsi="Calibri" w:cs="Calibri"/>
                <w:color w:val="000000"/>
                <w:sz w:val="22"/>
                <w:szCs w:val="22"/>
                <w:lang w:val="en-US"/>
              </w:rPr>
              <w:t>4.50E-05</w:t>
            </w:r>
          </w:p>
        </w:tc>
      </w:tr>
      <w:tr w:rsidR="0008438E" w:rsidRPr="0008438E" w14:paraId="0BE95C9E" w14:textId="77777777" w:rsidTr="0008438E">
        <w:trPr>
          <w:trHeight w:val="288"/>
        </w:trPr>
        <w:tc>
          <w:tcPr>
            <w:tcW w:w="1240" w:type="dxa"/>
            <w:tcBorders>
              <w:top w:val="nil"/>
              <w:left w:val="nil"/>
              <w:bottom w:val="nil"/>
              <w:right w:val="nil"/>
            </w:tcBorders>
            <w:shd w:val="clear" w:color="auto" w:fill="auto"/>
            <w:noWrap/>
            <w:vAlign w:val="bottom"/>
            <w:hideMark/>
          </w:tcPr>
          <w:p w14:paraId="7B602459" w14:textId="77777777" w:rsidR="0008438E" w:rsidRPr="0008438E" w:rsidRDefault="0008438E" w:rsidP="0008438E">
            <w:pPr>
              <w:rPr>
                <w:rFonts w:ascii="Calibri" w:hAnsi="Calibri" w:cs="Calibri"/>
                <w:color w:val="000000"/>
                <w:sz w:val="22"/>
                <w:szCs w:val="22"/>
                <w:lang w:val="en-US"/>
              </w:rPr>
            </w:pPr>
            <w:r w:rsidRPr="0008438E">
              <w:rPr>
                <w:rFonts w:ascii="Calibri" w:hAnsi="Calibri" w:cs="Calibri"/>
                <w:color w:val="000000"/>
                <w:sz w:val="22"/>
                <w:szCs w:val="22"/>
                <w:lang w:val="en-US"/>
              </w:rPr>
              <w:t>GO:0001539</w:t>
            </w:r>
          </w:p>
        </w:tc>
        <w:tc>
          <w:tcPr>
            <w:tcW w:w="5280" w:type="dxa"/>
            <w:tcBorders>
              <w:top w:val="nil"/>
              <w:left w:val="nil"/>
              <w:bottom w:val="nil"/>
              <w:right w:val="nil"/>
            </w:tcBorders>
            <w:shd w:val="clear" w:color="auto" w:fill="auto"/>
            <w:noWrap/>
            <w:vAlign w:val="bottom"/>
            <w:hideMark/>
          </w:tcPr>
          <w:p w14:paraId="325F5674" w14:textId="77777777" w:rsidR="0008438E" w:rsidRPr="0008438E" w:rsidRDefault="0008438E" w:rsidP="0008438E">
            <w:pPr>
              <w:rPr>
                <w:rFonts w:ascii="Calibri" w:hAnsi="Calibri" w:cs="Calibri"/>
                <w:color w:val="000000"/>
                <w:sz w:val="22"/>
                <w:szCs w:val="22"/>
                <w:lang w:val="en-US"/>
              </w:rPr>
            </w:pPr>
            <w:r w:rsidRPr="0008438E">
              <w:rPr>
                <w:rFonts w:ascii="Calibri" w:hAnsi="Calibri" w:cs="Calibri"/>
                <w:color w:val="000000"/>
                <w:sz w:val="22"/>
                <w:szCs w:val="22"/>
                <w:lang w:val="en-US"/>
              </w:rPr>
              <w:t>cilium or flagellum-dependent cell motility</w:t>
            </w:r>
          </w:p>
        </w:tc>
        <w:tc>
          <w:tcPr>
            <w:tcW w:w="1240" w:type="dxa"/>
            <w:tcBorders>
              <w:top w:val="nil"/>
              <w:left w:val="nil"/>
              <w:bottom w:val="nil"/>
              <w:right w:val="nil"/>
            </w:tcBorders>
            <w:shd w:val="clear" w:color="auto" w:fill="auto"/>
            <w:noWrap/>
            <w:vAlign w:val="bottom"/>
            <w:hideMark/>
          </w:tcPr>
          <w:p w14:paraId="0E847E2E" w14:textId="77777777" w:rsidR="0008438E" w:rsidRPr="0008438E" w:rsidRDefault="0008438E" w:rsidP="0008438E">
            <w:pPr>
              <w:jc w:val="right"/>
              <w:rPr>
                <w:rFonts w:ascii="Calibri" w:hAnsi="Calibri" w:cs="Calibri"/>
                <w:color w:val="000000"/>
                <w:sz w:val="22"/>
                <w:szCs w:val="22"/>
                <w:lang w:val="en-US"/>
              </w:rPr>
            </w:pPr>
            <w:r w:rsidRPr="0008438E">
              <w:rPr>
                <w:rFonts w:ascii="Calibri" w:hAnsi="Calibri" w:cs="Calibri"/>
                <w:color w:val="000000"/>
                <w:sz w:val="22"/>
                <w:szCs w:val="22"/>
                <w:lang w:val="en-US"/>
              </w:rPr>
              <w:t>4.60E-05</w:t>
            </w:r>
          </w:p>
        </w:tc>
      </w:tr>
      <w:tr w:rsidR="0008438E" w:rsidRPr="0008438E" w14:paraId="118DD924" w14:textId="77777777" w:rsidTr="0008438E">
        <w:trPr>
          <w:trHeight w:val="288"/>
        </w:trPr>
        <w:tc>
          <w:tcPr>
            <w:tcW w:w="1240" w:type="dxa"/>
            <w:tcBorders>
              <w:top w:val="nil"/>
              <w:left w:val="nil"/>
              <w:bottom w:val="nil"/>
              <w:right w:val="nil"/>
            </w:tcBorders>
            <w:shd w:val="clear" w:color="auto" w:fill="auto"/>
            <w:noWrap/>
            <w:vAlign w:val="bottom"/>
            <w:hideMark/>
          </w:tcPr>
          <w:p w14:paraId="1292CBD4" w14:textId="77777777" w:rsidR="0008438E" w:rsidRPr="0008438E" w:rsidRDefault="0008438E" w:rsidP="0008438E">
            <w:pPr>
              <w:rPr>
                <w:rFonts w:ascii="Calibri" w:hAnsi="Calibri" w:cs="Calibri"/>
                <w:color w:val="000000"/>
                <w:sz w:val="22"/>
                <w:szCs w:val="22"/>
                <w:lang w:val="en-US"/>
              </w:rPr>
            </w:pPr>
            <w:r w:rsidRPr="0008438E">
              <w:rPr>
                <w:rFonts w:ascii="Calibri" w:hAnsi="Calibri" w:cs="Calibri"/>
                <w:color w:val="000000"/>
                <w:sz w:val="22"/>
                <w:szCs w:val="22"/>
                <w:lang w:val="en-US"/>
              </w:rPr>
              <w:t>GO:0016043</w:t>
            </w:r>
          </w:p>
        </w:tc>
        <w:tc>
          <w:tcPr>
            <w:tcW w:w="5280" w:type="dxa"/>
            <w:tcBorders>
              <w:top w:val="nil"/>
              <w:left w:val="nil"/>
              <w:bottom w:val="nil"/>
              <w:right w:val="nil"/>
            </w:tcBorders>
            <w:shd w:val="clear" w:color="auto" w:fill="auto"/>
            <w:noWrap/>
            <w:vAlign w:val="bottom"/>
            <w:hideMark/>
          </w:tcPr>
          <w:p w14:paraId="24A240DC" w14:textId="77777777" w:rsidR="0008438E" w:rsidRPr="0008438E" w:rsidRDefault="0008438E" w:rsidP="0008438E">
            <w:pPr>
              <w:rPr>
                <w:rFonts w:ascii="Calibri" w:hAnsi="Calibri" w:cs="Calibri"/>
                <w:color w:val="000000"/>
                <w:sz w:val="22"/>
                <w:szCs w:val="22"/>
                <w:lang w:val="en-US"/>
              </w:rPr>
            </w:pPr>
            <w:r w:rsidRPr="0008438E">
              <w:rPr>
                <w:rFonts w:ascii="Calibri" w:hAnsi="Calibri" w:cs="Calibri"/>
                <w:color w:val="000000"/>
                <w:sz w:val="22"/>
                <w:szCs w:val="22"/>
                <w:lang w:val="en-US"/>
              </w:rPr>
              <w:t>cellular component organization</w:t>
            </w:r>
          </w:p>
        </w:tc>
        <w:tc>
          <w:tcPr>
            <w:tcW w:w="1240" w:type="dxa"/>
            <w:tcBorders>
              <w:top w:val="nil"/>
              <w:left w:val="nil"/>
              <w:bottom w:val="nil"/>
              <w:right w:val="nil"/>
            </w:tcBorders>
            <w:shd w:val="clear" w:color="auto" w:fill="auto"/>
            <w:noWrap/>
            <w:vAlign w:val="bottom"/>
            <w:hideMark/>
          </w:tcPr>
          <w:p w14:paraId="7F9EFE47" w14:textId="77777777" w:rsidR="0008438E" w:rsidRPr="0008438E" w:rsidRDefault="0008438E" w:rsidP="0008438E">
            <w:pPr>
              <w:jc w:val="right"/>
              <w:rPr>
                <w:rFonts w:ascii="Calibri" w:hAnsi="Calibri" w:cs="Calibri"/>
                <w:color w:val="000000"/>
                <w:sz w:val="22"/>
                <w:szCs w:val="22"/>
                <w:lang w:val="en-US"/>
              </w:rPr>
            </w:pPr>
            <w:r w:rsidRPr="0008438E">
              <w:rPr>
                <w:rFonts w:ascii="Calibri" w:hAnsi="Calibri" w:cs="Calibri"/>
                <w:color w:val="000000"/>
                <w:sz w:val="22"/>
                <w:szCs w:val="22"/>
                <w:lang w:val="en-US"/>
              </w:rPr>
              <w:t>4.60E-05</w:t>
            </w:r>
          </w:p>
        </w:tc>
      </w:tr>
      <w:tr w:rsidR="0008438E" w:rsidRPr="0008438E" w14:paraId="68F14743" w14:textId="77777777" w:rsidTr="0008438E">
        <w:trPr>
          <w:trHeight w:val="288"/>
        </w:trPr>
        <w:tc>
          <w:tcPr>
            <w:tcW w:w="1240" w:type="dxa"/>
            <w:tcBorders>
              <w:top w:val="nil"/>
              <w:left w:val="nil"/>
              <w:bottom w:val="nil"/>
              <w:right w:val="nil"/>
            </w:tcBorders>
            <w:shd w:val="clear" w:color="auto" w:fill="auto"/>
            <w:noWrap/>
            <w:vAlign w:val="bottom"/>
            <w:hideMark/>
          </w:tcPr>
          <w:p w14:paraId="09CFEA8F" w14:textId="77777777" w:rsidR="0008438E" w:rsidRPr="0008438E" w:rsidRDefault="0008438E" w:rsidP="0008438E">
            <w:pPr>
              <w:rPr>
                <w:rFonts w:ascii="Calibri" w:hAnsi="Calibri" w:cs="Calibri"/>
                <w:color w:val="000000"/>
                <w:sz w:val="22"/>
                <w:szCs w:val="22"/>
                <w:lang w:val="en-US"/>
              </w:rPr>
            </w:pPr>
            <w:r w:rsidRPr="0008438E">
              <w:rPr>
                <w:rFonts w:ascii="Calibri" w:hAnsi="Calibri" w:cs="Calibri"/>
                <w:color w:val="000000"/>
                <w:sz w:val="22"/>
                <w:szCs w:val="22"/>
                <w:lang w:val="en-US"/>
              </w:rPr>
              <w:t>GO:0006928</w:t>
            </w:r>
          </w:p>
        </w:tc>
        <w:tc>
          <w:tcPr>
            <w:tcW w:w="5280" w:type="dxa"/>
            <w:tcBorders>
              <w:top w:val="nil"/>
              <w:left w:val="nil"/>
              <w:bottom w:val="nil"/>
              <w:right w:val="nil"/>
            </w:tcBorders>
            <w:shd w:val="clear" w:color="auto" w:fill="auto"/>
            <w:noWrap/>
            <w:vAlign w:val="bottom"/>
            <w:hideMark/>
          </w:tcPr>
          <w:p w14:paraId="0866376F" w14:textId="77777777" w:rsidR="0008438E" w:rsidRPr="0008438E" w:rsidRDefault="0008438E" w:rsidP="0008438E">
            <w:pPr>
              <w:rPr>
                <w:rFonts w:ascii="Calibri" w:hAnsi="Calibri" w:cs="Calibri"/>
                <w:color w:val="000000"/>
                <w:sz w:val="22"/>
                <w:szCs w:val="22"/>
                <w:lang w:val="en-US"/>
              </w:rPr>
            </w:pPr>
            <w:r w:rsidRPr="0008438E">
              <w:rPr>
                <w:rFonts w:ascii="Calibri" w:hAnsi="Calibri" w:cs="Calibri"/>
                <w:color w:val="000000"/>
                <w:sz w:val="22"/>
                <w:szCs w:val="22"/>
                <w:lang w:val="en-US"/>
              </w:rPr>
              <w:t>movement of cell or subcellular component</w:t>
            </w:r>
          </w:p>
        </w:tc>
        <w:tc>
          <w:tcPr>
            <w:tcW w:w="1240" w:type="dxa"/>
            <w:tcBorders>
              <w:top w:val="nil"/>
              <w:left w:val="nil"/>
              <w:bottom w:val="nil"/>
              <w:right w:val="nil"/>
            </w:tcBorders>
            <w:shd w:val="clear" w:color="auto" w:fill="auto"/>
            <w:noWrap/>
            <w:vAlign w:val="bottom"/>
            <w:hideMark/>
          </w:tcPr>
          <w:p w14:paraId="54695BBD" w14:textId="77777777" w:rsidR="0008438E" w:rsidRPr="0008438E" w:rsidRDefault="0008438E" w:rsidP="0008438E">
            <w:pPr>
              <w:jc w:val="right"/>
              <w:rPr>
                <w:rFonts w:ascii="Calibri" w:hAnsi="Calibri" w:cs="Calibri"/>
                <w:color w:val="000000"/>
                <w:sz w:val="22"/>
                <w:szCs w:val="22"/>
                <w:lang w:val="en-US"/>
              </w:rPr>
            </w:pPr>
            <w:r w:rsidRPr="0008438E">
              <w:rPr>
                <w:rFonts w:ascii="Calibri" w:hAnsi="Calibri" w:cs="Calibri"/>
                <w:color w:val="000000"/>
                <w:sz w:val="22"/>
                <w:szCs w:val="22"/>
                <w:lang w:val="en-US"/>
              </w:rPr>
              <w:t>5.00E-05</w:t>
            </w:r>
          </w:p>
        </w:tc>
      </w:tr>
      <w:tr w:rsidR="0008438E" w:rsidRPr="0008438E" w14:paraId="1CDA7722" w14:textId="77777777" w:rsidTr="0008438E">
        <w:trPr>
          <w:trHeight w:val="288"/>
        </w:trPr>
        <w:tc>
          <w:tcPr>
            <w:tcW w:w="1240" w:type="dxa"/>
            <w:tcBorders>
              <w:top w:val="nil"/>
              <w:left w:val="nil"/>
              <w:bottom w:val="nil"/>
              <w:right w:val="nil"/>
            </w:tcBorders>
            <w:shd w:val="clear" w:color="auto" w:fill="auto"/>
            <w:noWrap/>
            <w:vAlign w:val="bottom"/>
            <w:hideMark/>
          </w:tcPr>
          <w:p w14:paraId="0B47BADF" w14:textId="77777777" w:rsidR="0008438E" w:rsidRPr="0008438E" w:rsidRDefault="0008438E" w:rsidP="0008438E">
            <w:pPr>
              <w:rPr>
                <w:rFonts w:ascii="Calibri" w:hAnsi="Calibri" w:cs="Calibri"/>
                <w:color w:val="000000"/>
                <w:sz w:val="22"/>
                <w:szCs w:val="22"/>
                <w:lang w:val="en-US"/>
              </w:rPr>
            </w:pPr>
            <w:r w:rsidRPr="0008438E">
              <w:rPr>
                <w:rFonts w:ascii="Calibri" w:hAnsi="Calibri" w:cs="Calibri"/>
                <w:color w:val="000000"/>
                <w:sz w:val="22"/>
                <w:szCs w:val="22"/>
                <w:lang w:val="en-US"/>
              </w:rPr>
              <w:t>GO:0040011</w:t>
            </w:r>
          </w:p>
        </w:tc>
        <w:tc>
          <w:tcPr>
            <w:tcW w:w="5280" w:type="dxa"/>
            <w:tcBorders>
              <w:top w:val="nil"/>
              <w:left w:val="nil"/>
              <w:bottom w:val="nil"/>
              <w:right w:val="nil"/>
            </w:tcBorders>
            <w:shd w:val="clear" w:color="auto" w:fill="auto"/>
            <w:noWrap/>
            <w:vAlign w:val="bottom"/>
            <w:hideMark/>
          </w:tcPr>
          <w:p w14:paraId="59D8B535" w14:textId="77777777" w:rsidR="0008438E" w:rsidRPr="0008438E" w:rsidRDefault="0008438E" w:rsidP="0008438E">
            <w:pPr>
              <w:rPr>
                <w:rFonts w:ascii="Calibri" w:hAnsi="Calibri" w:cs="Calibri"/>
                <w:color w:val="000000"/>
                <w:sz w:val="22"/>
                <w:szCs w:val="22"/>
                <w:lang w:val="en-US"/>
              </w:rPr>
            </w:pPr>
            <w:r w:rsidRPr="0008438E">
              <w:rPr>
                <w:rFonts w:ascii="Calibri" w:hAnsi="Calibri" w:cs="Calibri"/>
                <w:color w:val="000000"/>
                <w:sz w:val="22"/>
                <w:szCs w:val="22"/>
                <w:lang w:val="en-US"/>
              </w:rPr>
              <w:t>locomotion</w:t>
            </w:r>
          </w:p>
        </w:tc>
        <w:tc>
          <w:tcPr>
            <w:tcW w:w="1240" w:type="dxa"/>
            <w:tcBorders>
              <w:top w:val="nil"/>
              <w:left w:val="nil"/>
              <w:bottom w:val="nil"/>
              <w:right w:val="nil"/>
            </w:tcBorders>
            <w:shd w:val="clear" w:color="auto" w:fill="auto"/>
            <w:noWrap/>
            <w:vAlign w:val="bottom"/>
            <w:hideMark/>
          </w:tcPr>
          <w:p w14:paraId="69AC94EF" w14:textId="77777777" w:rsidR="0008438E" w:rsidRPr="0008438E" w:rsidRDefault="0008438E" w:rsidP="0008438E">
            <w:pPr>
              <w:jc w:val="right"/>
              <w:rPr>
                <w:rFonts w:ascii="Calibri" w:hAnsi="Calibri" w:cs="Calibri"/>
                <w:color w:val="000000"/>
                <w:sz w:val="22"/>
                <w:szCs w:val="22"/>
                <w:lang w:val="en-US"/>
              </w:rPr>
            </w:pPr>
            <w:r w:rsidRPr="0008438E">
              <w:rPr>
                <w:rFonts w:ascii="Calibri" w:hAnsi="Calibri" w:cs="Calibri"/>
                <w:color w:val="000000"/>
                <w:sz w:val="22"/>
                <w:szCs w:val="22"/>
                <w:lang w:val="en-US"/>
              </w:rPr>
              <w:t>9.20E-05</w:t>
            </w:r>
          </w:p>
        </w:tc>
      </w:tr>
      <w:tr w:rsidR="0008438E" w:rsidRPr="0008438E" w14:paraId="186E1E30" w14:textId="77777777" w:rsidTr="0008438E">
        <w:trPr>
          <w:trHeight w:val="288"/>
        </w:trPr>
        <w:tc>
          <w:tcPr>
            <w:tcW w:w="1240" w:type="dxa"/>
            <w:tcBorders>
              <w:top w:val="nil"/>
              <w:left w:val="nil"/>
              <w:bottom w:val="nil"/>
              <w:right w:val="nil"/>
            </w:tcBorders>
            <w:shd w:val="clear" w:color="auto" w:fill="auto"/>
            <w:noWrap/>
            <w:vAlign w:val="bottom"/>
            <w:hideMark/>
          </w:tcPr>
          <w:p w14:paraId="041912D2" w14:textId="77777777" w:rsidR="0008438E" w:rsidRPr="0008438E" w:rsidRDefault="0008438E" w:rsidP="0008438E">
            <w:pPr>
              <w:rPr>
                <w:rFonts w:ascii="Calibri" w:hAnsi="Calibri" w:cs="Calibri"/>
                <w:color w:val="000000"/>
                <w:sz w:val="22"/>
                <w:szCs w:val="22"/>
                <w:lang w:val="en-US"/>
              </w:rPr>
            </w:pPr>
            <w:r w:rsidRPr="0008438E">
              <w:rPr>
                <w:rFonts w:ascii="Calibri" w:hAnsi="Calibri" w:cs="Calibri"/>
                <w:color w:val="000000"/>
                <w:sz w:val="22"/>
                <w:szCs w:val="22"/>
                <w:lang w:val="en-US"/>
              </w:rPr>
              <w:t>GO:0065007</w:t>
            </w:r>
          </w:p>
        </w:tc>
        <w:tc>
          <w:tcPr>
            <w:tcW w:w="5280" w:type="dxa"/>
            <w:tcBorders>
              <w:top w:val="nil"/>
              <w:left w:val="nil"/>
              <w:bottom w:val="nil"/>
              <w:right w:val="nil"/>
            </w:tcBorders>
            <w:shd w:val="clear" w:color="auto" w:fill="auto"/>
            <w:noWrap/>
            <w:vAlign w:val="bottom"/>
            <w:hideMark/>
          </w:tcPr>
          <w:p w14:paraId="50F3AFFF" w14:textId="77777777" w:rsidR="0008438E" w:rsidRPr="0008438E" w:rsidRDefault="0008438E" w:rsidP="0008438E">
            <w:pPr>
              <w:rPr>
                <w:rFonts w:ascii="Calibri" w:hAnsi="Calibri" w:cs="Calibri"/>
                <w:color w:val="000000"/>
                <w:sz w:val="22"/>
                <w:szCs w:val="22"/>
                <w:lang w:val="en-US"/>
              </w:rPr>
            </w:pPr>
            <w:r w:rsidRPr="0008438E">
              <w:rPr>
                <w:rFonts w:ascii="Calibri" w:hAnsi="Calibri" w:cs="Calibri"/>
                <w:color w:val="000000"/>
                <w:sz w:val="22"/>
                <w:szCs w:val="22"/>
                <w:lang w:val="en-US"/>
              </w:rPr>
              <w:t>biological regulation</w:t>
            </w:r>
          </w:p>
        </w:tc>
        <w:tc>
          <w:tcPr>
            <w:tcW w:w="1240" w:type="dxa"/>
            <w:tcBorders>
              <w:top w:val="nil"/>
              <w:left w:val="nil"/>
              <w:bottom w:val="nil"/>
              <w:right w:val="nil"/>
            </w:tcBorders>
            <w:shd w:val="clear" w:color="auto" w:fill="auto"/>
            <w:noWrap/>
            <w:vAlign w:val="bottom"/>
            <w:hideMark/>
          </w:tcPr>
          <w:p w14:paraId="2FB39BD6" w14:textId="77777777" w:rsidR="0008438E" w:rsidRPr="0008438E" w:rsidRDefault="0008438E" w:rsidP="0008438E">
            <w:pPr>
              <w:jc w:val="right"/>
              <w:rPr>
                <w:rFonts w:ascii="Calibri" w:hAnsi="Calibri" w:cs="Calibri"/>
                <w:color w:val="000000"/>
                <w:sz w:val="22"/>
                <w:szCs w:val="22"/>
                <w:lang w:val="en-US"/>
              </w:rPr>
            </w:pPr>
            <w:r w:rsidRPr="0008438E">
              <w:rPr>
                <w:rFonts w:ascii="Calibri" w:hAnsi="Calibri" w:cs="Calibri"/>
                <w:color w:val="000000"/>
                <w:sz w:val="22"/>
                <w:szCs w:val="22"/>
                <w:lang w:val="en-US"/>
              </w:rPr>
              <w:t>0.00012</w:t>
            </w:r>
          </w:p>
        </w:tc>
      </w:tr>
      <w:tr w:rsidR="0008438E" w:rsidRPr="0008438E" w14:paraId="30E53C7F" w14:textId="77777777" w:rsidTr="0008438E">
        <w:trPr>
          <w:trHeight w:val="288"/>
        </w:trPr>
        <w:tc>
          <w:tcPr>
            <w:tcW w:w="1240" w:type="dxa"/>
            <w:tcBorders>
              <w:top w:val="nil"/>
              <w:left w:val="nil"/>
              <w:bottom w:val="nil"/>
              <w:right w:val="nil"/>
            </w:tcBorders>
            <w:shd w:val="clear" w:color="auto" w:fill="auto"/>
            <w:noWrap/>
            <w:vAlign w:val="bottom"/>
            <w:hideMark/>
          </w:tcPr>
          <w:p w14:paraId="5388C8D0" w14:textId="77777777" w:rsidR="0008438E" w:rsidRPr="0008438E" w:rsidRDefault="0008438E" w:rsidP="0008438E">
            <w:pPr>
              <w:rPr>
                <w:rFonts w:ascii="Calibri" w:hAnsi="Calibri" w:cs="Calibri"/>
                <w:color w:val="000000"/>
                <w:sz w:val="22"/>
                <w:szCs w:val="22"/>
                <w:lang w:val="en-US"/>
              </w:rPr>
            </w:pPr>
            <w:r w:rsidRPr="0008438E">
              <w:rPr>
                <w:rFonts w:ascii="Calibri" w:hAnsi="Calibri" w:cs="Calibri"/>
                <w:color w:val="000000"/>
                <w:sz w:val="22"/>
                <w:szCs w:val="22"/>
                <w:lang w:val="en-US"/>
              </w:rPr>
              <w:t>GO:0006508</w:t>
            </w:r>
          </w:p>
        </w:tc>
        <w:tc>
          <w:tcPr>
            <w:tcW w:w="5280" w:type="dxa"/>
            <w:tcBorders>
              <w:top w:val="nil"/>
              <w:left w:val="nil"/>
              <w:bottom w:val="nil"/>
              <w:right w:val="nil"/>
            </w:tcBorders>
            <w:shd w:val="clear" w:color="auto" w:fill="auto"/>
            <w:noWrap/>
            <w:vAlign w:val="bottom"/>
            <w:hideMark/>
          </w:tcPr>
          <w:p w14:paraId="418CC84D" w14:textId="77777777" w:rsidR="0008438E" w:rsidRPr="0008438E" w:rsidRDefault="0008438E" w:rsidP="0008438E">
            <w:pPr>
              <w:rPr>
                <w:rFonts w:ascii="Calibri" w:hAnsi="Calibri" w:cs="Calibri"/>
                <w:color w:val="000000"/>
                <w:sz w:val="22"/>
                <w:szCs w:val="22"/>
                <w:lang w:val="en-US"/>
              </w:rPr>
            </w:pPr>
            <w:r w:rsidRPr="0008438E">
              <w:rPr>
                <w:rFonts w:ascii="Calibri" w:hAnsi="Calibri" w:cs="Calibri"/>
                <w:color w:val="000000"/>
                <w:sz w:val="22"/>
                <w:szCs w:val="22"/>
                <w:lang w:val="en-US"/>
              </w:rPr>
              <w:t>proteolysis</w:t>
            </w:r>
          </w:p>
        </w:tc>
        <w:tc>
          <w:tcPr>
            <w:tcW w:w="1240" w:type="dxa"/>
            <w:tcBorders>
              <w:top w:val="nil"/>
              <w:left w:val="nil"/>
              <w:bottom w:val="nil"/>
              <w:right w:val="nil"/>
            </w:tcBorders>
            <w:shd w:val="clear" w:color="auto" w:fill="auto"/>
            <w:noWrap/>
            <w:vAlign w:val="bottom"/>
            <w:hideMark/>
          </w:tcPr>
          <w:p w14:paraId="50ED0BA9" w14:textId="77777777" w:rsidR="0008438E" w:rsidRPr="0008438E" w:rsidRDefault="0008438E" w:rsidP="0008438E">
            <w:pPr>
              <w:jc w:val="right"/>
              <w:rPr>
                <w:rFonts w:ascii="Calibri" w:hAnsi="Calibri" w:cs="Calibri"/>
                <w:color w:val="000000"/>
                <w:sz w:val="22"/>
                <w:szCs w:val="22"/>
                <w:lang w:val="en-US"/>
              </w:rPr>
            </w:pPr>
            <w:r w:rsidRPr="0008438E">
              <w:rPr>
                <w:rFonts w:ascii="Calibri" w:hAnsi="Calibri" w:cs="Calibri"/>
                <w:color w:val="000000"/>
                <w:sz w:val="22"/>
                <w:szCs w:val="22"/>
                <w:lang w:val="en-US"/>
              </w:rPr>
              <w:t>0.00017</w:t>
            </w:r>
          </w:p>
        </w:tc>
      </w:tr>
      <w:tr w:rsidR="0008438E" w:rsidRPr="0008438E" w14:paraId="24101EC2" w14:textId="77777777" w:rsidTr="0008438E">
        <w:trPr>
          <w:trHeight w:val="288"/>
        </w:trPr>
        <w:tc>
          <w:tcPr>
            <w:tcW w:w="1240" w:type="dxa"/>
            <w:tcBorders>
              <w:top w:val="nil"/>
              <w:left w:val="nil"/>
              <w:bottom w:val="nil"/>
              <w:right w:val="nil"/>
            </w:tcBorders>
            <w:shd w:val="clear" w:color="auto" w:fill="auto"/>
            <w:noWrap/>
            <w:vAlign w:val="bottom"/>
            <w:hideMark/>
          </w:tcPr>
          <w:p w14:paraId="654E8F67" w14:textId="77777777" w:rsidR="0008438E" w:rsidRPr="0008438E" w:rsidRDefault="0008438E" w:rsidP="0008438E">
            <w:pPr>
              <w:rPr>
                <w:rFonts w:ascii="Calibri" w:hAnsi="Calibri" w:cs="Calibri"/>
                <w:color w:val="000000"/>
                <w:sz w:val="22"/>
                <w:szCs w:val="22"/>
                <w:lang w:val="en-US"/>
              </w:rPr>
            </w:pPr>
            <w:r w:rsidRPr="0008438E">
              <w:rPr>
                <w:rFonts w:ascii="Calibri" w:hAnsi="Calibri" w:cs="Calibri"/>
                <w:color w:val="000000"/>
                <w:sz w:val="22"/>
                <w:szCs w:val="22"/>
                <w:lang w:val="en-US"/>
              </w:rPr>
              <w:t>GO:0048584</w:t>
            </w:r>
          </w:p>
        </w:tc>
        <w:tc>
          <w:tcPr>
            <w:tcW w:w="5280" w:type="dxa"/>
            <w:tcBorders>
              <w:top w:val="nil"/>
              <w:left w:val="nil"/>
              <w:bottom w:val="nil"/>
              <w:right w:val="nil"/>
            </w:tcBorders>
            <w:shd w:val="clear" w:color="auto" w:fill="auto"/>
            <w:noWrap/>
            <w:vAlign w:val="bottom"/>
            <w:hideMark/>
          </w:tcPr>
          <w:p w14:paraId="11E05643" w14:textId="77777777" w:rsidR="0008438E" w:rsidRPr="0008438E" w:rsidRDefault="0008438E" w:rsidP="0008438E">
            <w:pPr>
              <w:rPr>
                <w:rFonts w:ascii="Calibri" w:hAnsi="Calibri" w:cs="Calibri"/>
                <w:color w:val="000000"/>
                <w:sz w:val="22"/>
                <w:szCs w:val="22"/>
                <w:lang w:val="en-US"/>
              </w:rPr>
            </w:pPr>
            <w:r w:rsidRPr="0008438E">
              <w:rPr>
                <w:rFonts w:ascii="Calibri" w:hAnsi="Calibri" w:cs="Calibri"/>
                <w:color w:val="000000"/>
                <w:sz w:val="22"/>
                <w:szCs w:val="22"/>
                <w:lang w:val="en-US"/>
              </w:rPr>
              <w:t>positive regulation of response to stimulus</w:t>
            </w:r>
          </w:p>
        </w:tc>
        <w:tc>
          <w:tcPr>
            <w:tcW w:w="1240" w:type="dxa"/>
            <w:tcBorders>
              <w:top w:val="nil"/>
              <w:left w:val="nil"/>
              <w:bottom w:val="nil"/>
              <w:right w:val="nil"/>
            </w:tcBorders>
            <w:shd w:val="clear" w:color="auto" w:fill="auto"/>
            <w:noWrap/>
            <w:vAlign w:val="bottom"/>
            <w:hideMark/>
          </w:tcPr>
          <w:p w14:paraId="6659F4C5" w14:textId="77777777" w:rsidR="0008438E" w:rsidRPr="0008438E" w:rsidRDefault="0008438E" w:rsidP="0008438E">
            <w:pPr>
              <w:jc w:val="right"/>
              <w:rPr>
                <w:rFonts w:ascii="Calibri" w:hAnsi="Calibri" w:cs="Calibri"/>
                <w:color w:val="000000"/>
                <w:sz w:val="22"/>
                <w:szCs w:val="22"/>
                <w:lang w:val="en-US"/>
              </w:rPr>
            </w:pPr>
            <w:r w:rsidRPr="0008438E">
              <w:rPr>
                <w:rFonts w:ascii="Calibri" w:hAnsi="Calibri" w:cs="Calibri"/>
                <w:color w:val="000000"/>
                <w:sz w:val="22"/>
                <w:szCs w:val="22"/>
                <w:lang w:val="en-US"/>
              </w:rPr>
              <w:t>0.00017</w:t>
            </w:r>
          </w:p>
        </w:tc>
      </w:tr>
      <w:tr w:rsidR="0008438E" w:rsidRPr="0008438E" w14:paraId="57190049" w14:textId="77777777" w:rsidTr="0008438E">
        <w:trPr>
          <w:trHeight w:val="288"/>
        </w:trPr>
        <w:tc>
          <w:tcPr>
            <w:tcW w:w="1240" w:type="dxa"/>
            <w:tcBorders>
              <w:top w:val="nil"/>
              <w:left w:val="nil"/>
              <w:bottom w:val="nil"/>
              <w:right w:val="nil"/>
            </w:tcBorders>
            <w:shd w:val="clear" w:color="auto" w:fill="auto"/>
            <w:noWrap/>
            <w:vAlign w:val="bottom"/>
            <w:hideMark/>
          </w:tcPr>
          <w:p w14:paraId="1978AF40" w14:textId="77777777" w:rsidR="0008438E" w:rsidRPr="0008438E" w:rsidRDefault="0008438E" w:rsidP="0008438E">
            <w:pPr>
              <w:rPr>
                <w:rFonts w:ascii="Calibri" w:hAnsi="Calibri" w:cs="Calibri"/>
                <w:color w:val="000000"/>
                <w:sz w:val="22"/>
                <w:szCs w:val="22"/>
                <w:lang w:val="en-US"/>
              </w:rPr>
            </w:pPr>
            <w:r w:rsidRPr="0008438E">
              <w:rPr>
                <w:rFonts w:ascii="Calibri" w:hAnsi="Calibri" w:cs="Calibri"/>
                <w:color w:val="000000"/>
                <w:sz w:val="22"/>
                <w:szCs w:val="22"/>
                <w:lang w:val="en-US"/>
              </w:rPr>
              <w:t>GO:0051304</w:t>
            </w:r>
          </w:p>
        </w:tc>
        <w:tc>
          <w:tcPr>
            <w:tcW w:w="5280" w:type="dxa"/>
            <w:tcBorders>
              <w:top w:val="nil"/>
              <w:left w:val="nil"/>
              <w:bottom w:val="nil"/>
              <w:right w:val="nil"/>
            </w:tcBorders>
            <w:shd w:val="clear" w:color="auto" w:fill="auto"/>
            <w:noWrap/>
            <w:vAlign w:val="bottom"/>
            <w:hideMark/>
          </w:tcPr>
          <w:p w14:paraId="45E7FB9F" w14:textId="77777777" w:rsidR="0008438E" w:rsidRPr="0008438E" w:rsidRDefault="0008438E" w:rsidP="0008438E">
            <w:pPr>
              <w:rPr>
                <w:rFonts w:ascii="Calibri" w:hAnsi="Calibri" w:cs="Calibri"/>
                <w:color w:val="000000"/>
                <w:sz w:val="22"/>
                <w:szCs w:val="22"/>
                <w:lang w:val="en-US"/>
              </w:rPr>
            </w:pPr>
            <w:r w:rsidRPr="0008438E">
              <w:rPr>
                <w:rFonts w:ascii="Calibri" w:hAnsi="Calibri" w:cs="Calibri"/>
                <w:color w:val="000000"/>
                <w:sz w:val="22"/>
                <w:szCs w:val="22"/>
                <w:lang w:val="en-US"/>
              </w:rPr>
              <w:t>chromosome separation</w:t>
            </w:r>
          </w:p>
        </w:tc>
        <w:tc>
          <w:tcPr>
            <w:tcW w:w="1240" w:type="dxa"/>
            <w:tcBorders>
              <w:top w:val="nil"/>
              <w:left w:val="nil"/>
              <w:bottom w:val="nil"/>
              <w:right w:val="nil"/>
            </w:tcBorders>
            <w:shd w:val="clear" w:color="auto" w:fill="auto"/>
            <w:noWrap/>
            <w:vAlign w:val="bottom"/>
            <w:hideMark/>
          </w:tcPr>
          <w:p w14:paraId="6FACE6A3" w14:textId="77777777" w:rsidR="0008438E" w:rsidRPr="0008438E" w:rsidRDefault="0008438E" w:rsidP="0008438E">
            <w:pPr>
              <w:jc w:val="right"/>
              <w:rPr>
                <w:rFonts w:ascii="Calibri" w:hAnsi="Calibri" w:cs="Calibri"/>
                <w:color w:val="000000"/>
                <w:sz w:val="22"/>
                <w:szCs w:val="22"/>
                <w:lang w:val="en-US"/>
              </w:rPr>
            </w:pPr>
            <w:r w:rsidRPr="0008438E">
              <w:rPr>
                <w:rFonts w:ascii="Calibri" w:hAnsi="Calibri" w:cs="Calibri"/>
                <w:color w:val="000000"/>
                <w:sz w:val="22"/>
                <w:szCs w:val="22"/>
                <w:lang w:val="en-US"/>
              </w:rPr>
              <w:t>0.00019</w:t>
            </w:r>
          </w:p>
        </w:tc>
      </w:tr>
      <w:tr w:rsidR="0008438E" w:rsidRPr="0008438E" w14:paraId="229E0CC8" w14:textId="77777777" w:rsidTr="0008438E">
        <w:trPr>
          <w:trHeight w:val="288"/>
        </w:trPr>
        <w:tc>
          <w:tcPr>
            <w:tcW w:w="1240" w:type="dxa"/>
            <w:tcBorders>
              <w:top w:val="nil"/>
              <w:left w:val="nil"/>
              <w:bottom w:val="nil"/>
              <w:right w:val="nil"/>
            </w:tcBorders>
            <w:shd w:val="clear" w:color="auto" w:fill="auto"/>
            <w:noWrap/>
            <w:vAlign w:val="bottom"/>
            <w:hideMark/>
          </w:tcPr>
          <w:p w14:paraId="752CE122" w14:textId="77777777" w:rsidR="0008438E" w:rsidRPr="0008438E" w:rsidRDefault="0008438E" w:rsidP="0008438E">
            <w:pPr>
              <w:rPr>
                <w:rFonts w:ascii="Calibri" w:hAnsi="Calibri" w:cs="Calibri"/>
                <w:color w:val="000000"/>
                <w:sz w:val="22"/>
                <w:szCs w:val="22"/>
                <w:lang w:val="en-US"/>
              </w:rPr>
            </w:pPr>
            <w:r w:rsidRPr="0008438E">
              <w:rPr>
                <w:rFonts w:ascii="Calibri" w:hAnsi="Calibri" w:cs="Calibri"/>
                <w:color w:val="000000"/>
                <w:sz w:val="22"/>
                <w:szCs w:val="22"/>
                <w:lang w:val="en-US"/>
              </w:rPr>
              <w:t>GO:0048870</w:t>
            </w:r>
          </w:p>
        </w:tc>
        <w:tc>
          <w:tcPr>
            <w:tcW w:w="5280" w:type="dxa"/>
            <w:tcBorders>
              <w:top w:val="nil"/>
              <w:left w:val="nil"/>
              <w:bottom w:val="nil"/>
              <w:right w:val="nil"/>
            </w:tcBorders>
            <w:shd w:val="clear" w:color="auto" w:fill="auto"/>
            <w:noWrap/>
            <w:vAlign w:val="bottom"/>
            <w:hideMark/>
          </w:tcPr>
          <w:p w14:paraId="55C5D5C7" w14:textId="77777777" w:rsidR="0008438E" w:rsidRPr="0008438E" w:rsidRDefault="0008438E" w:rsidP="0008438E">
            <w:pPr>
              <w:rPr>
                <w:rFonts w:ascii="Calibri" w:hAnsi="Calibri" w:cs="Calibri"/>
                <w:color w:val="000000"/>
                <w:sz w:val="22"/>
                <w:szCs w:val="22"/>
                <w:lang w:val="en-US"/>
              </w:rPr>
            </w:pPr>
            <w:r w:rsidRPr="0008438E">
              <w:rPr>
                <w:rFonts w:ascii="Calibri" w:hAnsi="Calibri" w:cs="Calibri"/>
                <w:color w:val="000000"/>
                <w:sz w:val="22"/>
                <w:szCs w:val="22"/>
                <w:lang w:val="en-US"/>
              </w:rPr>
              <w:t>cell motility</w:t>
            </w:r>
          </w:p>
        </w:tc>
        <w:tc>
          <w:tcPr>
            <w:tcW w:w="1240" w:type="dxa"/>
            <w:tcBorders>
              <w:top w:val="nil"/>
              <w:left w:val="nil"/>
              <w:bottom w:val="nil"/>
              <w:right w:val="nil"/>
            </w:tcBorders>
            <w:shd w:val="clear" w:color="auto" w:fill="auto"/>
            <w:noWrap/>
            <w:vAlign w:val="bottom"/>
            <w:hideMark/>
          </w:tcPr>
          <w:p w14:paraId="21A71A06" w14:textId="77777777" w:rsidR="0008438E" w:rsidRPr="0008438E" w:rsidRDefault="0008438E" w:rsidP="0008438E">
            <w:pPr>
              <w:jc w:val="right"/>
              <w:rPr>
                <w:rFonts w:ascii="Calibri" w:hAnsi="Calibri" w:cs="Calibri"/>
                <w:color w:val="000000"/>
                <w:sz w:val="22"/>
                <w:szCs w:val="22"/>
                <w:lang w:val="en-US"/>
              </w:rPr>
            </w:pPr>
            <w:r w:rsidRPr="0008438E">
              <w:rPr>
                <w:rFonts w:ascii="Calibri" w:hAnsi="Calibri" w:cs="Calibri"/>
                <w:color w:val="000000"/>
                <w:sz w:val="22"/>
                <w:szCs w:val="22"/>
                <w:lang w:val="en-US"/>
              </w:rPr>
              <w:t>0.00024</w:t>
            </w:r>
          </w:p>
        </w:tc>
      </w:tr>
      <w:tr w:rsidR="0008438E" w:rsidRPr="0008438E" w14:paraId="66790963" w14:textId="77777777" w:rsidTr="0008438E">
        <w:trPr>
          <w:trHeight w:val="288"/>
        </w:trPr>
        <w:tc>
          <w:tcPr>
            <w:tcW w:w="1240" w:type="dxa"/>
            <w:tcBorders>
              <w:top w:val="nil"/>
              <w:left w:val="nil"/>
              <w:bottom w:val="nil"/>
              <w:right w:val="nil"/>
            </w:tcBorders>
            <w:shd w:val="clear" w:color="auto" w:fill="auto"/>
            <w:noWrap/>
            <w:vAlign w:val="bottom"/>
            <w:hideMark/>
          </w:tcPr>
          <w:p w14:paraId="245D1BC4" w14:textId="77777777" w:rsidR="0008438E" w:rsidRPr="0008438E" w:rsidRDefault="0008438E" w:rsidP="0008438E">
            <w:pPr>
              <w:rPr>
                <w:rFonts w:ascii="Calibri" w:hAnsi="Calibri" w:cs="Calibri"/>
                <w:color w:val="000000"/>
                <w:sz w:val="22"/>
                <w:szCs w:val="22"/>
                <w:lang w:val="en-US"/>
              </w:rPr>
            </w:pPr>
            <w:r w:rsidRPr="0008438E">
              <w:rPr>
                <w:rFonts w:ascii="Calibri" w:hAnsi="Calibri" w:cs="Calibri"/>
                <w:color w:val="000000"/>
                <w:sz w:val="22"/>
                <w:szCs w:val="22"/>
                <w:lang w:val="en-US"/>
              </w:rPr>
              <w:t>GO:0051674</w:t>
            </w:r>
          </w:p>
        </w:tc>
        <w:tc>
          <w:tcPr>
            <w:tcW w:w="5280" w:type="dxa"/>
            <w:tcBorders>
              <w:top w:val="nil"/>
              <w:left w:val="nil"/>
              <w:bottom w:val="nil"/>
              <w:right w:val="nil"/>
            </w:tcBorders>
            <w:shd w:val="clear" w:color="auto" w:fill="auto"/>
            <w:noWrap/>
            <w:vAlign w:val="bottom"/>
            <w:hideMark/>
          </w:tcPr>
          <w:p w14:paraId="22FEF024" w14:textId="77777777" w:rsidR="0008438E" w:rsidRPr="0008438E" w:rsidRDefault="0008438E" w:rsidP="0008438E">
            <w:pPr>
              <w:rPr>
                <w:rFonts w:ascii="Calibri" w:hAnsi="Calibri" w:cs="Calibri"/>
                <w:color w:val="000000"/>
                <w:sz w:val="22"/>
                <w:szCs w:val="22"/>
                <w:lang w:val="en-US"/>
              </w:rPr>
            </w:pPr>
            <w:r w:rsidRPr="0008438E">
              <w:rPr>
                <w:rFonts w:ascii="Calibri" w:hAnsi="Calibri" w:cs="Calibri"/>
                <w:color w:val="000000"/>
                <w:sz w:val="22"/>
                <w:szCs w:val="22"/>
                <w:lang w:val="en-US"/>
              </w:rPr>
              <w:t>localization of cell</w:t>
            </w:r>
          </w:p>
        </w:tc>
        <w:tc>
          <w:tcPr>
            <w:tcW w:w="1240" w:type="dxa"/>
            <w:tcBorders>
              <w:top w:val="nil"/>
              <w:left w:val="nil"/>
              <w:bottom w:val="nil"/>
              <w:right w:val="nil"/>
            </w:tcBorders>
            <w:shd w:val="clear" w:color="auto" w:fill="auto"/>
            <w:noWrap/>
            <w:vAlign w:val="bottom"/>
            <w:hideMark/>
          </w:tcPr>
          <w:p w14:paraId="294F68ED" w14:textId="77777777" w:rsidR="0008438E" w:rsidRPr="0008438E" w:rsidRDefault="0008438E" w:rsidP="0008438E">
            <w:pPr>
              <w:jc w:val="right"/>
              <w:rPr>
                <w:rFonts w:ascii="Calibri" w:hAnsi="Calibri" w:cs="Calibri"/>
                <w:color w:val="000000"/>
                <w:sz w:val="22"/>
                <w:szCs w:val="22"/>
                <w:lang w:val="en-US"/>
              </w:rPr>
            </w:pPr>
            <w:r w:rsidRPr="0008438E">
              <w:rPr>
                <w:rFonts w:ascii="Calibri" w:hAnsi="Calibri" w:cs="Calibri"/>
                <w:color w:val="000000"/>
                <w:sz w:val="22"/>
                <w:szCs w:val="22"/>
                <w:lang w:val="en-US"/>
              </w:rPr>
              <w:t>0.00024</w:t>
            </w:r>
          </w:p>
        </w:tc>
      </w:tr>
      <w:tr w:rsidR="0008438E" w:rsidRPr="0008438E" w14:paraId="601F500C" w14:textId="77777777" w:rsidTr="0008438E">
        <w:trPr>
          <w:trHeight w:val="288"/>
        </w:trPr>
        <w:tc>
          <w:tcPr>
            <w:tcW w:w="1240" w:type="dxa"/>
            <w:tcBorders>
              <w:top w:val="nil"/>
              <w:left w:val="nil"/>
              <w:bottom w:val="nil"/>
              <w:right w:val="nil"/>
            </w:tcBorders>
            <w:shd w:val="clear" w:color="auto" w:fill="auto"/>
            <w:noWrap/>
            <w:vAlign w:val="bottom"/>
            <w:hideMark/>
          </w:tcPr>
          <w:p w14:paraId="4C6A0B22" w14:textId="77777777" w:rsidR="0008438E" w:rsidRPr="0008438E" w:rsidRDefault="0008438E" w:rsidP="0008438E">
            <w:pPr>
              <w:rPr>
                <w:rFonts w:ascii="Calibri" w:hAnsi="Calibri" w:cs="Calibri"/>
                <w:color w:val="000000"/>
                <w:sz w:val="22"/>
                <w:szCs w:val="22"/>
                <w:lang w:val="en-US"/>
              </w:rPr>
            </w:pPr>
            <w:r w:rsidRPr="0008438E">
              <w:rPr>
                <w:rFonts w:ascii="Calibri" w:hAnsi="Calibri" w:cs="Calibri"/>
                <w:color w:val="000000"/>
                <w:sz w:val="22"/>
                <w:szCs w:val="22"/>
                <w:lang w:val="en-US"/>
              </w:rPr>
              <w:t>GO:0002376</w:t>
            </w:r>
          </w:p>
        </w:tc>
        <w:tc>
          <w:tcPr>
            <w:tcW w:w="5280" w:type="dxa"/>
            <w:tcBorders>
              <w:top w:val="nil"/>
              <w:left w:val="nil"/>
              <w:bottom w:val="nil"/>
              <w:right w:val="nil"/>
            </w:tcBorders>
            <w:shd w:val="clear" w:color="auto" w:fill="auto"/>
            <w:noWrap/>
            <w:vAlign w:val="bottom"/>
            <w:hideMark/>
          </w:tcPr>
          <w:p w14:paraId="1B39EDF9" w14:textId="77777777" w:rsidR="0008438E" w:rsidRPr="0008438E" w:rsidRDefault="0008438E" w:rsidP="0008438E">
            <w:pPr>
              <w:rPr>
                <w:rFonts w:ascii="Calibri" w:hAnsi="Calibri" w:cs="Calibri"/>
                <w:color w:val="000000"/>
                <w:sz w:val="22"/>
                <w:szCs w:val="22"/>
                <w:lang w:val="en-US"/>
              </w:rPr>
            </w:pPr>
            <w:r w:rsidRPr="0008438E">
              <w:rPr>
                <w:rFonts w:ascii="Calibri" w:hAnsi="Calibri" w:cs="Calibri"/>
                <w:color w:val="000000"/>
                <w:sz w:val="22"/>
                <w:szCs w:val="22"/>
                <w:lang w:val="en-US"/>
              </w:rPr>
              <w:t>immune system process</w:t>
            </w:r>
          </w:p>
        </w:tc>
        <w:tc>
          <w:tcPr>
            <w:tcW w:w="1240" w:type="dxa"/>
            <w:tcBorders>
              <w:top w:val="nil"/>
              <w:left w:val="nil"/>
              <w:bottom w:val="nil"/>
              <w:right w:val="nil"/>
            </w:tcBorders>
            <w:shd w:val="clear" w:color="auto" w:fill="auto"/>
            <w:noWrap/>
            <w:vAlign w:val="bottom"/>
            <w:hideMark/>
          </w:tcPr>
          <w:p w14:paraId="186B1C09" w14:textId="77777777" w:rsidR="0008438E" w:rsidRPr="0008438E" w:rsidRDefault="0008438E" w:rsidP="0008438E">
            <w:pPr>
              <w:jc w:val="right"/>
              <w:rPr>
                <w:rFonts w:ascii="Calibri" w:hAnsi="Calibri" w:cs="Calibri"/>
                <w:color w:val="000000"/>
                <w:sz w:val="22"/>
                <w:szCs w:val="22"/>
                <w:lang w:val="en-US"/>
              </w:rPr>
            </w:pPr>
            <w:r w:rsidRPr="0008438E">
              <w:rPr>
                <w:rFonts w:ascii="Calibri" w:hAnsi="Calibri" w:cs="Calibri"/>
                <w:color w:val="000000"/>
                <w:sz w:val="22"/>
                <w:szCs w:val="22"/>
                <w:lang w:val="en-US"/>
              </w:rPr>
              <w:t>0.00041</w:t>
            </w:r>
          </w:p>
        </w:tc>
      </w:tr>
      <w:tr w:rsidR="0008438E" w:rsidRPr="0008438E" w14:paraId="166C1F64" w14:textId="77777777" w:rsidTr="0008438E">
        <w:trPr>
          <w:trHeight w:val="288"/>
        </w:trPr>
        <w:tc>
          <w:tcPr>
            <w:tcW w:w="1240" w:type="dxa"/>
            <w:tcBorders>
              <w:top w:val="nil"/>
              <w:left w:val="nil"/>
              <w:bottom w:val="nil"/>
              <w:right w:val="nil"/>
            </w:tcBorders>
            <w:shd w:val="clear" w:color="auto" w:fill="auto"/>
            <w:noWrap/>
            <w:vAlign w:val="bottom"/>
            <w:hideMark/>
          </w:tcPr>
          <w:p w14:paraId="2C4EC0D7" w14:textId="77777777" w:rsidR="0008438E" w:rsidRPr="0008438E" w:rsidRDefault="0008438E" w:rsidP="0008438E">
            <w:pPr>
              <w:rPr>
                <w:rFonts w:ascii="Calibri" w:hAnsi="Calibri" w:cs="Calibri"/>
                <w:color w:val="000000"/>
                <w:sz w:val="22"/>
                <w:szCs w:val="22"/>
                <w:lang w:val="en-US"/>
              </w:rPr>
            </w:pPr>
            <w:r w:rsidRPr="0008438E">
              <w:rPr>
                <w:rFonts w:ascii="Calibri" w:hAnsi="Calibri" w:cs="Calibri"/>
                <w:color w:val="000000"/>
                <w:sz w:val="22"/>
                <w:szCs w:val="22"/>
                <w:lang w:val="en-US"/>
              </w:rPr>
              <w:t>GO:0048583</w:t>
            </w:r>
          </w:p>
        </w:tc>
        <w:tc>
          <w:tcPr>
            <w:tcW w:w="5280" w:type="dxa"/>
            <w:tcBorders>
              <w:top w:val="nil"/>
              <w:left w:val="nil"/>
              <w:bottom w:val="nil"/>
              <w:right w:val="nil"/>
            </w:tcBorders>
            <w:shd w:val="clear" w:color="auto" w:fill="auto"/>
            <w:noWrap/>
            <w:vAlign w:val="bottom"/>
            <w:hideMark/>
          </w:tcPr>
          <w:p w14:paraId="6448C1D5" w14:textId="77777777" w:rsidR="0008438E" w:rsidRPr="0008438E" w:rsidRDefault="0008438E" w:rsidP="0008438E">
            <w:pPr>
              <w:rPr>
                <w:rFonts w:ascii="Calibri" w:hAnsi="Calibri" w:cs="Calibri"/>
                <w:color w:val="000000"/>
                <w:sz w:val="22"/>
                <w:szCs w:val="22"/>
                <w:lang w:val="en-US"/>
              </w:rPr>
            </w:pPr>
            <w:r w:rsidRPr="0008438E">
              <w:rPr>
                <w:rFonts w:ascii="Calibri" w:hAnsi="Calibri" w:cs="Calibri"/>
                <w:color w:val="000000"/>
                <w:sz w:val="22"/>
                <w:szCs w:val="22"/>
                <w:lang w:val="en-US"/>
              </w:rPr>
              <w:t>regulation of response to stimulus</w:t>
            </w:r>
          </w:p>
        </w:tc>
        <w:tc>
          <w:tcPr>
            <w:tcW w:w="1240" w:type="dxa"/>
            <w:tcBorders>
              <w:top w:val="nil"/>
              <w:left w:val="nil"/>
              <w:bottom w:val="nil"/>
              <w:right w:val="nil"/>
            </w:tcBorders>
            <w:shd w:val="clear" w:color="auto" w:fill="auto"/>
            <w:noWrap/>
            <w:vAlign w:val="bottom"/>
            <w:hideMark/>
          </w:tcPr>
          <w:p w14:paraId="5640FE64" w14:textId="77777777" w:rsidR="0008438E" w:rsidRPr="0008438E" w:rsidRDefault="0008438E" w:rsidP="0008438E">
            <w:pPr>
              <w:jc w:val="right"/>
              <w:rPr>
                <w:rFonts w:ascii="Calibri" w:hAnsi="Calibri" w:cs="Calibri"/>
                <w:color w:val="000000"/>
                <w:sz w:val="22"/>
                <w:szCs w:val="22"/>
                <w:lang w:val="en-US"/>
              </w:rPr>
            </w:pPr>
            <w:r w:rsidRPr="0008438E">
              <w:rPr>
                <w:rFonts w:ascii="Calibri" w:hAnsi="Calibri" w:cs="Calibri"/>
                <w:color w:val="000000"/>
                <w:sz w:val="22"/>
                <w:szCs w:val="22"/>
                <w:lang w:val="en-US"/>
              </w:rPr>
              <w:t>0.00041</w:t>
            </w:r>
          </w:p>
        </w:tc>
      </w:tr>
      <w:tr w:rsidR="0008438E" w:rsidRPr="0008438E" w14:paraId="2DD0C7AC" w14:textId="77777777" w:rsidTr="0008438E">
        <w:trPr>
          <w:trHeight w:val="288"/>
        </w:trPr>
        <w:tc>
          <w:tcPr>
            <w:tcW w:w="1240" w:type="dxa"/>
            <w:tcBorders>
              <w:top w:val="nil"/>
              <w:left w:val="nil"/>
              <w:bottom w:val="nil"/>
              <w:right w:val="nil"/>
            </w:tcBorders>
            <w:shd w:val="clear" w:color="auto" w:fill="auto"/>
            <w:noWrap/>
            <w:vAlign w:val="bottom"/>
            <w:hideMark/>
          </w:tcPr>
          <w:p w14:paraId="4CFD09BB" w14:textId="77777777" w:rsidR="0008438E" w:rsidRPr="0008438E" w:rsidRDefault="0008438E" w:rsidP="0008438E">
            <w:pPr>
              <w:rPr>
                <w:rFonts w:ascii="Calibri" w:hAnsi="Calibri" w:cs="Calibri"/>
                <w:color w:val="000000"/>
                <w:sz w:val="22"/>
                <w:szCs w:val="22"/>
                <w:lang w:val="en-US"/>
              </w:rPr>
            </w:pPr>
            <w:r w:rsidRPr="0008438E">
              <w:rPr>
                <w:rFonts w:ascii="Calibri" w:hAnsi="Calibri" w:cs="Calibri"/>
                <w:color w:val="000000"/>
                <w:sz w:val="22"/>
                <w:szCs w:val="22"/>
                <w:lang w:val="en-US"/>
              </w:rPr>
              <w:t>GO:0016579</w:t>
            </w:r>
          </w:p>
        </w:tc>
        <w:tc>
          <w:tcPr>
            <w:tcW w:w="5280" w:type="dxa"/>
            <w:tcBorders>
              <w:top w:val="nil"/>
              <w:left w:val="nil"/>
              <w:bottom w:val="nil"/>
              <w:right w:val="nil"/>
            </w:tcBorders>
            <w:shd w:val="clear" w:color="auto" w:fill="auto"/>
            <w:noWrap/>
            <w:vAlign w:val="bottom"/>
            <w:hideMark/>
          </w:tcPr>
          <w:p w14:paraId="226B32F0" w14:textId="77777777" w:rsidR="0008438E" w:rsidRPr="0008438E" w:rsidRDefault="0008438E" w:rsidP="0008438E">
            <w:pPr>
              <w:rPr>
                <w:rFonts w:ascii="Calibri" w:hAnsi="Calibri" w:cs="Calibri"/>
                <w:color w:val="000000"/>
                <w:sz w:val="22"/>
                <w:szCs w:val="22"/>
                <w:lang w:val="en-US"/>
              </w:rPr>
            </w:pPr>
            <w:r w:rsidRPr="0008438E">
              <w:rPr>
                <w:rFonts w:ascii="Calibri" w:hAnsi="Calibri" w:cs="Calibri"/>
                <w:color w:val="000000"/>
                <w:sz w:val="22"/>
                <w:szCs w:val="22"/>
                <w:lang w:val="en-US"/>
              </w:rPr>
              <w:t xml:space="preserve">protein </w:t>
            </w:r>
            <w:proofErr w:type="spellStart"/>
            <w:r w:rsidRPr="0008438E">
              <w:rPr>
                <w:rFonts w:ascii="Calibri" w:hAnsi="Calibri" w:cs="Calibri"/>
                <w:color w:val="000000"/>
                <w:sz w:val="22"/>
                <w:szCs w:val="22"/>
                <w:lang w:val="en-US"/>
              </w:rPr>
              <w:t>deubiquitination</w:t>
            </w:r>
            <w:proofErr w:type="spellEnd"/>
          </w:p>
        </w:tc>
        <w:tc>
          <w:tcPr>
            <w:tcW w:w="1240" w:type="dxa"/>
            <w:tcBorders>
              <w:top w:val="nil"/>
              <w:left w:val="nil"/>
              <w:bottom w:val="nil"/>
              <w:right w:val="nil"/>
            </w:tcBorders>
            <w:shd w:val="clear" w:color="auto" w:fill="auto"/>
            <w:noWrap/>
            <w:vAlign w:val="bottom"/>
            <w:hideMark/>
          </w:tcPr>
          <w:p w14:paraId="058DD92A" w14:textId="77777777" w:rsidR="0008438E" w:rsidRPr="0008438E" w:rsidRDefault="0008438E" w:rsidP="0008438E">
            <w:pPr>
              <w:jc w:val="right"/>
              <w:rPr>
                <w:rFonts w:ascii="Calibri" w:hAnsi="Calibri" w:cs="Calibri"/>
                <w:color w:val="000000"/>
                <w:sz w:val="22"/>
                <w:szCs w:val="22"/>
                <w:lang w:val="en-US"/>
              </w:rPr>
            </w:pPr>
            <w:r w:rsidRPr="0008438E">
              <w:rPr>
                <w:rFonts w:ascii="Calibri" w:hAnsi="Calibri" w:cs="Calibri"/>
                <w:color w:val="000000"/>
                <w:sz w:val="22"/>
                <w:szCs w:val="22"/>
                <w:lang w:val="en-US"/>
              </w:rPr>
              <w:t>0.00056</w:t>
            </w:r>
          </w:p>
        </w:tc>
      </w:tr>
      <w:tr w:rsidR="0008438E" w:rsidRPr="0008438E" w14:paraId="575A5CC6" w14:textId="77777777" w:rsidTr="0008438E">
        <w:trPr>
          <w:trHeight w:val="288"/>
        </w:trPr>
        <w:tc>
          <w:tcPr>
            <w:tcW w:w="1240" w:type="dxa"/>
            <w:tcBorders>
              <w:top w:val="nil"/>
              <w:left w:val="nil"/>
              <w:bottom w:val="nil"/>
              <w:right w:val="nil"/>
            </w:tcBorders>
            <w:shd w:val="clear" w:color="auto" w:fill="auto"/>
            <w:noWrap/>
            <w:vAlign w:val="bottom"/>
            <w:hideMark/>
          </w:tcPr>
          <w:p w14:paraId="3D88D9CA" w14:textId="77777777" w:rsidR="0008438E" w:rsidRPr="0008438E" w:rsidRDefault="0008438E" w:rsidP="0008438E">
            <w:pPr>
              <w:rPr>
                <w:rFonts w:ascii="Calibri" w:hAnsi="Calibri" w:cs="Calibri"/>
                <w:color w:val="000000"/>
                <w:sz w:val="22"/>
                <w:szCs w:val="22"/>
                <w:lang w:val="en-US"/>
              </w:rPr>
            </w:pPr>
            <w:r w:rsidRPr="0008438E">
              <w:rPr>
                <w:rFonts w:ascii="Calibri" w:hAnsi="Calibri" w:cs="Calibri"/>
                <w:color w:val="000000"/>
                <w:sz w:val="22"/>
                <w:szCs w:val="22"/>
                <w:lang w:val="en-US"/>
              </w:rPr>
              <w:t>GO:0070646</w:t>
            </w:r>
          </w:p>
        </w:tc>
        <w:tc>
          <w:tcPr>
            <w:tcW w:w="5280" w:type="dxa"/>
            <w:tcBorders>
              <w:top w:val="nil"/>
              <w:left w:val="nil"/>
              <w:bottom w:val="nil"/>
              <w:right w:val="nil"/>
            </w:tcBorders>
            <w:shd w:val="clear" w:color="auto" w:fill="auto"/>
            <w:noWrap/>
            <w:vAlign w:val="bottom"/>
            <w:hideMark/>
          </w:tcPr>
          <w:p w14:paraId="4617FF16" w14:textId="77777777" w:rsidR="0008438E" w:rsidRPr="0008438E" w:rsidRDefault="0008438E" w:rsidP="0008438E">
            <w:pPr>
              <w:rPr>
                <w:rFonts w:ascii="Calibri" w:hAnsi="Calibri" w:cs="Calibri"/>
                <w:color w:val="000000"/>
                <w:sz w:val="22"/>
                <w:szCs w:val="22"/>
                <w:lang w:val="en-US"/>
              </w:rPr>
            </w:pPr>
            <w:r w:rsidRPr="0008438E">
              <w:rPr>
                <w:rFonts w:ascii="Calibri" w:hAnsi="Calibri" w:cs="Calibri"/>
                <w:color w:val="000000"/>
                <w:sz w:val="22"/>
                <w:szCs w:val="22"/>
                <w:lang w:val="en-US"/>
              </w:rPr>
              <w:t>protein modification by small protein removal</w:t>
            </w:r>
          </w:p>
        </w:tc>
        <w:tc>
          <w:tcPr>
            <w:tcW w:w="1240" w:type="dxa"/>
            <w:tcBorders>
              <w:top w:val="nil"/>
              <w:left w:val="nil"/>
              <w:bottom w:val="nil"/>
              <w:right w:val="nil"/>
            </w:tcBorders>
            <w:shd w:val="clear" w:color="auto" w:fill="auto"/>
            <w:noWrap/>
            <w:vAlign w:val="bottom"/>
            <w:hideMark/>
          </w:tcPr>
          <w:p w14:paraId="21A1CDA1" w14:textId="77777777" w:rsidR="0008438E" w:rsidRPr="0008438E" w:rsidRDefault="0008438E" w:rsidP="0008438E">
            <w:pPr>
              <w:jc w:val="right"/>
              <w:rPr>
                <w:rFonts w:ascii="Calibri" w:hAnsi="Calibri" w:cs="Calibri"/>
                <w:color w:val="000000"/>
                <w:sz w:val="22"/>
                <w:szCs w:val="22"/>
                <w:lang w:val="en-US"/>
              </w:rPr>
            </w:pPr>
            <w:r w:rsidRPr="0008438E">
              <w:rPr>
                <w:rFonts w:ascii="Calibri" w:hAnsi="Calibri" w:cs="Calibri"/>
                <w:color w:val="000000"/>
                <w:sz w:val="22"/>
                <w:szCs w:val="22"/>
                <w:lang w:val="en-US"/>
              </w:rPr>
              <w:t>0.00056</w:t>
            </w:r>
          </w:p>
        </w:tc>
      </w:tr>
      <w:tr w:rsidR="0008438E" w:rsidRPr="0008438E" w14:paraId="7EF60834" w14:textId="77777777" w:rsidTr="0008438E">
        <w:trPr>
          <w:trHeight w:val="288"/>
        </w:trPr>
        <w:tc>
          <w:tcPr>
            <w:tcW w:w="1240" w:type="dxa"/>
            <w:tcBorders>
              <w:top w:val="nil"/>
              <w:left w:val="nil"/>
              <w:bottom w:val="nil"/>
              <w:right w:val="nil"/>
            </w:tcBorders>
            <w:shd w:val="clear" w:color="auto" w:fill="auto"/>
            <w:noWrap/>
            <w:vAlign w:val="bottom"/>
            <w:hideMark/>
          </w:tcPr>
          <w:p w14:paraId="40A5F61D" w14:textId="77777777" w:rsidR="0008438E" w:rsidRPr="0008438E" w:rsidRDefault="0008438E" w:rsidP="0008438E">
            <w:pPr>
              <w:rPr>
                <w:rFonts w:ascii="Calibri" w:hAnsi="Calibri" w:cs="Calibri"/>
                <w:color w:val="000000"/>
                <w:sz w:val="22"/>
                <w:szCs w:val="22"/>
                <w:lang w:val="en-US"/>
              </w:rPr>
            </w:pPr>
            <w:r w:rsidRPr="0008438E">
              <w:rPr>
                <w:rFonts w:ascii="Calibri" w:hAnsi="Calibri" w:cs="Calibri"/>
                <w:color w:val="000000"/>
                <w:sz w:val="22"/>
                <w:szCs w:val="22"/>
                <w:lang w:val="en-US"/>
              </w:rPr>
              <w:t>GO:0098813</w:t>
            </w:r>
          </w:p>
        </w:tc>
        <w:tc>
          <w:tcPr>
            <w:tcW w:w="5280" w:type="dxa"/>
            <w:tcBorders>
              <w:top w:val="nil"/>
              <w:left w:val="nil"/>
              <w:bottom w:val="nil"/>
              <w:right w:val="nil"/>
            </w:tcBorders>
            <w:shd w:val="clear" w:color="auto" w:fill="auto"/>
            <w:noWrap/>
            <w:vAlign w:val="bottom"/>
            <w:hideMark/>
          </w:tcPr>
          <w:p w14:paraId="39DF9CBD" w14:textId="77777777" w:rsidR="0008438E" w:rsidRPr="0008438E" w:rsidRDefault="0008438E" w:rsidP="0008438E">
            <w:pPr>
              <w:rPr>
                <w:rFonts w:ascii="Calibri" w:hAnsi="Calibri" w:cs="Calibri"/>
                <w:color w:val="000000"/>
                <w:sz w:val="22"/>
                <w:szCs w:val="22"/>
                <w:lang w:val="en-US"/>
              </w:rPr>
            </w:pPr>
            <w:r w:rsidRPr="0008438E">
              <w:rPr>
                <w:rFonts w:ascii="Calibri" w:hAnsi="Calibri" w:cs="Calibri"/>
                <w:color w:val="000000"/>
                <w:sz w:val="22"/>
                <w:szCs w:val="22"/>
                <w:lang w:val="en-US"/>
              </w:rPr>
              <w:t>nuclear chromosome segregation</w:t>
            </w:r>
          </w:p>
        </w:tc>
        <w:tc>
          <w:tcPr>
            <w:tcW w:w="1240" w:type="dxa"/>
            <w:tcBorders>
              <w:top w:val="nil"/>
              <w:left w:val="nil"/>
              <w:bottom w:val="nil"/>
              <w:right w:val="nil"/>
            </w:tcBorders>
            <w:shd w:val="clear" w:color="auto" w:fill="auto"/>
            <w:noWrap/>
            <w:vAlign w:val="bottom"/>
            <w:hideMark/>
          </w:tcPr>
          <w:p w14:paraId="528CCF35" w14:textId="77777777" w:rsidR="0008438E" w:rsidRPr="0008438E" w:rsidRDefault="0008438E" w:rsidP="0008438E">
            <w:pPr>
              <w:jc w:val="right"/>
              <w:rPr>
                <w:rFonts w:ascii="Calibri" w:hAnsi="Calibri" w:cs="Calibri"/>
                <w:color w:val="000000"/>
                <w:sz w:val="22"/>
                <w:szCs w:val="22"/>
                <w:lang w:val="en-US"/>
              </w:rPr>
            </w:pPr>
            <w:r w:rsidRPr="0008438E">
              <w:rPr>
                <w:rFonts w:ascii="Calibri" w:hAnsi="Calibri" w:cs="Calibri"/>
                <w:color w:val="000000"/>
                <w:sz w:val="22"/>
                <w:szCs w:val="22"/>
                <w:lang w:val="en-US"/>
              </w:rPr>
              <w:t>0.00096</w:t>
            </w:r>
          </w:p>
        </w:tc>
      </w:tr>
      <w:tr w:rsidR="0008438E" w:rsidRPr="0008438E" w14:paraId="3C7C64FF" w14:textId="77777777" w:rsidTr="0008438E">
        <w:trPr>
          <w:trHeight w:val="288"/>
        </w:trPr>
        <w:tc>
          <w:tcPr>
            <w:tcW w:w="1240" w:type="dxa"/>
            <w:tcBorders>
              <w:top w:val="nil"/>
              <w:left w:val="nil"/>
              <w:bottom w:val="nil"/>
              <w:right w:val="nil"/>
            </w:tcBorders>
            <w:shd w:val="clear" w:color="auto" w:fill="auto"/>
            <w:noWrap/>
            <w:vAlign w:val="bottom"/>
            <w:hideMark/>
          </w:tcPr>
          <w:p w14:paraId="3FA5BEEF" w14:textId="77777777" w:rsidR="0008438E" w:rsidRPr="0008438E" w:rsidRDefault="0008438E" w:rsidP="0008438E">
            <w:pPr>
              <w:rPr>
                <w:rFonts w:ascii="Calibri" w:hAnsi="Calibri" w:cs="Calibri"/>
                <w:color w:val="000000"/>
                <w:sz w:val="22"/>
                <w:szCs w:val="22"/>
                <w:lang w:val="en-US"/>
              </w:rPr>
            </w:pPr>
            <w:r w:rsidRPr="0008438E">
              <w:rPr>
                <w:rFonts w:ascii="Calibri" w:hAnsi="Calibri" w:cs="Calibri"/>
                <w:color w:val="000000"/>
                <w:sz w:val="22"/>
                <w:szCs w:val="22"/>
                <w:lang w:val="en-US"/>
              </w:rPr>
              <w:t>GO:0051259</w:t>
            </w:r>
          </w:p>
        </w:tc>
        <w:tc>
          <w:tcPr>
            <w:tcW w:w="5280" w:type="dxa"/>
            <w:tcBorders>
              <w:top w:val="nil"/>
              <w:left w:val="nil"/>
              <w:bottom w:val="nil"/>
              <w:right w:val="nil"/>
            </w:tcBorders>
            <w:shd w:val="clear" w:color="auto" w:fill="auto"/>
            <w:noWrap/>
            <w:vAlign w:val="bottom"/>
            <w:hideMark/>
          </w:tcPr>
          <w:p w14:paraId="549A9D08" w14:textId="77777777" w:rsidR="0008438E" w:rsidRPr="0008438E" w:rsidRDefault="0008438E" w:rsidP="0008438E">
            <w:pPr>
              <w:rPr>
                <w:rFonts w:ascii="Calibri" w:hAnsi="Calibri" w:cs="Calibri"/>
                <w:color w:val="000000"/>
                <w:sz w:val="22"/>
                <w:szCs w:val="22"/>
                <w:lang w:val="en-US"/>
              </w:rPr>
            </w:pPr>
            <w:r w:rsidRPr="0008438E">
              <w:rPr>
                <w:rFonts w:ascii="Calibri" w:hAnsi="Calibri" w:cs="Calibri"/>
                <w:color w:val="000000"/>
                <w:sz w:val="22"/>
                <w:szCs w:val="22"/>
                <w:lang w:val="en-US"/>
              </w:rPr>
              <w:t>protein oligomerization</w:t>
            </w:r>
          </w:p>
        </w:tc>
        <w:tc>
          <w:tcPr>
            <w:tcW w:w="1240" w:type="dxa"/>
            <w:tcBorders>
              <w:top w:val="nil"/>
              <w:left w:val="nil"/>
              <w:bottom w:val="nil"/>
              <w:right w:val="nil"/>
            </w:tcBorders>
            <w:shd w:val="clear" w:color="auto" w:fill="auto"/>
            <w:noWrap/>
            <w:vAlign w:val="bottom"/>
            <w:hideMark/>
          </w:tcPr>
          <w:p w14:paraId="4A871D50" w14:textId="77777777" w:rsidR="0008438E" w:rsidRPr="0008438E" w:rsidRDefault="0008438E" w:rsidP="0008438E">
            <w:pPr>
              <w:jc w:val="right"/>
              <w:rPr>
                <w:rFonts w:ascii="Calibri" w:hAnsi="Calibri" w:cs="Calibri"/>
                <w:color w:val="000000"/>
                <w:sz w:val="22"/>
                <w:szCs w:val="22"/>
                <w:lang w:val="en-US"/>
              </w:rPr>
            </w:pPr>
            <w:r w:rsidRPr="0008438E">
              <w:rPr>
                <w:rFonts w:ascii="Calibri" w:hAnsi="Calibri" w:cs="Calibri"/>
                <w:color w:val="000000"/>
                <w:sz w:val="22"/>
                <w:szCs w:val="22"/>
                <w:lang w:val="en-US"/>
              </w:rPr>
              <w:t>0.00098</w:t>
            </w:r>
          </w:p>
        </w:tc>
      </w:tr>
      <w:tr w:rsidR="0008438E" w:rsidRPr="0008438E" w14:paraId="678DC061" w14:textId="77777777" w:rsidTr="0008438E">
        <w:trPr>
          <w:trHeight w:val="288"/>
        </w:trPr>
        <w:tc>
          <w:tcPr>
            <w:tcW w:w="1240" w:type="dxa"/>
            <w:tcBorders>
              <w:top w:val="nil"/>
              <w:left w:val="nil"/>
              <w:bottom w:val="nil"/>
              <w:right w:val="nil"/>
            </w:tcBorders>
            <w:shd w:val="clear" w:color="auto" w:fill="auto"/>
            <w:noWrap/>
            <w:vAlign w:val="bottom"/>
            <w:hideMark/>
          </w:tcPr>
          <w:p w14:paraId="0B3B69CD" w14:textId="77777777" w:rsidR="0008438E" w:rsidRPr="0008438E" w:rsidRDefault="0008438E" w:rsidP="0008438E">
            <w:pPr>
              <w:rPr>
                <w:rFonts w:ascii="Calibri" w:hAnsi="Calibri" w:cs="Calibri"/>
                <w:color w:val="000000"/>
                <w:sz w:val="22"/>
                <w:szCs w:val="22"/>
                <w:lang w:val="en-US"/>
              </w:rPr>
            </w:pPr>
            <w:r w:rsidRPr="0008438E">
              <w:rPr>
                <w:rFonts w:ascii="Calibri" w:hAnsi="Calibri" w:cs="Calibri"/>
                <w:color w:val="000000"/>
                <w:sz w:val="22"/>
                <w:szCs w:val="22"/>
                <w:lang w:val="en-US"/>
              </w:rPr>
              <w:t>GO:0051260</w:t>
            </w:r>
          </w:p>
        </w:tc>
        <w:tc>
          <w:tcPr>
            <w:tcW w:w="5280" w:type="dxa"/>
            <w:tcBorders>
              <w:top w:val="nil"/>
              <w:left w:val="nil"/>
              <w:bottom w:val="nil"/>
              <w:right w:val="nil"/>
            </w:tcBorders>
            <w:shd w:val="clear" w:color="auto" w:fill="auto"/>
            <w:noWrap/>
            <w:vAlign w:val="bottom"/>
            <w:hideMark/>
          </w:tcPr>
          <w:p w14:paraId="015684D0" w14:textId="77777777" w:rsidR="0008438E" w:rsidRPr="0008438E" w:rsidRDefault="0008438E" w:rsidP="0008438E">
            <w:pPr>
              <w:rPr>
                <w:rFonts w:ascii="Calibri" w:hAnsi="Calibri" w:cs="Calibri"/>
                <w:color w:val="000000"/>
                <w:sz w:val="22"/>
                <w:szCs w:val="22"/>
                <w:lang w:val="en-US"/>
              </w:rPr>
            </w:pPr>
            <w:r w:rsidRPr="0008438E">
              <w:rPr>
                <w:rFonts w:ascii="Calibri" w:hAnsi="Calibri" w:cs="Calibri"/>
                <w:color w:val="000000"/>
                <w:sz w:val="22"/>
                <w:szCs w:val="22"/>
                <w:lang w:val="en-US"/>
              </w:rPr>
              <w:t xml:space="preserve">protein </w:t>
            </w:r>
            <w:proofErr w:type="spellStart"/>
            <w:r w:rsidRPr="0008438E">
              <w:rPr>
                <w:rFonts w:ascii="Calibri" w:hAnsi="Calibri" w:cs="Calibri"/>
                <w:color w:val="000000"/>
                <w:sz w:val="22"/>
                <w:szCs w:val="22"/>
                <w:lang w:val="en-US"/>
              </w:rPr>
              <w:t>homooligomerization</w:t>
            </w:r>
            <w:proofErr w:type="spellEnd"/>
          </w:p>
        </w:tc>
        <w:tc>
          <w:tcPr>
            <w:tcW w:w="1240" w:type="dxa"/>
            <w:tcBorders>
              <w:top w:val="nil"/>
              <w:left w:val="nil"/>
              <w:bottom w:val="nil"/>
              <w:right w:val="nil"/>
            </w:tcBorders>
            <w:shd w:val="clear" w:color="auto" w:fill="auto"/>
            <w:noWrap/>
            <w:vAlign w:val="bottom"/>
            <w:hideMark/>
          </w:tcPr>
          <w:p w14:paraId="6F31E0E6" w14:textId="77777777" w:rsidR="0008438E" w:rsidRPr="0008438E" w:rsidRDefault="0008438E" w:rsidP="0008438E">
            <w:pPr>
              <w:jc w:val="right"/>
              <w:rPr>
                <w:rFonts w:ascii="Calibri" w:hAnsi="Calibri" w:cs="Calibri"/>
                <w:color w:val="000000"/>
                <w:sz w:val="22"/>
                <w:szCs w:val="22"/>
                <w:lang w:val="en-US"/>
              </w:rPr>
            </w:pPr>
            <w:r w:rsidRPr="0008438E">
              <w:rPr>
                <w:rFonts w:ascii="Calibri" w:hAnsi="Calibri" w:cs="Calibri"/>
                <w:color w:val="000000"/>
                <w:sz w:val="22"/>
                <w:szCs w:val="22"/>
                <w:lang w:val="en-US"/>
              </w:rPr>
              <w:t>0.00098</w:t>
            </w:r>
          </w:p>
        </w:tc>
      </w:tr>
      <w:tr w:rsidR="0008438E" w:rsidRPr="0008438E" w14:paraId="315E9662" w14:textId="77777777" w:rsidTr="0008438E">
        <w:trPr>
          <w:trHeight w:val="288"/>
        </w:trPr>
        <w:tc>
          <w:tcPr>
            <w:tcW w:w="1240" w:type="dxa"/>
            <w:tcBorders>
              <w:top w:val="nil"/>
              <w:left w:val="nil"/>
              <w:bottom w:val="nil"/>
              <w:right w:val="nil"/>
            </w:tcBorders>
            <w:shd w:val="clear" w:color="auto" w:fill="auto"/>
            <w:noWrap/>
            <w:vAlign w:val="bottom"/>
            <w:hideMark/>
          </w:tcPr>
          <w:p w14:paraId="441A331D" w14:textId="77777777" w:rsidR="0008438E" w:rsidRPr="0008438E" w:rsidRDefault="0008438E" w:rsidP="0008438E">
            <w:pPr>
              <w:rPr>
                <w:rFonts w:ascii="Calibri" w:hAnsi="Calibri" w:cs="Calibri"/>
                <w:color w:val="000000"/>
                <w:sz w:val="22"/>
                <w:szCs w:val="22"/>
                <w:lang w:val="en-US"/>
              </w:rPr>
            </w:pPr>
            <w:r w:rsidRPr="0008438E">
              <w:rPr>
                <w:rFonts w:ascii="Calibri" w:hAnsi="Calibri" w:cs="Calibri"/>
                <w:color w:val="000000"/>
                <w:sz w:val="22"/>
                <w:szCs w:val="22"/>
                <w:lang w:val="en-US"/>
              </w:rPr>
              <w:t>GO:0007154</w:t>
            </w:r>
          </w:p>
        </w:tc>
        <w:tc>
          <w:tcPr>
            <w:tcW w:w="5280" w:type="dxa"/>
            <w:tcBorders>
              <w:top w:val="nil"/>
              <w:left w:val="nil"/>
              <w:bottom w:val="nil"/>
              <w:right w:val="nil"/>
            </w:tcBorders>
            <w:shd w:val="clear" w:color="auto" w:fill="auto"/>
            <w:noWrap/>
            <w:vAlign w:val="bottom"/>
            <w:hideMark/>
          </w:tcPr>
          <w:p w14:paraId="3C27AC43" w14:textId="77777777" w:rsidR="0008438E" w:rsidRPr="0008438E" w:rsidRDefault="0008438E" w:rsidP="0008438E">
            <w:pPr>
              <w:rPr>
                <w:rFonts w:ascii="Calibri" w:hAnsi="Calibri" w:cs="Calibri"/>
                <w:color w:val="000000"/>
                <w:sz w:val="22"/>
                <w:szCs w:val="22"/>
                <w:lang w:val="en-US"/>
              </w:rPr>
            </w:pPr>
            <w:r w:rsidRPr="0008438E">
              <w:rPr>
                <w:rFonts w:ascii="Calibri" w:hAnsi="Calibri" w:cs="Calibri"/>
                <w:color w:val="000000"/>
                <w:sz w:val="22"/>
                <w:szCs w:val="22"/>
                <w:lang w:val="en-US"/>
              </w:rPr>
              <w:t>cell communication</w:t>
            </w:r>
          </w:p>
        </w:tc>
        <w:tc>
          <w:tcPr>
            <w:tcW w:w="1240" w:type="dxa"/>
            <w:tcBorders>
              <w:top w:val="nil"/>
              <w:left w:val="nil"/>
              <w:bottom w:val="nil"/>
              <w:right w:val="nil"/>
            </w:tcBorders>
            <w:shd w:val="clear" w:color="auto" w:fill="auto"/>
            <w:noWrap/>
            <w:vAlign w:val="bottom"/>
            <w:hideMark/>
          </w:tcPr>
          <w:p w14:paraId="5908602D" w14:textId="77777777" w:rsidR="0008438E" w:rsidRPr="0008438E" w:rsidRDefault="0008438E" w:rsidP="0008438E">
            <w:pPr>
              <w:jc w:val="right"/>
              <w:rPr>
                <w:rFonts w:ascii="Calibri" w:hAnsi="Calibri" w:cs="Calibri"/>
                <w:color w:val="000000"/>
                <w:sz w:val="22"/>
                <w:szCs w:val="22"/>
                <w:lang w:val="en-US"/>
              </w:rPr>
            </w:pPr>
            <w:r w:rsidRPr="0008438E">
              <w:rPr>
                <w:rFonts w:ascii="Calibri" w:hAnsi="Calibri" w:cs="Calibri"/>
                <w:color w:val="000000"/>
                <w:sz w:val="22"/>
                <w:szCs w:val="22"/>
                <w:lang w:val="en-US"/>
              </w:rPr>
              <w:t>0.00099</w:t>
            </w:r>
          </w:p>
        </w:tc>
      </w:tr>
      <w:tr w:rsidR="0008438E" w:rsidRPr="0008438E" w14:paraId="7E02C796" w14:textId="77777777" w:rsidTr="0008438E">
        <w:trPr>
          <w:trHeight w:val="288"/>
        </w:trPr>
        <w:tc>
          <w:tcPr>
            <w:tcW w:w="1240" w:type="dxa"/>
            <w:tcBorders>
              <w:top w:val="nil"/>
              <w:left w:val="nil"/>
              <w:bottom w:val="nil"/>
              <w:right w:val="nil"/>
            </w:tcBorders>
            <w:shd w:val="clear" w:color="auto" w:fill="auto"/>
            <w:noWrap/>
            <w:vAlign w:val="bottom"/>
            <w:hideMark/>
          </w:tcPr>
          <w:p w14:paraId="14BC06FE" w14:textId="77777777" w:rsidR="0008438E" w:rsidRPr="0008438E" w:rsidRDefault="0008438E" w:rsidP="0008438E">
            <w:pPr>
              <w:rPr>
                <w:rFonts w:ascii="Calibri" w:hAnsi="Calibri" w:cs="Calibri"/>
                <w:color w:val="000000"/>
                <w:sz w:val="22"/>
                <w:szCs w:val="22"/>
                <w:lang w:val="en-US"/>
              </w:rPr>
            </w:pPr>
            <w:r w:rsidRPr="0008438E">
              <w:rPr>
                <w:rFonts w:ascii="Calibri" w:hAnsi="Calibri" w:cs="Calibri"/>
                <w:color w:val="000000"/>
                <w:sz w:val="22"/>
                <w:szCs w:val="22"/>
                <w:lang w:val="en-US"/>
              </w:rPr>
              <w:t>GO:0006955</w:t>
            </w:r>
          </w:p>
        </w:tc>
        <w:tc>
          <w:tcPr>
            <w:tcW w:w="5280" w:type="dxa"/>
            <w:tcBorders>
              <w:top w:val="nil"/>
              <w:left w:val="nil"/>
              <w:bottom w:val="nil"/>
              <w:right w:val="nil"/>
            </w:tcBorders>
            <w:shd w:val="clear" w:color="auto" w:fill="auto"/>
            <w:noWrap/>
            <w:vAlign w:val="bottom"/>
            <w:hideMark/>
          </w:tcPr>
          <w:p w14:paraId="0C650C81" w14:textId="77777777" w:rsidR="0008438E" w:rsidRPr="0008438E" w:rsidRDefault="0008438E" w:rsidP="0008438E">
            <w:pPr>
              <w:rPr>
                <w:rFonts w:ascii="Calibri" w:hAnsi="Calibri" w:cs="Calibri"/>
                <w:color w:val="000000"/>
                <w:sz w:val="22"/>
                <w:szCs w:val="22"/>
                <w:lang w:val="en-US"/>
              </w:rPr>
            </w:pPr>
            <w:r w:rsidRPr="0008438E">
              <w:rPr>
                <w:rFonts w:ascii="Calibri" w:hAnsi="Calibri" w:cs="Calibri"/>
                <w:color w:val="000000"/>
                <w:sz w:val="22"/>
                <w:szCs w:val="22"/>
                <w:lang w:val="en-US"/>
              </w:rPr>
              <w:t>immune response</w:t>
            </w:r>
          </w:p>
        </w:tc>
        <w:tc>
          <w:tcPr>
            <w:tcW w:w="1240" w:type="dxa"/>
            <w:tcBorders>
              <w:top w:val="nil"/>
              <w:left w:val="nil"/>
              <w:bottom w:val="nil"/>
              <w:right w:val="nil"/>
            </w:tcBorders>
            <w:shd w:val="clear" w:color="auto" w:fill="auto"/>
            <w:noWrap/>
            <w:vAlign w:val="bottom"/>
            <w:hideMark/>
          </w:tcPr>
          <w:p w14:paraId="1B9D5641" w14:textId="77777777" w:rsidR="0008438E" w:rsidRPr="0008438E" w:rsidRDefault="0008438E" w:rsidP="0008438E">
            <w:pPr>
              <w:jc w:val="right"/>
              <w:rPr>
                <w:rFonts w:ascii="Calibri" w:hAnsi="Calibri" w:cs="Calibri"/>
                <w:color w:val="000000"/>
                <w:sz w:val="22"/>
                <w:szCs w:val="22"/>
                <w:lang w:val="en-US"/>
              </w:rPr>
            </w:pPr>
            <w:r w:rsidRPr="0008438E">
              <w:rPr>
                <w:rFonts w:ascii="Calibri" w:hAnsi="Calibri" w:cs="Calibri"/>
                <w:color w:val="000000"/>
                <w:sz w:val="22"/>
                <w:szCs w:val="22"/>
                <w:lang w:val="en-US"/>
              </w:rPr>
              <w:t>0.0011</w:t>
            </w:r>
          </w:p>
        </w:tc>
      </w:tr>
      <w:tr w:rsidR="0008438E" w:rsidRPr="0008438E" w14:paraId="11110508" w14:textId="77777777" w:rsidTr="0008438E">
        <w:trPr>
          <w:trHeight w:val="288"/>
        </w:trPr>
        <w:tc>
          <w:tcPr>
            <w:tcW w:w="1240" w:type="dxa"/>
            <w:tcBorders>
              <w:top w:val="nil"/>
              <w:left w:val="nil"/>
              <w:bottom w:val="nil"/>
              <w:right w:val="nil"/>
            </w:tcBorders>
            <w:shd w:val="clear" w:color="auto" w:fill="auto"/>
            <w:noWrap/>
            <w:vAlign w:val="bottom"/>
            <w:hideMark/>
          </w:tcPr>
          <w:p w14:paraId="4BAFCCBD" w14:textId="77777777" w:rsidR="0008438E" w:rsidRPr="0008438E" w:rsidRDefault="0008438E" w:rsidP="0008438E">
            <w:pPr>
              <w:rPr>
                <w:rFonts w:ascii="Calibri" w:hAnsi="Calibri" w:cs="Calibri"/>
                <w:color w:val="000000"/>
                <w:sz w:val="22"/>
                <w:szCs w:val="22"/>
                <w:lang w:val="en-US"/>
              </w:rPr>
            </w:pPr>
            <w:r w:rsidRPr="0008438E">
              <w:rPr>
                <w:rFonts w:ascii="Calibri" w:hAnsi="Calibri" w:cs="Calibri"/>
                <w:color w:val="000000"/>
                <w:sz w:val="22"/>
                <w:szCs w:val="22"/>
                <w:lang w:val="en-US"/>
              </w:rPr>
              <w:t>GO:0006260</w:t>
            </w:r>
          </w:p>
        </w:tc>
        <w:tc>
          <w:tcPr>
            <w:tcW w:w="5280" w:type="dxa"/>
            <w:tcBorders>
              <w:top w:val="nil"/>
              <w:left w:val="nil"/>
              <w:bottom w:val="nil"/>
              <w:right w:val="nil"/>
            </w:tcBorders>
            <w:shd w:val="clear" w:color="auto" w:fill="auto"/>
            <w:noWrap/>
            <w:vAlign w:val="bottom"/>
            <w:hideMark/>
          </w:tcPr>
          <w:p w14:paraId="324E4341" w14:textId="77777777" w:rsidR="0008438E" w:rsidRPr="0008438E" w:rsidRDefault="0008438E" w:rsidP="0008438E">
            <w:pPr>
              <w:rPr>
                <w:rFonts w:ascii="Calibri" w:hAnsi="Calibri" w:cs="Calibri"/>
                <w:color w:val="000000"/>
                <w:sz w:val="22"/>
                <w:szCs w:val="22"/>
                <w:lang w:val="en-US"/>
              </w:rPr>
            </w:pPr>
            <w:r w:rsidRPr="0008438E">
              <w:rPr>
                <w:rFonts w:ascii="Calibri" w:hAnsi="Calibri" w:cs="Calibri"/>
                <w:color w:val="000000"/>
                <w:sz w:val="22"/>
                <w:szCs w:val="22"/>
                <w:lang w:val="en-US"/>
              </w:rPr>
              <w:t>DNA replication</w:t>
            </w:r>
          </w:p>
        </w:tc>
        <w:tc>
          <w:tcPr>
            <w:tcW w:w="1240" w:type="dxa"/>
            <w:tcBorders>
              <w:top w:val="nil"/>
              <w:left w:val="nil"/>
              <w:bottom w:val="nil"/>
              <w:right w:val="nil"/>
            </w:tcBorders>
            <w:shd w:val="clear" w:color="auto" w:fill="auto"/>
            <w:noWrap/>
            <w:vAlign w:val="bottom"/>
            <w:hideMark/>
          </w:tcPr>
          <w:p w14:paraId="7F76F139" w14:textId="77777777" w:rsidR="0008438E" w:rsidRPr="0008438E" w:rsidRDefault="0008438E" w:rsidP="0008438E">
            <w:pPr>
              <w:jc w:val="right"/>
              <w:rPr>
                <w:rFonts w:ascii="Calibri" w:hAnsi="Calibri" w:cs="Calibri"/>
                <w:color w:val="000000"/>
                <w:sz w:val="22"/>
                <w:szCs w:val="22"/>
                <w:lang w:val="en-US"/>
              </w:rPr>
            </w:pPr>
            <w:r w:rsidRPr="0008438E">
              <w:rPr>
                <w:rFonts w:ascii="Calibri" w:hAnsi="Calibri" w:cs="Calibri"/>
                <w:color w:val="000000"/>
                <w:sz w:val="22"/>
                <w:szCs w:val="22"/>
                <w:lang w:val="en-US"/>
              </w:rPr>
              <w:t>0.0013</w:t>
            </w:r>
          </w:p>
        </w:tc>
      </w:tr>
      <w:tr w:rsidR="0008438E" w:rsidRPr="0008438E" w14:paraId="367FE223" w14:textId="77777777" w:rsidTr="0008438E">
        <w:trPr>
          <w:trHeight w:val="288"/>
        </w:trPr>
        <w:tc>
          <w:tcPr>
            <w:tcW w:w="1240" w:type="dxa"/>
            <w:tcBorders>
              <w:top w:val="nil"/>
              <w:left w:val="nil"/>
              <w:bottom w:val="nil"/>
              <w:right w:val="nil"/>
            </w:tcBorders>
            <w:shd w:val="clear" w:color="auto" w:fill="auto"/>
            <w:noWrap/>
            <w:vAlign w:val="bottom"/>
            <w:hideMark/>
          </w:tcPr>
          <w:p w14:paraId="54FAB7FB" w14:textId="77777777" w:rsidR="0008438E" w:rsidRPr="0008438E" w:rsidRDefault="0008438E" w:rsidP="0008438E">
            <w:pPr>
              <w:rPr>
                <w:rFonts w:ascii="Calibri" w:hAnsi="Calibri" w:cs="Calibri"/>
                <w:color w:val="000000"/>
                <w:sz w:val="22"/>
                <w:szCs w:val="22"/>
                <w:lang w:val="en-US"/>
              </w:rPr>
            </w:pPr>
            <w:r w:rsidRPr="0008438E">
              <w:rPr>
                <w:rFonts w:ascii="Calibri" w:hAnsi="Calibri" w:cs="Calibri"/>
                <w:color w:val="000000"/>
                <w:sz w:val="22"/>
                <w:szCs w:val="22"/>
                <w:lang w:val="en-US"/>
              </w:rPr>
              <w:t>GO:0002253</w:t>
            </w:r>
          </w:p>
        </w:tc>
        <w:tc>
          <w:tcPr>
            <w:tcW w:w="5280" w:type="dxa"/>
            <w:tcBorders>
              <w:top w:val="nil"/>
              <w:left w:val="nil"/>
              <w:bottom w:val="nil"/>
              <w:right w:val="nil"/>
            </w:tcBorders>
            <w:shd w:val="clear" w:color="auto" w:fill="auto"/>
            <w:noWrap/>
            <w:vAlign w:val="bottom"/>
            <w:hideMark/>
          </w:tcPr>
          <w:p w14:paraId="3170FB3D" w14:textId="77777777" w:rsidR="0008438E" w:rsidRPr="0008438E" w:rsidRDefault="0008438E" w:rsidP="0008438E">
            <w:pPr>
              <w:rPr>
                <w:rFonts w:ascii="Calibri" w:hAnsi="Calibri" w:cs="Calibri"/>
                <w:color w:val="000000"/>
                <w:sz w:val="22"/>
                <w:szCs w:val="22"/>
                <w:lang w:val="en-US"/>
              </w:rPr>
            </w:pPr>
            <w:r w:rsidRPr="0008438E">
              <w:rPr>
                <w:rFonts w:ascii="Calibri" w:hAnsi="Calibri" w:cs="Calibri"/>
                <w:color w:val="000000"/>
                <w:sz w:val="22"/>
                <w:szCs w:val="22"/>
                <w:lang w:val="en-US"/>
              </w:rPr>
              <w:t>activation of immune response</w:t>
            </w:r>
          </w:p>
        </w:tc>
        <w:tc>
          <w:tcPr>
            <w:tcW w:w="1240" w:type="dxa"/>
            <w:tcBorders>
              <w:top w:val="nil"/>
              <w:left w:val="nil"/>
              <w:bottom w:val="nil"/>
              <w:right w:val="nil"/>
            </w:tcBorders>
            <w:shd w:val="clear" w:color="auto" w:fill="auto"/>
            <w:noWrap/>
            <w:vAlign w:val="bottom"/>
            <w:hideMark/>
          </w:tcPr>
          <w:p w14:paraId="566331F2" w14:textId="77777777" w:rsidR="0008438E" w:rsidRPr="0008438E" w:rsidRDefault="0008438E" w:rsidP="0008438E">
            <w:pPr>
              <w:jc w:val="right"/>
              <w:rPr>
                <w:rFonts w:ascii="Calibri" w:hAnsi="Calibri" w:cs="Calibri"/>
                <w:color w:val="000000"/>
                <w:sz w:val="22"/>
                <w:szCs w:val="22"/>
                <w:lang w:val="en-US"/>
              </w:rPr>
            </w:pPr>
            <w:r w:rsidRPr="0008438E">
              <w:rPr>
                <w:rFonts w:ascii="Calibri" w:hAnsi="Calibri" w:cs="Calibri"/>
                <w:color w:val="000000"/>
                <w:sz w:val="22"/>
                <w:szCs w:val="22"/>
                <w:lang w:val="en-US"/>
              </w:rPr>
              <w:t>0.00156</w:t>
            </w:r>
          </w:p>
        </w:tc>
      </w:tr>
      <w:tr w:rsidR="0008438E" w:rsidRPr="0008438E" w14:paraId="6C95DDE7" w14:textId="77777777" w:rsidTr="0008438E">
        <w:trPr>
          <w:trHeight w:val="288"/>
        </w:trPr>
        <w:tc>
          <w:tcPr>
            <w:tcW w:w="1240" w:type="dxa"/>
            <w:tcBorders>
              <w:top w:val="nil"/>
              <w:left w:val="nil"/>
              <w:bottom w:val="nil"/>
              <w:right w:val="nil"/>
            </w:tcBorders>
            <w:shd w:val="clear" w:color="auto" w:fill="auto"/>
            <w:noWrap/>
            <w:vAlign w:val="bottom"/>
            <w:hideMark/>
          </w:tcPr>
          <w:p w14:paraId="63132EA8" w14:textId="77777777" w:rsidR="0008438E" w:rsidRPr="0008438E" w:rsidRDefault="0008438E" w:rsidP="0008438E">
            <w:pPr>
              <w:rPr>
                <w:rFonts w:ascii="Calibri" w:hAnsi="Calibri" w:cs="Calibri"/>
                <w:color w:val="000000"/>
                <w:sz w:val="22"/>
                <w:szCs w:val="22"/>
                <w:lang w:val="en-US"/>
              </w:rPr>
            </w:pPr>
            <w:r w:rsidRPr="0008438E">
              <w:rPr>
                <w:rFonts w:ascii="Calibri" w:hAnsi="Calibri" w:cs="Calibri"/>
                <w:color w:val="000000"/>
                <w:sz w:val="22"/>
                <w:szCs w:val="22"/>
                <w:lang w:val="en-US"/>
              </w:rPr>
              <w:t>GO:0050778</w:t>
            </w:r>
          </w:p>
        </w:tc>
        <w:tc>
          <w:tcPr>
            <w:tcW w:w="5280" w:type="dxa"/>
            <w:tcBorders>
              <w:top w:val="nil"/>
              <w:left w:val="nil"/>
              <w:bottom w:val="nil"/>
              <w:right w:val="nil"/>
            </w:tcBorders>
            <w:shd w:val="clear" w:color="auto" w:fill="auto"/>
            <w:noWrap/>
            <w:vAlign w:val="bottom"/>
            <w:hideMark/>
          </w:tcPr>
          <w:p w14:paraId="71F1C9FB" w14:textId="77777777" w:rsidR="0008438E" w:rsidRPr="0008438E" w:rsidRDefault="0008438E" w:rsidP="0008438E">
            <w:pPr>
              <w:rPr>
                <w:rFonts w:ascii="Calibri" w:hAnsi="Calibri" w:cs="Calibri"/>
                <w:color w:val="000000"/>
                <w:sz w:val="22"/>
                <w:szCs w:val="22"/>
                <w:lang w:val="en-US"/>
              </w:rPr>
            </w:pPr>
            <w:r w:rsidRPr="0008438E">
              <w:rPr>
                <w:rFonts w:ascii="Calibri" w:hAnsi="Calibri" w:cs="Calibri"/>
                <w:color w:val="000000"/>
                <w:sz w:val="22"/>
                <w:szCs w:val="22"/>
                <w:lang w:val="en-US"/>
              </w:rPr>
              <w:t>positive regulation of immune response</w:t>
            </w:r>
          </w:p>
        </w:tc>
        <w:tc>
          <w:tcPr>
            <w:tcW w:w="1240" w:type="dxa"/>
            <w:tcBorders>
              <w:top w:val="nil"/>
              <w:left w:val="nil"/>
              <w:bottom w:val="nil"/>
              <w:right w:val="nil"/>
            </w:tcBorders>
            <w:shd w:val="clear" w:color="auto" w:fill="auto"/>
            <w:noWrap/>
            <w:vAlign w:val="bottom"/>
            <w:hideMark/>
          </w:tcPr>
          <w:p w14:paraId="63DE920D" w14:textId="77777777" w:rsidR="0008438E" w:rsidRPr="0008438E" w:rsidRDefault="0008438E" w:rsidP="0008438E">
            <w:pPr>
              <w:jc w:val="right"/>
              <w:rPr>
                <w:rFonts w:ascii="Calibri" w:hAnsi="Calibri" w:cs="Calibri"/>
                <w:color w:val="000000"/>
                <w:sz w:val="22"/>
                <w:szCs w:val="22"/>
                <w:lang w:val="en-US"/>
              </w:rPr>
            </w:pPr>
            <w:r w:rsidRPr="0008438E">
              <w:rPr>
                <w:rFonts w:ascii="Calibri" w:hAnsi="Calibri" w:cs="Calibri"/>
                <w:color w:val="000000"/>
                <w:sz w:val="22"/>
                <w:szCs w:val="22"/>
                <w:lang w:val="en-US"/>
              </w:rPr>
              <w:t>0.00156</w:t>
            </w:r>
          </w:p>
        </w:tc>
      </w:tr>
      <w:tr w:rsidR="0008438E" w:rsidRPr="0008438E" w14:paraId="338EDC6C" w14:textId="77777777" w:rsidTr="0008438E">
        <w:trPr>
          <w:trHeight w:val="288"/>
        </w:trPr>
        <w:tc>
          <w:tcPr>
            <w:tcW w:w="1240" w:type="dxa"/>
            <w:tcBorders>
              <w:top w:val="nil"/>
              <w:left w:val="nil"/>
              <w:bottom w:val="nil"/>
              <w:right w:val="nil"/>
            </w:tcBorders>
            <w:shd w:val="clear" w:color="auto" w:fill="auto"/>
            <w:noWrap/>
            <w:vAlign w:val="bottom"/>
            <w:hideMark/>
          </w:tcPr>
          <w:p w14:paraId="4C6ED74F" w14:textId="77777777" w:rsidR="0008438E" w:rsidRPr="0008438E" w:rsidRDefault="0008438E" w:rsidP="0008438E">
            <w:pPr>
              <w:rPr>
                <w:rFonts w:ascii="Calibri" w:hAnsi="Calibri" w:cs="Calibri"/>
                <w:color w:val="000000"/>
                <w:sz w:val="22"/>
                <w:szCs w:val="22"/>
                <w:lang w:val="en-US"/>
              </w:rPr>
            </w:pPr>
            <w:r w:rsidRPr="0008438E">
              <w:rPr>
                <w:rFonts w:ascii="Calibri" w:hAnsi="Calibri" w:cs="Calibri"/>
                <w:color w:val="000000"/>
                <w:sz w:val="22"/>
                <w:szCs w:val="22"/>
                <w:lang w:val="en-US"/>
              </w:rPr>
              <w:t>GO:0050776</w:t>
            </w:r>
          </w:p>
        </w:tc>
        <w:tc>
          <w:tcPr>
            <w:tcW w:w="5280" w:type="dxa"/>
            <w:tcBorders>
              <w:top w:val="nil"/>
              <w:left w:val="nil"/>
              <w:bottom w:val="nil"/>
              <w:right w:val="nil"/>
            </w:tcBorders>
            <w:shd w:val="clear" w:color="auto" w:fill="auto"/>
            <w:noWrap/>
            <w:vAlign w:val="bottom"/>
            <w:hideMark/>
          </w:tcPr>
          <w:p w14:paraId="5346DD38" w14:textId="77777777" w:rsidR="0008438E" w:rsidRPr="0008438E" w:rsidRDefault="0008438E" w:rsidP="0008438E">
            <w:pPr>
              <w:rPr>
                <w:rFonts w:ascii="Calibri" w:hAnsi="Calibri" w:cs="Calibri"/>
                <w:color w:val="000000"/>
                <w:sz w:val="22"/>
                <w:szCs w:val="22"/>
                <w:lang w:val="en-US"/>
              </w:rPr>
            </w:pPr>
            <w:r w:rsidRPr="0008438E">
              <w:rPr>
                <w:rFonts w:ascii="Calibri" w:hAnsi="Calibri" w:cs="Calibri"/>
                <w:color w:val="000000"/>
                <w:sz w:val="22"/>
                <w:szCs w:val="22"/>
                <w:lang w:val="en-US"/>
              </w:rPr>
              <w:t>regulation of immune response</w:t>
            </w:r>
          </w:p>
        </w:tc>
        <w:tc>
          <w:tcPr>
            <w:tcW w:w="1240" w:type="dxa"/>
            <w:tcBorders>
              <w:top w:val="nil"/>
              <w:left w:val="nil"/>
              <w:bottom w:val="nil"/>
              <w:right w:val="nil"/>
            </w:tcBorders>
            <w:shd w:val="clear" w:color="auto" w:fill="auto"/>
            <w:noWrap/>
            <w:vAlign w:val="bottom"/>
            <w:hideMark/>
          </w:tcPr>
          <w:p w14:paraId="60A1A048" w14:textId="77777777" w:rsidR="0008438E" w:rsidRPr="0008438E" w:rsidRDefault="0008438E" w:rsidP="0008438E">
            <w:pPr>
              <w:jc w:val="right"/>
              <w:rPr>
                <w:rFonts w:ascii="Calibri" w:hAnsi="Calibri" w:cs="Calibri"/>
                <w:color w:val="000000"/>
                <w:sz w:val="22"/>
                <w:szCs w:val="22"/>
                <w:lang w:val="en-US"/>
              </w:rPr>
            </w:pPr>
            <w:r w:rsidRPr="0008438E">
              <w:rPr>
                <w:rFonts w:ascii="Calibri" w:hAnsi="Calibri" w:cs="Calibri"/>
                <w:color w:val="000000"/>
                <w:sz w:val="22"/>
                <w:szCs w:val="22"/>
                <w:lang w:val="en-US"/>
              </w:rPr>
              <w:t>0.00197</w:t>
            </w:r>
          </w:p>
        </w:tc>
      </w:tr>
      <w:tr w:rsidR="0008438E" w:rsidRPr="0008438E" w14:paraId="00F02D2E" w14:textId="77777777" w:rsidTr="0008438E">
        <w:trPr>
          <w:trHeight w:val="288"/>
        </w:trPr>
        <w:tc>
          <w:tcPr>
            <w:tcW w:w="1240" w:type="dxa"/>
            <w:tcBorders>
              <w:top w:val="nil"/>
              <w:left w:val="nil"/>
              <w:bottom w:val="nil"/>
              <w:right w:val="nil"/>
            </w:tcBorders>
            <w:shd w:val="clear" w:color="auto" w:fill="auto"/>
            <w:noWrap/>
            <w:vAlign w:val="bottom"/>
            <w:hideMark/>
          </w:tcPr>
          <w:p w14:paraId="0AAAF527" w14:textId="77777777" w:rsidR="0008438E" w:rsidRPr="0008438E" w:rsidRDefault="0008438E" w:rsidP="0008438E">
            <w:pPr>
              <w:rPr>
                <w:rFonts w:ascii="Calibri" w:hAnsi="Calibri" w:cs="Calibri"/>
                <w:color w:val="000000"/>
                <w:sz w:val="22"/>
                <w:szCs w:val="22"/>
                <w:lang w:val="en-US"/>
              </w:rPr>
            </w:pPr>
            <w:r w:rsidRPr="0008438E">
              <w:rPr>
                <w:rFonts w:ascii="Calibri" w:hAnsi="Calibri" w:cs="Calibri"/>
                <w:color w:val="000000"/>
                <w:sz w:val="22"/>
                <w:szCs w:val="22"/>
                <w:lang w:val="en-US"/>
              </w:rPr>
              <w:t>GO:0007059</w:t>
            </w:r>
          </w:p>
        </w:tc>
        <w:tc>
          <w:tcPr>
            <w:tcW w:w="5280" w:type="dxa"/>
            <w:tcBorders>
              <w:top w:val="nil"/>
              <w:left w:val="nil"/>
              <w:bottom w:val="nil"/>
              <w:right w:val="nil"/>
            </w:tcBorders>
            <w:shd w:val="clear" w:color="auto" w:fill="auto"/>
            <w:noWrap/>
            <w:vAlign w:val="bottom"/>
            <w:hideMark/>
          </w:tcPr>
          <w:p w14:paraId="5B8B8B72" w14:textId="77777777" w:rsidR="0008438E" w:rsidRPr="0008438E" w:rsidRDefault="0008438E" w:rsidP="0008438E">
            <w:pPr>
              <w:rPr>
                <w:rFonts w:ascii="Calibri" w:hAnsi="Calibri" w:cs="Calibri"/>
                <w:color w:val="000000"/>
                <w:sz w:val="22"/>
                <w:szCs w:val="22"/>
                <w:lang w:val="en-US"/>
              </w:rPr>
            </w:pPr>
            <w:r w:rsidRPr="0008438E">
              <w:rPr>
                <w:rFonts w:ascii="Calibri" w:hAnsi="Calibri" w:cs="Calibri"/>
                <w:color w:val="000000"/>
                <w:sz w:val="22"/>
                <w:szCs w:val="22"/>
                <w:lang w:val="en-US"/>
              </w:rPr>
              <w:t>chromosome segregation</w:t>
            </w:r>
          </w:p>
        </w:tc>
        <w:tc>
          <w:tcPr>
            <w:tcW w:w="1240" w:type="dxa"/>
            <w:tcBorders>
              <w:top w:val="nil"/>
              <w:left w:val="nil"/>
              <w:bottom w:val="nil"/>
              <w:right w:val="nil"/>
            </w:tcBorders>
            <w:shd w:val="clear" w:color="auto" w:fill="auto"/>
            <w:noWrap/>
            <w:vAlign w:val="bottom"/>
            <w:hideMark/>
          </w:tcPr>
          <w:p w14:paraId="137169AF" w14:textId="77777777" w:rsidR="0008438E" w:rsidRPr="0008438E" w:rsidRDefault="0008438E" w:rsidP="0008438E">
            <w:pPr>
              <w:jc w:val="right"/>
              <w:rPr>
                <w:rFonts w:ascii="Calibri" w:hAnsi="Calibri" w:cs="Calibri"/>
                <w:color w:val="000000"/>
                <w:sz w:val="22"/>
                <w:szCs w:val="22"/>
                <w:lang w:val="en-US"/>
              </w:rPr>
            </w:pPr>
            <w:r w:rsidRPr="0008438E">
              <w:rPr>
                <w:rFonts w:ascii="Calibri" w:hAnsi="Calibri" w:cs="Calibri"/>
                <w:color w:val="000000"/>
                <w:sz w:val="22"/>
                <w:szCs w:val="22"/>
                <w:lang w:val="en-US"/>
              </w:rPr>
              <w:t>0.00215</w:t>
            </w:r>
          </w:p>
        </w:tc>
      </w:tr>
      <w:tr w:rsidR="0008438E" w:rsidRPr="0008438E" w14:paraId="5CE00E12" w14:textId="77777777" w:rsidTr="0008438E">
        <w:trPr>
          <w:trHeight w:val="288"/>
        </w:trPr>
        <w:tc>
          <w:tcPr>
            <w:tcW w:w="1240" w:type="dxa"/>
            <w:tcBorders>
              <w:top w:val="nil"/>
              <w:left w:val="nil"/>
              <w:bottom w:val="nil"/>
              <w:right w:val="nil"/>
            </w:tcBorders>
            <w:shd w:val="clear" w:color="auto" w:fill="auto"/>
            <w:noWrap/>
            <w:vAlign w:val="bottom"/>
            <w:hideMark/>
          </w:tcPr>
          <w:p w14:paraId="1901DF95" w14:textId="77777777" w:rsidR="0008438E" w:rsidRPr="0008438E" w:rsidRDefault="0008438E" w:rsidP="0008438E">
            <w:pPr>
              <w:rPr>
                <w:rFonts w:ascii="Calibri" w:hAnsi="Calibri" w:cs="Calibri"/>
                <w:color w:val="000000"/>
                <w:sz w:val="22"/>
                <w:szCs w:val="22"/>
                <w:lang w:val="en-US"/>
              </w:rPr>
            </w:pPr>
            <w:r w:rsidRPr="0008438E">
              <w:rPr>
                <w:rFonts w:ascii="Calibri" w:hAnsi="Calibri" w:cs="Calibri"/>
                <w:color w:val="000000"/>
                <w:sz w:val="22"/>
                <w:szCs w:val="22"/>
                <w:lang w:val="en-US"/>
              </w:rPr>
              <w:t>GO:0071840</w:t>
            </w:r>
          </w:p>
        </w:tc>
        <w:tc>
          <w:tcPr>
            <w:tcW w:w="5280" w:type="dxa"/>
            <w:tcBorders>
              <w:top w:val="nil"/>
              <w:left w:val="nil"/>
              <w:bottom w:val="nil"/>
              <w:right w:val="nil"/>
            </w:tcBorders>
            <w:shd w:val="clear" w:color="auto" w:fill="auto"/>
            <w:noWrap/>
            <w:vAlign w:val="bottom"/>
            <w:hideMark/>
          </w:tcPr>
          <w:p w14:paraId="77EB0E80" w14:textId="77777777" w:rsidR="0008438E" w:rsidRPr="0008438E" w:rsidRDefault="0008438E" w:rsidP="0008438E">
            <w:pPr>
              <w:rPr>
                <w:rFonts w:ascii="Calibri" w:hAnsi="Calibri" w:cs="Calibri"/>
                <w:color w:val="000000"/>
                <w:sz w:val="22"/>
                <w:szCs w:val="22"/>
                <w:lang w:val="en-US"/>
              </w:rPr>
            </w:pPr>
            <w:r w:rsidRPr="0008438E">
              <w:rPr>
                <w:rFonts w:ascii="Calibri" w:hAnsi="Calibri" w:cs="Calibri"/>
                <w:color w:val="000000"/>
                <w:sz w:val="22"/>
                <w:szCs w:val="22"/>
                <w:lang w:val="en-US"/>
              </w:rPr>
              <w:t>cellular component organization or biogenesis</w:t>
            </w:r>
          </w:p>
        </w:tc>
        <w:tc>
          <w:tcPr>
            <w:tcW w:w="1240" w:type="dxa"/>
            <w:tcBorders>
              <w:top w:val="nil"/>
              <w:left w:val="nil"/>
              <w:bottom w:val="nil"/>
              <w:right w:val="nil"/>
            </w:tcBorders>
            <w:shd w:val="clear" w:color="auto" w:fill="auto"/>
            <w:noWrap/>
            <w:vAlign w:val="bottom"/>
            <w:hideMark/>
          </w:tcPr>
          <w:p w14:paraId="0F9832C3" w14:textId="77777777" w:rsidR="0008438E" w:rsidRPr="0008438E" w:rsidRDefault="0008438E" w:rsidP="0008438E">
            <w:pPr>
              <w:jc w:val="right"/>
              <w:rPr>
                <w:rFonts w:ascii="Calibri" w:hAnsi="Calibri" w:cs="Calibri"/>
                <w:color w:val="000000"/>
                <w:sz w:val="22"/>
                <w:szCs w:val="22"/>
                <w:lang w:val="en-US"/>
              </w:rPr>
            </w:pPr>
            <w:r w:rsidRPr="0008438E">
              <w:rPr>
                <w:rFonts w:ascii="Calibri" w:hAnsi="Calibri" w:cs="Calibri"/>
                <w:color w:val="000000"/>
                <w:sz w:val="22"/>
                <w:szCs w:val="22"/>
                <w:lang w:val="en-US"/>
              </w:rPr>
              <w:t>0.00272</w:t>
            </w:r>
          </w:p>
        </w:tc>
      </w:tr>
      <w:tr w:rsidR="0008438E" w:rsidRPr="0008438E" w14:paraId="4DC4933D" w14:textId="77777777" w:rsidTr="0008438E">
        <w:trPr>
          <w:trHeight w:val="288"/>
        </w:trPr>
        <w:tc>
          <w:tcPr>
            <w:tcW w:w="1240" w:type="dxa"/>
            <w:tcBorders>
              <w:top w:val="nil"/>
              <w:left w:val="nil"/>
              <w:bottom w:val="nil"/>
              <w:right w:val="nil"/>
            </w:tcBorders>
            <w:shd w:val="clear" w:color="auto" w:fill="auto"/>
            <w:noWrap/>
            <w:vAlign w:val="bottom"/>
            <w:hideMark/>
          </w:tcPr>
          <w:p w14:paraId="1A88C153" w14:textId="77777777" w:rsidR="0008438E" w:rsidRPr="0008438E" w:rsidRDefault="0008438E" w:rsidP="0008438E">
            <w:pPr>
              <w:rPr>
                <w:rFonts w:ascii="Calibri" w:hAnsi="Calibri" w:cs="Calibri"/>
                <w:color w:val="000000"/>
                <w:sz w:val="22"/>
                <w:szCs w:val="22"/>
                <w:lang w:val="en-US"/>
              </w:rPr>
            </w:pPr>
            <w:r w:rsidRPr="0008438E">
              <w:rPr>
                <w:rFonts w:ascii="Calibri" w:hAnsi="Calibri" w:cs="Calibri"/>
                <w:color w:val="000000"/>
                <w:sz w:val="22"/>
                <w:szCs w:val="22"/>
                <w:lang w:val="en-US"/>
              </w:rPr>
              <w:t>GO:0002682</w:t>
            </w:r>
          </w:p>
        </w:tc>
        <w:tc>
          <w:tcPr>
            <w:tcW w:w="5280" w:type="dxa"/>
            <w:tcBorders>
              <w:top w:val="nil"/>
              <w:left w:val="nil"/>
              <w:bottom w:val="nil"/>
              <w:right w:val="nil"/>
            </w:tcBorders>
            <w:shd w:val="clear" w:color="auto" w:fill="auto"/>
            <w:noWrap/>
            <w:vAlign w:val="bottom"/>
            <w:hideMark/>
          </w:tcPr>
          <w:p w14:paraId="0B6D5F81" w14:textId="77777777" w:rsidR="0008438E" w:rsidRPr="0008438E" w:rsidRDefault="0008438E" w:rsidP="0008438E">
            <w:pPr>
              <w:rPr>
                <w:rFonts w:ascii="Calibri" w:hAnsi="Calibri" w:cs="Calibri"/>
                <w:color w:val="000000"/>
                <w:sz w:val="22"/>
                <w:szCs w:val="22"/>
                <w:lang w:val="en-US"/>
              </w:rPr>
            </w:pPr>
            <w:r w:rsidRPr="0008438E">
              <w:rPr>
                <w:rFonts w:ascii="Calibri" w:hAnsi="Calibri" w:cs="Calibri"/>
                <w:color w:val="000000"/>
                <w:sz w:val="22"/>
                <w:szCs w:val="22"/>
                <w:lang w:val="en-US"/>
              </w:rPr>
              <w:t>regulation of immune system process</w:t>
            </w:r>
          </w:p>
        </w:tc>
        <w:tc>
          <w:tcPr>
            <w:tcW w:w="1240" w:type="dxa"/>
            <w:tcBorders>
              <w:top w:val="nil"/>
              <w:left w:val="nil"/>
              <w:bottom w:val="nil"/>
              <w:right w:val="nil"/>
            </w:tcBorders>
            <w:shd w:val="clear" w:color="auto" w:fill="auto"/>
            <w:noWrap/>
            <w:vAlign w:val="bottom"/>
            <w:hideMark/>
          </w:tcPr>
          <w:p w14:paraId="7DF57CE0" w14:textId="77777777" w:rsidR="0008438E" w:rsidRPr="0008438E" w:rsidRDefault="0008438E" w:rsidP="0008438E">
            <w:pPr>
              <w:jc w:val="right"/>
              <w:rPr>
                <w:rFonts w:ascii="Calibri" w:hAnsi="Calibri" w:cs="Calibri"/>
                <w:color w:val="000000"/>
                <w:sz w:val="22"/>
                <w:szCs w:val="22"/>
                <w:lang w:val="en-US"/>
              </w:rPr>
            </w:pPr>
            <w:r w:rsidRPr="0008438E">
              <w:rPr>
                <w:rFonts w:ascii="Calibri" w:hAnsi="Calibri" w:cs="Calibri"/>
                <w:color w:val="000000"/>
                <w:sz w:val="22"/>
                <w:szCs w:val="22"/>
                <w:lang w:val="en-US"/>
              </w:rPr>
              <w:t>0.0031</w:t>
            </w:r>
          </w:p>
        </w:tc>
      </w:tr>
      <w:tr w:rsidR="0008438E" w:rsidRPr="0008438E" w14:paraId="0657B7D0" w14:textId="77777777" w:rsidTr="0008438E">
        <w:trPr>
          <w:trHeight w:val="288"/>
        </w:trPr>
        <w:tc>
          <w:tcPr>
            <w:tcW w:w="1240" w:type="dxa"/>
            <w:tcBorders>
              <w:top w:val="nil"/>
              <w:left w:val="nil"/>
              <w:bottom w:val="nil"/>
              <w:right w:val="nil"/>
            </w:tcBorders>
            <w:shd w:val="clear" w:color="auto" w:fill="auto"/>
            <w:noWrap/>
            <w:vAlign w:val="bottom"/>
            <w:hideMark/>
          </w:tcPr>
          <w:p w14:paraId="09515A5D" w14:textId="77777777" w:rsidR="0008438E" w:rsidRPr="0008438E" w:rsidRDefault="0008438E" w:rsidP="0008438E">
            <w:pPr>
              <w:rPr>
                <w:rFonts w:ascii="Calibri" w:hAnsi="Calibri" w:cs="Calibri"/>
                <w:color w:val="000000"/>
                <w:sz w:val="22"/>
                <w:szCs w:val="22"/>
                <w:lang w:val="en-US"/>
              </w:rPr>
            </w:pPr>
            <w:r w:rsidRPr="0008438E">
              <w:rPr>
                <w:rFonts w:ascii="Calibri" w:hAnsi="Calibri" w:cs="Calibri"/>
                <w:color w:val="000000"/>
                <w:sz w:val="22"/>
                <w:szCs w:val="22"/>
                <w:lang w:val="en-US"/>
              </w:rPr>
              <w:t>GO:0048518</w:t>
            </w:r>
          </w:p>
        </w:tc>
        <w:tc>
          <w:tcPr>
            <w:tcW w:w="5280" w:type="dxa"/>
            <w:tcBorders>
              <w:top w:val="nil"/>
              <w:left w:val="nil"/>
              <w:bottom w:val="nil"/>
              <w:right w:val="nil"/>
            </w:tcBorders>
            <w:shd w:val="clear" w:color="auto" w:fill="auto"/>
            <w:noWrap/>
            <w:vAlign w:val="bottom"/>
            <w:hideMark/>
          </w:tcPr>
          <w:p w14:paraId="1104550A" w14:textId="77777777" w:rsidR="0008438E" w:rsidRPr="0008438E" w:rsidRDefault="0008438E" w:rsidP="0008438E">
            <w:pPr>
              <w:rPr>
                <w:rFonts w:ascii="Calibri" w:hAnsi="Calibri" w:cs="Calibri"/>
                <w:color w:val="000000"/>
                <w:sz w:val="22"/>
                <w:szCs w:val="22"/>
                <w:lang w:val="en-US"/>
              </w:rPr>
            </w:pPr>
            <w:r w:rsidRPr="0008438E">
              <w:rPr>
                <w:rFonts w:ascii="Calibri" w:hAnsi="Calibri" w:cs="Calibri"/>
                <w:color w:val="000000"/>
                <w:sz w:val="22"/>
                <w:szCs w:val="22"/>
                <w:lang w:val="en-US"/>
              </w:rPr>
              <w:t>positive regulation of biological process</w:t>
            </w:r>
          </w:p>
        </w:tc>
        <w:tc>
          <w:tcPr>
            <w:tcW w:w="1240" w:type="dxa"/>
            <w:tcBorders>
              <w:top w:val="nil"/>
              <w:left w:val="nil"/>
              <w:bottom w:val="nil"/>
              <w:right w:val="nil"/>
            </w:tcBorders>
            <w:shd w:val="clear" w:color="auto" w:fill="auto"/>
            <w:noWrap/>
            <w:vAlign w:val="bottom"/>
            <w:hideMark/>
          </w:tcPr>
          <w:p w14:paraId="6E3F1D66" w14:textId="77777777" w:rsidR="0008438E" w:rsidRPr="0008438E" w:rsidRDefault="0008438E" w:rsidP="0008438E">
            <w:pPr>
              <w:jc w:val="right"/>
              <w:rPr>
                <w:rFonts w:ascii="Calibri" w:hAnsi="Calibri" w:cs="Calibri"/>
                <w:color w:val="000000"/>
                <w:sz w:val="22"/>
                <w:szCs w:val="22"/>
                <w:lang w:val="en-US"/>
              </w:rPr>
            </w:pPr>
            <w:r w:rsidRPr="0008438E">
              <w:rPr>
                <w:rFonts w:ascii="Calibri" w:hAnsi="Calibri" w:cs="Calibri"/>
                <w:color w:val="000000"/>
                <w:sz w:val="22"/>
                <w:szCs w:val="22"/>
                <w:lang w:val="en-US"/>
              </w:rPr>
              <w:t>0.00317</w:t>
            </w:r>
          </w:p>
        </w:tc>
      </w:tr>
      <w:tr w:rsidR="0008438E" w:rsidRPr="0008438E" w14:paraId="1FB4EB79" w14:textId="77777777" w:rsidTr="0008438E">
        <w:trPr>
          <w:trHeight w:val="288"/>
        </w:trPr>
        <w:tc>
          <w:tcPr>
            <w:tcW w:w="1240" w:type="dxa"/>
            <w:tcBorders>
              <w:top w:val="nil"/>
              <w:left w:val="nil"/>
              <w:bottom w:val="nil"/>
              <w:right w:val="nil"/>
            </w:tcBorders>
            <w:shd w:val="clear" w:color="auto" w:fill="auto"/>
            <w:noWrap/>
            <w:vAlign w:val="bottom"/>
            <w:hideMark/>
          </w:tcPr>
          <w:p w14:paraId="6E334D73" w14:textId="77777777" w:rsidR="0008438E" w:rsidRPr="0008438E" w:rsidRDefault="0008438E" w:rsidP="0008438E">
            <w:pPr>
              <w:rPr>
                <w:rFonts w:ascii="Calibri" w:hAnsi="Calibri" w:cs="Calibri"/>
                <w:color w:val="000000"/>
                <w:sz w:val="22"/>
                <w:szCs w:val="22"/>
                <w:lang w:val="en-US"/>
              </w:rPr>
            </w:pPr>
            <w:r w:rsidRPr="0008438E">
              <w:rPr>
                <w:rFonts w:ascii="Calibri" w:hAnsi="Calibri" w:cs="Calibri"/>
                <w:color w:val="000000"/>
                <w:sz w:val="22"/>
                <w:szCs w:val="22"/>
                <w:lang w:val="en-US"/>
              </w:rPr>
              <w:lastRenderedPageBreak/>
              <w:t>GO:0031347</w:t>
            </w:r>
          </w:p>
        </w:tc>
        <w:tc>
          <w:tcPr>
            <w:tcW w:w="5280" w:type="dxa"/>
            <w:tcBorders>
              <w:top w:val="nil"/>
              <w:left w:val="nil"/>
              <w:bottom w:val="nil"/>
              <w:right w:val="nil"/>
            </w:tcBorders>
            <w:shd w:val="clear" w:color="auto" w:fill="auto"/>
            <w:noWrap/>
            <w:vAlign w:val="bottom"/>
            <w:hideMark/>
          </w:tcPr>
          <w:p w14:paraId="412F1908" w14:textId="77777777" w:rsidR="0008438E" w:rsidRPr="0008438E" w:rsidRDefault="0008438E" w:rsidP="0008438E">
            <w:pPr>
              <w:rPr>
                <w:rFonts w:ascii="Calibri" w:hAnsi="Calibri" w:cs="Calibri"/>
                <w:color w:val="000000"/>
                <w:sz w:val="22"/>
                <w:szCs w:val="22"/>
                <w:lang w:val="en-US"/>
              </w:rPr>
            </w:pPr>
            <w:r w:rsidRPr="0008438E">
              <w:rPr>
                <w:rFonts w:ascii="Calibri" w:hAnsi="Calibri" w:cs="Calibri"/>
                <w:color w:val="000000"/>
                <w:sz w:val="22"/>
                <w:szCs w:val="22"/>
                <w:lang w:val="en-US"/>
              </w:rPr>
              <w:t>regulation of defense response</w:t>
            </w:r>
          </w:p>
        </w:tc>
        <w:tc>
          <w:tcPr>
            <w:tcW w:w="1240" w:type="dxa"/>
            <w:tcBorders>
              <w:top w:val="nil"/>
              <w:left w:val="nil"/>
              <w:bottom w:val="nil"/>
              <w:right w:val="nil"/>
            </w:tcBorders>
            <w:shd w:val="clear" w:color="auto" w:fill="auto"/>
            <w:noWrap/>
            <w:vAlign w:val="bottom"/>
            <w:hideMark/>
          </w:tcPr>
          <w:p w14:paraId="46E0233E" w14:textId="77777777" w:rsidR="0008438E" w:rsidRPr="0008438E" w:rsidRDefault="0008438E" w:rsidP="0008438E">
            <w:pPr>
              <w:jc w:val="right"/>
              <w:rPr>
                <w:rFonts w:ascii="Calibri" w:hAnsi="Calibri" w:cs="Calibri"/>
                <w:color w:val="000000"/>
                <w:sz w:val="22"/>
                <w:szCs w:val="22"/>
                <w:lang w:val="en-US"/>
              </w:rPr>
            </w:pPr>
            <w:r w:rsidRPr="0008438E">
              <w:rPr>
                <w:rFonts w:ascii="Calibri" w:hAnsi="Calibri" w:cs="Calibri"/>
                <w:color w:val="000000"/>
                <w:sz w:val="22"/>
                <w:szCs w:val="22"/>
                <w:lang w:val="en-US"/>
              </w:rPr>
              <w:t>0.00319</w:t>
            </w:r>
          </w:p>
        </w:tc>
      </w:tr>
      <w:tr w:rsidR="0008438E" w:rsidRPr="0008438E" w14:paraId="2A72B0F6" w14:textId="77777777" w:rsidTr="0008438E">
        <w:trPr>
          <w:trHeight w:val="288"/>
        </w:trPr>
        <w:tc>
          <w:tcPr>
            <w:tcW w:w="1240" w:type="dxa"/>
            <w:tcBorders>
              <w:top w:val="nil"/>
              <w:left w:val="nil"/>
              <w:bottom w:val="nil"/>
              <w:right w:val="nil"/>
            </w:tcBorders>
            <w:shd w:val="clear" w:color="auto" w:fill="auto"/>
            <w:noWrap/>
            <w:vAlign w:val="bottom"/>
            <w:hideMark/>
          </w:tcPr>
          <w:p w14:paraId="7ABA54A6" w14:textId="77777777" w:rsidR="0008438E" w:rsidRPr="0008438E" w:rsidRDefault="0008438E" w:rsidP="0008438E">
            <w:pPr>
              <w:rPr>
                <w:rFonts w:ascii="Calibri" w:hAnsi="Calibri" w:cs="Calibri"/>
                <w:color w:val="000000"/>
                <w:sz w:val="22"/>
                <w:szCs w:val="22"/>
                <w:lang w:val="en-US"/>
              </w:rPr>
            </w:pPr>
            <w:r w:rsidRPr="0008438E">
              <w:rPr>
                <w:rFonts w:ascii="Calibri" w:hAnsi="Calibri" w:cs="Calibri"/>
                <w:color w:val="000000"/>
                <w:sz w:val="22"/>
                <w:szCs w:val="22"/>
                <w:lang w:val="en-US"/>
              </w:rPr>
              <w:t>GO:0080134</w:t>
            </w:r>
          </w:p>
        </w:tc>
        <w:tc>
          <w:tcPr>
            <w:tcW w:w="5280" w:type="dxa"/>
            <w:tcBorders>
              <w:top w:val="nil"/>
              <w:left w:val="nil"/>
              <w:bottom w:val="nil"/>
              <w:right w:val="nil"/>
            </w:tcBorders>
            <w:shd w:val="clear" w:color="auto" w:fill="auto"/>
            <w:noWrap/>
            <w:vAlign w:val="bottom"/>
            <w:hideMark/>
          </w:tcPr>
          <w:p w14:paraId="594E6062" w14:textId="77777777" w:rsidR="0008438E" w:rsidRPr="0008438E" w:rsidRDefault="0008438E" w:rsidP="0008438E">
            <w:pPr>
              <w:rPr>
                <w:rFonts w:ascii="Calibri" w:hAnsi="Calibri" w:cs="Calibri"/>
                <w:color w:val="000000"/>
                <w:sz w:val="22"/>
                <w:szCs w:val="22"/>
                <w:lang w:val="en-US"/>
              </w:rPr>
            </w:pPr>
            <w:r w:rsidRPr="0008438E">
              <w:rPr>
                <w:rFonts w:ascii="Calibri" w:hAnsi="Calibri" w:cs="Calibri"/>
                <w:color w:val="000000"/>
                <w:sz w:val="22"/>
                <w:szCs w:val="22"/>
                <w:lang w:val="en-US"/>
              </w:rPr>
              <w:t>regulation of response to stress</w:t>
            </w:r>
          </w:p>
        </w:tc>
        <w:tc>
          <w:tcPr>
            <w:tcW w:w="1240" w:type="dxa"/>
            <w:tcBorders>
              <w:top w:val="nil"/>
              <w:left w:val="nil"/>
              <w:bottom w:val="nil"/>
              <w:right w:val="nil"/>
            </w:tcBorders>
            <w:shd w:val="clear" w:color="auto" w:fill="auto"/>
            <w:noWrap/>
            <w:vAlign w:val="bottom"/>
            <w:hideMark/>
          </w:tcPr>
          <w:p w14:paraId="2ED48803" w14:textId="77777777" w:rsidR="0008438E" w:rsidRPr="0008438E" w:rsidRDefault="0008438E" w:rsidP="0008438E">
            <w:pPr>
              <w:jc w:val="right"/>
              <w:rPr>
                <w:rFonts w:ascii="Calibri" w:hAnsi="Calibri" w:cs="Calibri"/>
                <w:color w:val="000000"/>
                <w:sz w:val="22"/>
                <w:szCs w:val="22"/>
                <w:lang w:val="en-US"/>
              </w:rPr>
            </w:pPr>
            <w:r w:rsidRPr="0008438E">
              <w:rPr>
                <w:rFonts w:ascii="Calibri" w:hAnsi="Calibri" w:cs="Calibri"/>
                <w:color w:val="000000"/>
                <w:sz w:val="22"/>
                <w:szCs w:val="22"/>
                <w:lang w:val="en-US"/>
              </w:rPr>
              <w:t>0.00319</w:t>
            </w:r>
          </w:p>
        </w:tc>
      </w:tr>
      <w:tr w:rsidR="0008438E" w:rsidRPr="0008438E" w14:paraId="74393071" w14:textId="77777777" w:rsidTr="0008438E">
        <w:trPr>
          <w:trHeight w:val="288"/>
        </w:trPr>
        <w:tc>
          <w:tcPr>
            <w:tcW w:w="1240" w:type="dxa"/>
            <w:tcBorders>
              <w:top w:val="nil"/>
              <w:left w:val="nil"/>
              <w:bottom w:val="nil"/>
              <w:right w:val="nil"/>
            </w:tcBorders>
            <w:shd w:val="clear" w:color="auto" w:fill="auto"/>
            <w:noWrap/>
            <w:vAlign w:val="bottom"/>
            <w:hideMark/>
          </w:tcPr>
          <w:p w14:paraId="0CFB86FE" w14:textId="77777777" w:rsidR="0008438E" w:rsidRPr="0008438E" w:rsidRDefault="0008438E" w:rsidP="0008438E">
            <w:pPr>
              <w:rPr>
                <w:rFonts w:ascii="Calibri" w:hAnsi="Calibri" w:cs="Calibri"/>
                <w:color w:val="000000"/>
                <w:sz w:val="22"/>
                <w:szCs w:val="22"/>
                <w:lang w:val="en-US"/>
              </w:rPr>
            </w:pPr>
            <w:r w:rsidRPr="0008438E">
              <w:rPr>
                <w:rFonts w:ascii="Calibri" w:hAnsi="Calibri" w:cs="Calibri"/>
                <w:color w:val="000000"/>
                <w:sz w:val="22"/>
                <w:szCs w:val="22"/>
                <w:lang w:val="en-US"/>
              </w:rPr>
              <w:t>GO:0002684</w:t>
            </w:r>
          </w:p>
        </w:tc>
        <w:tc>
          <w:tcPr>
            <w:tcW w:w="5280" w:type="dxa"/>
            <w:tcBorders>
              <w:top w:val="nil"/>
              <w:left w:val="nil"/>
              <w:bottom w:val="nil"/>
              <w:right w:val="nil"/>
            </w:tcBorders>
            <w:shd w:val="clear" w:color="auto" w:fill="auto"/>
            <w:noWrap/>
            <w:vAlign w:val="bottom"/>
            <w:hideMark/>
          </w:tcPr>
          <w:p w14:paraId="2876658A" w14:textId="77777777" w:rsidR="0008438E" w:rsidRPr="0008438E" w:rsidRDefault="0008438E" w:rsidP="0008438E">
            <w:pPr>
              <w:rPr>
                <w:rFonts w:ascii="Calibri" w:hAnsi="Calibri" w:cs="Calibri"/>
                <w:color w:val="000000"/>
                <w:sz w:val="22"/>
                <w:szCs w:val="22"/>
                <w:lang w:val="en-US"/>
              </w:rPr>
            </w:pPr>
            <w:r w:rsidRPr="0008438E">
              <w:rPr>
                <w:rFonts w:ascii="Calibri" w:hAnsi="Calibri" w:cs="Calibri"/>
                <w:color w:val="000000"/>
                <w:sz w:val="22"/>
                <w:szCs w:val="22"/>
                <w:lang w:val="en-US"/>
              </w:rPr>
              <w:t>positive regulation of immune system process</w:t>
            </w:r>
          </w:p>
        </w:tc>
        <w:tc>
          <w:tcPr>
            <w:tcW w:w="1240" w:type="dxa"/>
            <w:tcBorders>
              <w:top w:val="nil"/>
              <w:left w:val="nil"/>
              <w:bottom w:val="nil"/>
              <w:right w:val="nil"/>
            </w:tcBorders>
            <w:shd w:val="clear" w:color="auto" w:fill="auto"/>
            <w:noWrap/>
            <w:vAlign w:val="bottom"/>
            <w:hideMark/>
          </w:tcPr>
          <w:p w14:paraId="61221980" w14:textId="77777777" w:rsidR="0008438E" w:rsidRPr="0008438E" w:rsidRDefault="0008438E" w:rsidP="0008438E">
            <w:pPr>
              <w:jc w:val="right"/>
              <w:rPr>
                <w:rFonts w:ascii="Calibri" w:hAnsi="Calibri" w:cs="Calibri"/>
                <w:color w:val="000000"/>
                <w:sz w:val="22"/>
                <w:szCs w:val="22"/>
                <w:lang w:val="en-US"/>
              </w:rPr>
            </w:pPr>
            <w:r w:rsidRPr="0008438E">
              <w:rPr>
                <w:rFonts w:ascii="Calibri" w:hAnsi="Calibri" w:cs="Calibri"/>
                <w:color w:val="000000"/>
                <w:sz w:val="22"/>
                <w:szCs w:val="22"/>
                <w:lang w:val="en-US"/>
              </w:rPr>
              <w:t>0.0032</w:t>
            </w:r>
          </w:p>
        </w:tc>
      </w:tr>
      <w:tr w:rsidR="0008438E" w:rsidRPr="0008438E" w14:paraId="04A034B7" w14:textId="77777777" w:rsidTr="0008438E">
        <w:trPr>
          <w:trHeight w:val="288"/>
        </w:trPr>
        <w:tc>
          <w:tcPr>
            <w:tcW w:w="1240" w:type="dxa"/>
            <w:tcBorders>
              <w:top w:val="nil"/>
              <w:left w:val="nil"/>
              <w:bottom w:val="nil"/>
              <w:right w:val="nil"/>
            </w:tcBorders>
            <w:shd w:val="clear" w:color="auto" w:fill="auto"/>
            <w:noWrap/>
            <w:vAlign w:val="bottom"/>
            <w:hideMark/>
          </w:tcPr>
          <w:p w14:paraId="5104634C" w14:textId="77777777" w:rsidR="0008438E" w:rsidRPr="0008438E" w:rsidRDefault="0008438E" w:rsidP="0008438E">
            <w:pPr>
              <w:rPr>
                <w:rFonts w:ascii="Calibri" w:hAnsi="Calibri" w:cs="Calibri"/>
                <w:color w:val="000000"/>
                <w:sz w:val="22"/>
                <w:szCs w:val="22"/>
                <w:lang w:val="en-US"/>
              </w:rPr>
            </w:pPr>
            <w:r w:rsidRPr="0008438E">
              <w:rPr>
                <w:rFonts w:ascii="Calibri" w:hAnsi="Calibri" w:cs="Calibri"/>
                <w:color w:val="000000"/>
                <w:sz w:val="22"/>
                <w:szCs w:val="22"/>
                <w:lang w:val="en-US"/>
              </w:rPr>
              <w:t>GO:0045087</w:t>
            </w:r>
          </w:p>
        </w:tc>
        <w:tc>
          <w:tcPr>
            <w:tcW w:w="5280" w:type="dxa"/>
            <w:tcBorders>
              <w:top w:val="nil"/>
              <w:left w:val="nil"/>
              <w:bottom w:val="nil"/>
              <w:right w:val="nil"/>
            </w:tcBorders>
            <w:shd w:val="clear" w:color="auto" w:fill="auto"/>
            <w:noWrap/>
            <w:vAlign w:val="bottom"/>
            <w:hideMark/>
          </w:tcPr>
          <w:p w14:paraId="30624B61" w14:textId="77777777" w:rsidR="0008438E" w:rsidRPr="0008438E" w:rsidRDefault="0008438E" w:rsidP="0008438E">
            <w:pPr>
              <w:rPr>
                <w:rFonts w:ascii="Calibri" w:hAnsi="Calibri" w:cs="Calibri"/>
                <w:color w:val="000000"/>
                <w:sz w:val="22"/>
                <w:szCs w:val="22"/>
                <w:lang w:val="en-US"/>
              </w:rPr>
            </w:pPr>
            <w:r w:rsidRPr="0008438E">
              <w:rPr>
                <w:rFonts w:ascii="Calibri" w:hAnsi="Calibri" w:cs="Calibri"/>
                <w:color w:val="000000"/>
                <w:sz w:val="22"/>
                <w:szCs w:val="22"/>
                <w:lang w:val="en-US"/>
              </w:rPr>
              <w:t>innate immune response</w:t>
            </w:r>
          </w:p>
        </w:tc>
        <w:tc>
          <w:tcPr>
            <w:tcW w:w="1240" w:type="dxa"/>
            <w:tcBorders>
              <w:top w:val="nil"/>
              <w:left w:val="nil"/>
              <w:bottom w:val="nil"/>
              <w:right w:val="nil"/>
            </w:tcBorders>
            <w:shd w:val="clear" w:color="auto" w:fill="auto"/>
            <w:noWrap/>
            <w:vAlign w:val="bottom"/>
            <w:hideMark/>
          </w:tcPr>
          <w:p w14:paraId="45F289E0" w14:textId="77777777" w:rsidR="0008438E" w:rsidRPr="0008438E" w:rsidRDefault="0008438E" w:rsidP="0008438E">
            <w:pPr>
              <w:jc w:val="right"/>
              <w:rPr>
                <w:rFonts w:ascii="Calibri" w:hAnsi="Calibri" w:cs="Calibri"/>
                <w:color w:val="000000"/>
                <w:sz w:val="22"/>
                <w:szCs w:val="22"/>
                <w:lang w:val="en-US"/>
              </w:rPr>
            </w:pPr>
            <w:r w:rsidRPr="0008438E">
              <w:rPr>
                <w:rFonts w:ascii="Calibri" w:hAnsi="Calibri" w:cs="Calibri"/>
                <w:color w:val="000000"/>
                <w:sz w:val="22"/>
                <w:szCs w:val="22"/>
                <w:lang w:val="en-US"/>
              </w:rPr>
              <w:t>0.00407</w:t>
            </w:r>
          </w:p>
        </w:tc>
      </w:tr>
      <w:tr w:rsidR="0008438E" w:rsidRPr="0008438E" w14:paraId="329446BE" w14:textId="77777777" w:rsidTr="0008438E">
        <w:trPr>
          <w:trHeight w:val="288"/>
        </w:trPr>
        <w:tc>
          <w:tcPr>
            <w:tcW w:w="1240" w:type="dxa"/>
            <w:tcBorders>
              <w:top w:val="nil"/>
              <w:left w:val="nil"/>
              <w:bottom w:val="nil"/>
              <w:right w:val="nil"/>
            </w:tcBorders>
            <w:shd w:val="clear" w:color="auto" w:fill="auto"/>
            <w:noWrap/>
            <w:vAlign w:val="bottom"/>
            <w:hideMark/>
          </w:tcPr>
          <w:p w14:paraId="1112F7E5" w14:textId="77777777" w:rsidR="0008438E" w:rsidRPr="0008438E" w:rsidRDefault="0008438E" w:rsidP="0008438E">
            <w:pPr>
              <w:rPr>
                <w:rFonts w:ascii="Calibri" w:hAnsi="Calibri" w:cs="Calibri"/>
                <w:color w:val="000000"/>
                <w:sz w:val="22"/>
                <w:szCs w:val="22"/>
                <w:lang w:val="en-US"/>
              </w:rPr>
            </w:pPr>
            <w:r w:rsidRPr="0008438E">
              <w:rPr>
                <w:rFonts w:ascii="Calibri" w:hAnsi="Calibri" w:cs="Calibri"/>
                <w:color w:val="000000"/>
                <w:sz w:val="22"/>
                <w:szCs w:val="22"/>
                <w:lang w:val="en-US"/>
              </w:rPr>
              <w:t>GO:0002218</w:t>
            </w:r>
          </w:p>
        </w:tc>
        <w:tc>
          <w:tcPr>
            <w:tcW w:w="5280" w:type="dxa"/>
            <w:tcBorders>
              <w:top w:val="nil"/>
              <w:left w:val="nil"/>
              <w:bottom w:val="nil"/>
              <w:right w:val="nil"/>
            </w:tcBorders>
            <w:shd w:val="clear" w:color="auto" w:fill="auto"/>
            <w:noWrap/>
            <w:vAlign w:val="bottom"/>
            <w:hideMark/>
          </w:tcPr>
          <w:p w14:paraId="1FBCD480" w14:textId="77777777" w:rsidR="0008438E" w:rsidRPr="0008438E" w:rsidRDefault="0008438E" w:rsidP="0008438E">
            <w:pPr>
              <w:rPr>
                <w:rFonts w:ascii="Calibri" w:hAnsi="Calibri" w:cs="Calibri"/>
                <w:color w:val="000000"/>
                <w:sz w:val="22"/>
                <w:szCs w:val="22"/>
                <w:lang w:val="en-US"/>
              </w:rPr>
            </w:pPr>
            <w:r w:rsidRPr="0008438E">
              <w:rPr>
                <w:rFonts w:ascii="Calibri" w:hAnsi="Calibri" w:cs="Calibri"/>
                <w:color w:val="000000"/>
                <w:sz w:val="22"/>
                <w:szCs w:val="22"/>
                <w:lang w:val="en-US"/>
              </w:rPr>
              <w:t>activation of innate immune response</w:t>
            </w:r>
          </w:p>
        </w:tc>
        <w:tc>
          <w:tcPr>
            <w:tcW w:w="1240" w:type="dxa"/>
            <w:tcBorders>
              <w:top w:val="nil"/>
              <w:left w:val="nil"/>
              <w:bottom w:val="nil"/>
              <w:right w:val="nil"/>
            </w:tcBorders>
            <w:shd w:val="clear" w:color="auto" w:fill="auto"/>
            <w:noWrap/>
            <w:vAlign w:val="bottom"/>
            <w:hideMark/>
          </w:tcPr>
          <w:p w14:paraId="2A30F0D8" w14:textId="77777777" w:rsidR="0008438E" w:rsidRPr="0008438E" w:rsidRDefault="0008438E" w:rsidP="0008438E">
            <w:pPr>
              <w:jc w:val="right"/>
              <w:rPr>
                <w:rFonts w:ascii="Calibri" w:hAnsi="Calibri" w:cs="Calibri"/>
                <w:color w:val="000000"/>
                <w:sz w:val="22"/>
                <w:szCs w:val="22"/>
                <w:lang w:val="en-US"/>
              </w:rPr>
            </w:pPr>
            <w:r w:rsidRPr="0008438E">
              <w:rPr>
                <w:rFonts w:ascii="Calibri" w:hAnsi="Calibri" w:cs="Calibri"/>
                <w:color w:val="000000"/>
                <w:sz w:val="22"/>
                <w:szCs w:val="22"/>
                <w:lang w:val="en-US"/>
              </w:rPr>
              <w:t>0.00424</w:t>
            </w:r>
          </w:p>
        </w:tc>
      </w:tr>
    </w:tbl>
    <w:p w14:paraId="4AE24EB3" w14:textId="77777777" w:rsidR="0008438E" w:rsidRDefault="0008438E" w:rsidP="000B767B">
      <w:pPr>
        <w:rPr>
          <w:b/>
          <w:bCs/>
          <w:lang w:val="en-US"/>
        </w:rPr>
        <w:sectPr w:rsidR="0008438E" w:rsidSect="002E4B24">
          <w:pgSz w:w="11900" w:h="16820"/>
          <w:pgMar w:top="1417" w:right="1701" w:bottom="1417" w:left="1701" w:header="708" w:footer="708" w:gutter="0"/>
          <w:cols w:space="708"/>
          <w:docGrid w:linePitch="360"/>
        </w:sectPr>
      </w:pPr>
    </w:p>
    <w:p w14:paraId="1F6003B5" w14:textId="77F69208" w:rsidR="000B767B" w:rsidRPr="004C5509" w:rsidRDefault="000B767B" w:rsidP="000B767B">
      <w:pPr>
        <w:rPr>
          <w:b/>
          <w:bCs/>
          <w:lang w:val="en-US"/>
        </w:rPr>
      </w:pPr>
      <w:r w:rsidRPr="6EC92F36">
        <w:rPr>
          <w:b/>
          <w:bCs/>
          <w:lang w:val="en-US"/>
        </w:rPr>
        <w:lastRenderedPageBreak/>
        <w:t>Table S</w:t>
      </w:r>
      <w:r w:rsidR="003E25B9">
        <w:rPr>
          <w:b/>
          <w:bCs/>
          <w:lang w:val="en-US"/>
        </w:rPr>
        <w:t>5</w:t>
      </w:r>
      <w:r w:rsidRPr="6EC92F36">
        <w:rPr>
          <w:b/>
          <w:bCs/>
          <w:lang w:val="en-US"/>
        </w:rPr>
        <w:t>.</w:t>
      </w:r>
      <w:r>
        <w:rPr>
          <w:b/>
          <w:bCs/>
          <w:lang w:val="en-US"/>
        </w:rPr>
        <w:t xml:space="preserve"> Microsatellite</w:t>
      </w:r>
      <w:r w:rsidRPr="6EC92F36">
        <w:rPr>
          <w:b/>
          <w:bCs/>
          <w:lang w:val="en-US"/>
        </w:rPr>
        <w:t xml:space="preserve"> </w:t>
      </w:r>
      <w:r w:rsidR="0068611A">
        <w:rPr>
          <w:b/>
          <w:bCs/>
          <w:lang w:val="en-US"/>
        </w:rPr>
        <w:t>m</w:t>
      </w:r>
      <w:r w:rsidRPr="6EC92F36">
        <w:rPr>
          <w:b/>
          <w:bCs/>
          <w:lang w:val="en-US"/>
        </w:rPr>
        <w:t xml:space="preserve">apping </w:t>
      </w:r>
    </w:p>
    <w:p w14:paraId="140CCE44" w14:textId="77777777" w:rsidR="000B767B" w:rsidRDefault="000B767B">
      <w:pPr>
        <w:rPr>
          <w:b/>
          <w:lang w:val="en-US"/>
        </w:rPr>
      </w:pPr>
    </w:p>
    <w:tbl>
      <w:tblPr>
        <w:tblpPr w:leftFromText="141" w:rightFromText="141" w:horzAnchor="margin" w:tblpY="477"/>
        <w:tblW w:w="12813" w:type="dxa"/>
        <w:tblCellMar>
          <w:left w:w="70" w:type="dxa"/>
          <w:right w:w="70" w:type="dxa"/>
        </w:tblCellMar>
        <w:tblLook w:val="04A0" w:firstRow="1" w:lastRow="0" w:firstColumn="1" w:lastColumn="0" w:noHBand="0" w:noVBand="1"/>
      </w:tblPr>
      <w:tblGrid>
        <w:gridCol w:w="1262"/>
        <w:gridCol w:w="843"/>
        <w:gridCol w:w="844"/>
        <w:gridCol w:w="1858"/>
        <w:gridCol w:w="1767"/>
        <w:gridCol w:w="1359"/>
        <w:gridCol w:w="1510"/>
        <w:gridCol w:w="3370"/>
      </w:tblGrid>
      <w:tr w:rsidR="000B767B" w:rsidRPr="00043B3C" w14:paraId="6EF57B35" w14:textId="77777777" w:rsidTr="00580E6B">
        <w:trPr>
          <w:trHeight w:val="320"/>
        </w:trPr>
        <w:tc>
          <w:tcPr>
            <w:tcW w:w="1262" w:type="dxa"/>
            <w:tcBorders>
              <w:top w:val="single" w:sz="8" w:space="0" w:color="auto"/>
              <w:left w:val="single" w:sz="8" w:space="0" w:color="auto"/>
              <w:bottom w:val="nil"/>
              <w:right w:val="single" w:sz="8" w:space="0" w:color="auto"/>
            </w:tcBorders>
            <w:shd w:val="clear" w:color="auto" w:fill="auto"/>
            <w:noWrap/>
            <w:vAlign w:val="center"/>
            <w:hideMark/>
          </w:tcPr>
          <w:p w14:paraId="2C9DDC73" w14:textId="77777777" w:rsidR="000B767B" w:rsidRPr="00043B3C" w:rsidRDefault="000B767B" w:rsidP="00580E6B">
            <w:pPr>
              <w:jc w:val="center"/>
              <w:rPr>
                <w:rFonts w:ascii="Calibri" w:hAnsi="Calibri" w:cs="Calibri"/>
                <w:color w:val="000000"/>
                <w:sz w:val="20"/>
                <w:szCs w:val="20"/>
              </w:rPr>
            </w:pPr>
            <w:proofErr w:type="spellStart"/>
            <w:r w:rsidRPr="00043B3C">
              <w:rPr>
                <w:rFonts w:ascii="Calibri" w:hAnsi="Calibri" w:cs="Calibri"/>
                <w:color w:val="000000"/>
                <w:sz w:val="20"/>
                <w:szCs w:val="20"/>
              </w:rPr>
              <w:t>Microsatellite</w:t>
            </w:r>
            <w:proofErr w:type="spellEnd"/>
          </w:p>
        </w:tc>
        <w:tc>
          <w:tcPr>
            <w:tcW w:w="843" w:type="dxa"/>
            <w:tcBorders>
              <w:top w:val="single" w:sz="8" w:space="0" w:color="auto"/>
              <w:left w:val="nil"/>
              <w:bottom w:val="nil"/>
              <w:right w:val="single" w:sz="8" w:space="0" w:color="auto"/>
            </w:tcBorders>
            <w:shd w:val="clear" w:color="auto" w:fill="auto"/>
            <w:noWrap/>
            <w:vAlign w:val="center"/>
            <w:hideMark/>
          </w:tcPr>
          <w:p w14:paraId="3F1EF421" w14:textId="77777777" w:rsidR="000B767B" w:rsidRPr="00043B3C" w:rsidRDefault="000B767B" w:rsidP="00580E6B">
            <w:pPr>
              <w:jc w:val="center"/>
              <w:rPr>
                <w:rFonts w:ascii="Calibri" w:hAnsi="Calibri" w:cs="Calibri"/>
                <w:color w:val="000000"/>
                <w:sz w:val="20"/>
                <w:szCs w:val="20"/>
              </w:rPr>
            </w:pPr>
            <w:r w:rsidRPr="00043B3C">
              <w:rPr>
                <w:rFonts w:ascii="Calibri" w:hAnsi="Calibri" w:cs="Calibri"/>
                <w:color w:val="000000"/>
                <w:sz w:val="20"/>
                <w:szCs w:val="20"/>
              </w:rPr>
              <w:t>F Primer</w:t>
            </w:r>
          </w:p>
        </w:tc>
        <w:tc>
          <w:tcPr>
            <w:tcW w:w="844" w:type="dxa"/>
            <w:tcBorders>
              <w:top w:val="single" w:sz="8" w:space="0" w:color="auto"/>
              <w:left w:val="nil"/>
              <w:bottom w:val="nil"/>
              <w:right w:val="single" w:sz="8" w:space="0" w:color="auto"/>
            </w:tcBorders>
            <w:shd w:val="clear" w:color="auto" w:fill="auto"/>
            <w:noWrap/>
            <w:vAlign w:val="center"/>
            <w:hideMark/>
          </w:tcPr>
          <w:p w14:paraId="2188735A" w14:textId="77777777" w:rsidR="000B767B" w:rsidRPr="00043B3C" w:rsidRDefault="000B767B" w:rsidP="00580E6B">
            <w:pPr>
              <w:jc w:val="center"/>
              <w:rPr>
                <w:rFonts w:ascii="Calibri" w:hAnsi="Calibri" w:cs="Calibri"/>
                <w:color w:val="000000"/>
                <w:sz w:val="20"/>
                <w:szCs w:val="20"/>
              </w:rPr>
            </w:pPr>
            <w:r w:rsidRPr="00043B3C">
              <w:rPr>
                <w:rFonts w:ascii="Calibri" w:hAnsi="Calibri" w:cs="Calibri"/>
                <w:color w:val="000000"/>
                <w:sz w:val="20"/>
                <w:szCs w:val="20"/>
              </w:rPr>
              <w:t>R Primer</w:t>
            </w:r>
          </w:p>
        </w:tc>
        <w:tc>
          <w:tcPr>
            <w:tcW w:w="1858" w:type="dxa"/>
            <w:tcBorders>
              <w:top w:val="single" w:sz="8" w:space="0" w:color="auto"/>
              <w:left w:val="nil"/>
              <w:bottom w:val="nil"/>
              <w:right w:val="single" w:sz="8" w:space="0" w:color="auto"/>
            </w:tcBorders>
            <w:shd w:val="clear" w:color="auto" w:fill="auto"/>
            <w:noWrap/>
            <w:vAlign w:val="center"/>
            <w:hideMark/>
          </w:tcPr>
          <w:p w14:paraId="0ABE039D" w14:textId="77777777" w:rsidR="000B767B" w:rsidRPr="00043B3C" w:rsidRDefault="000B767B" w:rsidP="00580E6B">
            <w:pPr>
              <w:jc w:val="center"/>
              <w:rPr>
                <w:rFonts w:ascii="Calibri" w:hAnsi="Calibri" w:cs="Calibri"/>
                <w:color w:val="000000"/>
                <w:sz w:val="20"/>
                <w:szCs w:val="20"/>
              </w:rPr>
            </w:pPr>
            <w:proofErr w:type="spellStart"/>
            <w:r w:rsidRPr="00043B3C">
              <w:rPr>
                <w:rFonts w:ascii="Calibri" w:hAnsi="Calibri" w:cs="Calibri"/>
                <w:color w:val="000000"/>
                <w:sz w:val="20"/>
                <w:szCs w:val="20"/>
              </w:rPr>
              <w:t>Annotated</w:t>
            </w:r>
            <w:proofErr w:type="spellEnd"/>
            <w:r w:rsidRPr="00043B3C">
              <w:rPr>
                <w:rFonts w:ascii="Calibri" w:hAnsi="Calibri" w:cs="Calibri"/>
                <w:color w:val="000000"/>
                <w:sz w:val="20"/>
                <w:szCs w:val="20"/>
              </w:rPr>
              <w:t xml:space="preserve"> </w:t>
            </w:r>
            <w:proofErr w:type="spellStart"/>
            <w:r w:rsidRPr="00043B3C">
              <w:rPr>
                <w:rFonts w:ascii="Calibri" w:hAnsi="Calibri" w:cs="Calibri"/>
                <w:color w:val="000000"/>
                <w:sz w:val="20"/>
                <w:szCs w:val="20"/>
              </w:rPr>
              <w:t>Repeat</w:t>
            </w:r>
            <w:proofErr w:type="spellEnd"/>
            <w:r w:rsidRPr="00043B3C">
              <w:rPr>
                <w:rFonts w:ascii="Calibri" w:hAnsi="Calibri" w:cs="Calibri"/>
                <w:color w:val="000000"/>
                <w:sz w:val="20"/>
                <w:szCs w:val="20"/>
              </w:rPr>
              <w:t xml:space="preserve"> </w:t>
            </w:r>
            <w:proofErr w:type="spellStart"/>
            <w:r w:rsidRPr="00043B3C">
              <w:rPr>
                <w:rFonts w:ascii="Calibri" w:hAnsi="Calibri" w:cs="Calibri"/>
                <w:color w:val="000000"/>
                <w:sz w:val="20"/>
                <w:szCs w:val="20"/>
              </w:rPr>
              <w:t>Unit</w:t>
            </w:r>
            <w:proofErr w:type="spellEnd"/>
          </w:p>
        </w:tc>
        <w:tc>
          <w:tcPr>
            <w:tcW w:w="1767" w:type="dxa"/>
            <w:tcBorders>
              <w:top w:val="single" w:sz="8" w:space="0" w:color="auto"/>
              <w:left w:val="nil"/>
              <w:bottom w:val="nil"/>
              <w:right w:val="single" w:sz="8" w:space="0" w:color="auto"/>
            </w:tcBorders>
            <w:shd w:val="clear" w:color="auto" w:fill="auto"/>
            <w:noWrap/>
            <w:vAlign w:val="center"/>
            <w:hideMark/>
          </w:tcPr>
          <w:p w14:paraId="369D4F30" w14:textId="77777777" w:rsidR="000B767B" w:rsidRPr="00043B3C" w:rsidRDefault="000B767B" w:rsidP="00580E6B">
            <w:pPr>
              <w:jc w:val="center"/>
              <w:rPr>
                <w:rFonts w:ascii="Calibri" w:hAnsi="Calibri" w:cs="Calibri"/>
                <w:color w:val="000000"/>
                <w:sz w:val="20"/>
                <w:szCs w:val="20"/>
              </w:rPr>
            </w:pPr>
            <w:r w:rsidRPr="00043B3C">
              <w:rPr>
                <w:rFonts w:ascii="Calibri" w:hAnsi="Calibri" w:cs="Calibri"/>
                <w:color w:val="000000"/>
                <w:sz w:val="20"/>
                <w:szCs w:val="20"/>
              </w:rPr>
              <w:t xml:space="preserve">Resolved </w:t>
            </w:r>
            <w:proofErr w:type="spellStart"/>
            <w:r w:rsidRPr="00043B3C">
              <w:rPr>
                <w:rFonts w:ascii="Calibri" w:hAnsi="Calibri" w:cs="Calibri"/>
                <w:color w:val="000000"/>
                <w:sz w:val="20"/>
                <w:szCs w:val="20"/>
              </w:rPr>
              <w:t>Repeat</w:t>
            </w:r>
            <w:proofErr w:type="spellEnd"/>
            <w:r w:rsidRPr="00043B3C">
              <w:rPr>
                <w:rFonts w:ascii="Calibri" w:hAnsi="Calibri" w:cs="Calibri"/>
                <w:color w:val="000000"/>
                <w:sz w:val="20"/>
                <w:szCs w:val="20"/>
              </w:rPr>
              <w:t xml:space="preserve"> </w:t>
            </w:r>
            <w:proofErr w:type="spellStart"/>
            <w:r w:rsidRPr="00043B3C">
              <w:rPr>
                <w:rFonts w:ascii="Calibri" w:hAnsi="Calibri" w:cs="Calibri"/>
                <w:color w:val="000000"/>
                <w:sz w:val="20"/>
                <w:szCs w:val="20"/>
              </w:rPr>
              <w:t>Unit</w:t>
            </w:r>
            <w:proofErr w:type="spellEnd"/>
          </w:p>
        </w:tc>
        <w:tc>
          <w:tcPr>
            <w:tcW w:w="1359" w:type="dxa"/>
            <w:tcBorders>
              <w:top w:val="single" w:sz="8" w:space="0" w:color="auto"/>
              <w:left w:val="nil"/>
              <w:bottom w:val="nil"/>
              <w:right w:val="single" w:sz="8" w:space="0" w:color="auto"/>
            </w:tcBorders>
            <w:shd w:val="clear" w:color="auto" w:fill="auto"/>
            <w:noWrap/>
            <w:vAlign w:val="center"/>
            <w:hideMark/>
          </w:tcPr>
          <w:p w14:paraId="4BF3C445" w14:textId="77777777" w:rsidR="000B767B" w:rsidRPr="00043B3C" w:rsidRDefault="000B767B" w:rsidP="00580E6B">
            <w:pPr>
              <w:jc w:val="center"/>
              <w:rPr>
                <w:rFonts w:ascii="Calibri" w:hAnsi="Calibri" w:cs="Calibri"/>
                <w:color w:val="000000"/>
                <w:sz w:val="20"/>
                <w:szCs w:val="20"/>
              </w:rPr>
            </w:pPr>
            <w:proofErr w:type="spellStart"/>
            <w:r w:rsidRPr="00043B3C">
              <w:rPr>
                <w:rFonts w:ascii="Calibri" w:hAnsi="Calibri" w:cs="Calibri"/>
                <w:color w:val="000000"/>
                <w:sz w:val="20"/>
                <w:szCs w:val="20"/>
              </w:rPr>
              <w:t>Scafolds</w:t>
            </w:r>
            <w:proofErr w:type="spellEnd"/>
            <w:r w:rsidRPr="00043B3C">
              <w:rPr>
                <w:rFonts w:ascii="Calibri" w:hAnsi="Calibri" w:cs="Calibri"/>
                <w:color w:val="000000"/>
                <w:sz w:val="20"/>
                <w:szCs w:val="20"/>
              </w:rPr>
              <w:t xml:space="preserve"> </w:t>
            </w:r>
            <w:proofErr w:type="spellStart"/>
            <w:r w:rsidRPr="00043B3C">
              <w:rPr>
                <w:rFonts w:ascii="Calibri" w:hAnsi="Calibri" w:cs="Calibri"/>
                <w:color w:val="000000"/>
                <w:sz w:val="20"/>
                <w:szCs w:val="20"/>
              </w:rPr>
              <w:t>name</w:t>
            </w:r>
            <w:proofErr w:type="spellEnd"/>
          </w:p>
        </w:tc>
        <w:tc>
          <w:tcPr>
            <w:tcW w:w="1510" w:type="dxa"/>
            <w:tcBorders>
              <w:top w:val="single" w:sz="8" w:space="0" w:color="auto"/>
              <w:left w:val="nil"/>
              <w:bottom w:val="nil"/>
              <w:right w:val="single" w:sz="8" w:space="0" w:color="auto"/>
            </w:tcBorders>
            <w:shd w:val="clear" w:color="auto" w:fill="auto"/>
            <w:noWrap/>
            <w:vAlign w:val="center"/>
            <w:hideMark/>
          </w:tcPr>
          <w:p w14:paraId="61BD711E" w14:textId="77777777" w:rsidR="000B767B" w:rsidRPr="00043B3C" w:rsidRDefault="000B767B" w:rsidP="00580E6B">
            <w:pPr>
              <w:jc w:val="center"/>
              <w:rPr>
                <w:rFonts w:ascii="Calibri" w:hAnsi="Calibri" w:cs="Calibri"/>
                <w:color w:val="000000"/>
                <w:sz w:val="20"/>
                <w:szCs w:val="20"/>
              </w:rPr>
            </w:pPr>
            <w:r w:rsidRPr="00043B3C">
              <w:rPr>
                <w:rFonts w:ascii="Calibri" w:hAnsi="Calibri" w:cs="Calibri"/>
                <w:color w:val="000000"/>
                <w:sz w:val="20"/>
                <w:szCs w:val="20"/>
              </w:rPr>
              <w:t xml:space="preserve">Position </w:t>
            </w:r>
            <w:proofErr w:type="spellStart"/>
            <w:r w:rsidRPr="00043B3C">
              <w:rPr>
                <w:rFonts w:ascii="Calibri" w:hAnsi="Calibri" w:cs="Calibri"/>
                <w:color w:val="000000"/>
                <w:sz w:val="20"/>
                <w:szCs w:val="20"/>
              </w:rPr>
              <w:t>within</w:t>
            </w:r>
            <w:proofErr w:type="spellEnd"/>
            <w:r w:rsidRPr="00043B3C">
              <w:rPr>
                <w:rFonts w:ascii="Calibri" w:hAnsi="Calibri" w:cs="Calibri"/>
                <w:color w:val="000000"/>
                <w:sz w:val="20"/>
                <w:szCs w:val="20"/>
              </w:rPr>
              <w:t xml:space="preserve"> </w:t>
            </w:r>
            <w:proofErr w:type="spellStart"/>
            <w:r w:rsidRPr="00043B3C">
              <w:rPr>
                <w:rFonts w:ascii="Calibri" w:hAnsi="Calibri" w:cs="Calibri"/>
                <w:color w:val="000000"/>
                <w:sz w:val="20"/>
                <w:szCs w:val="20"/>
              </w:rPr>
              <w:t>protein</w:t>
            </w:r>
            <w:proofErr w:type="spellEnd"/>
          </w:p>
        </w:tc>
        <w:tc>
          <w:tcPr>
            <w:tcW w:w="3370" w:type="dxa"/>
            <w:tcBorders>
              <w:top w:val="single" w:sz="8" w:space="0" w:color="auto"/>
              <w:left w:val="nil"/>
              <w:bottom w:val="nil"/>
              <w:right w:val="single" w:sz="8" w:space="0" w:color="auto"/>
            </w:tcBorders>
            <w:shd w:val="clear" w:color="auto" w:fill="auto"/>
            <w:noWrap/>
            <w:vAlign w:val="center"/>
            <w:hideMark/>
          </w:tcPr>
          <w:p w14:paraId="3BA974E0" w14:textId="77777777" w:rsidR="000B767B" w:rsidRPr="00043B3C" w:rsidRDefault="000B767B" w:rsidP="00580E6B">
            <w:pPr>
              <w:jc w:val="center"/>
              <w:rPr>
                <w:rFonts w:ascii="Calibri" w:hAnsi="Calibri" w:cs="Calibri"/>
                <w:color w:val="000000"/>
                <w:sz w:val="20"/>
                <w:szCs w:val="20"/>
              </w:rPr>
            </w:pPr>
            <w:proofErr w:type="spellStart"/>
            <w:r w:rsidRPr="00043B3C">
              <w:rPr>
                <w:rFonts w:ascii="Calibri" w:hAnsi="Calibri" w:cs="Calibri"/>
                <w:color w:val="000000"/>
                <w:sz w:val="20"/>
                <w:szCs w:val="20"/>
              </w:rPr>
              <w:t>Protein</w:t>
            </w:r>
            <w:proofErr w:type="spellEnd"/>
            <w:r w:rsidRPr="00043B3C">
              <w:rPr>
                <w:rFonts w:ascii="Calibri" w:hAnsi="Calibri" w:cs="Calibri"/>
                <w:color w:val="000000"/>
                <w:sz w:val="20"/>
                <w:szCs w:val="20"/>
              </w:rPr>
              <w:t xml:space="preserve"> </w:t>
            </w:r>
            <w:proofErr w:type="spellStart"/>
            <w:r w:rsidRPr="00043B3C">
              <w:rPr>
                <w:rFonts w:ascii="Calibri" w:hAnsi="Calibri" w:cs="Calibri"/>
                <w:color w:val="000000"/>
                <w:sz w:val="20"/>
                <w:szCs w:val="20"/>
              </w:rPr>
              <w:t>name</w:t>
            </w:r>
            <w:proofErr w:type="spellEnd"/>
          </w:p>
        </w:tc>
      </w:tr>
      <w:tr w:rsidR="000B767B" w:rsidRPr="00043B3C" w14:paraId="5D7C5485" w14:textId="77777777" w:rsidTr="00580E6B">
        <w:trPr>
          <w:trHeight w:val="320"/>
        </w:trPr>
        <w:tc>
          <w:tcPr>
            <w:tcW w:w="1262" w:type="dxa"/>
            <w:tcBorders>
              <w:top w:val="single" w:sz="8" w:space="0" w:color="auto"/>
              <w:left w:val="single" w:sz="8" w:space="0" w:color="auto"/>
              <w:bottom w:val="nil"/>
              <w:right w:val="single" w:sz="8" w:space="0" w:color="auto"/>
            </w:tcBorders>
            <w:shd w:val="clear" w:color="auto" w:fill="auto"/>
            <w:noWrap/>
            <w:vAlign w:val="center"/>
            <w:hideMark/>
          </w:tcPr>
          <w:p w14:paraId="5A84852E" w14:textId="5B52B8F8" w:rsidR="000B767B" w:rsidRPr="00043B3C" w:rsidRDefault="000B767B" w:rsidP="00580E6B">
            <w:pPr>
              <w:jc w:val="center"/>
              <w:rPr>
                <w:rFonts w:ascii="Calibri" w:hAnsi="Calibri" w:cs="Calibri"/>
                <w:color w:val="000000"/>
                <w:sz w:val="20"/>
                <w:szCs w:val="20"/>
              </w:rPr>
            </w:pPr>
            <w:r w:rsidRPr="00043B3C">
              <w:rPr>
                <w:rFonts w:ascii="Calibri" w:hAnsi="Calibri" w:cs="Calibri"/>
                <w:color w:val="000000"/>
                <w:sz w:val="20"/>
                <w:szCs w:val="20"/>
              </w:rPr>
              <w:t>Pcla</w:t>
            </w:r>
            <w:r w:rsidR="00DF6DD0">
              <w:rPr>
                <w:rFonts w:ascii="Calibri" w:hAnsi="Calibri" w:cs="Calibri"/>
                <w:color w:val="000000"/>
                <w:sz w:val="20"/>
                <w:szCs w:val="20"/>
              </w:rPr>
              <w:t>-</w:t>
            </w:r>
            <w:r w:rsidRPr="00043B3C">
              <w:rPr>
                <w:rFonts w:ascii="Calibri" w:hAnsi="Calibri" w:cs="Calibri"/>
                <w:color w:val="000000"/>
                <w:sz w:val="20"/>
                <w:szCs w:val="20"/>
              </w:rPr>
              <w:t>09</w:t>
            </w:r>
          </w:p>
        </w:tc>
        <w:tc>
          <w:tcPr>
            <w:tcW w:w="843" w:type="dxa"/>
            <w:tcBorders>
              <w:top w:val="single" w:sz="8" w:space="0" w:color="auto"/>
              <w:left w:val="nil"/>
              <w:bottom w:val="nil"/>
              <w:right w:val="single" w:sz="8" w:space="0" w:color="auto"/>
            </w:tcBorders>
            <w:shd w:val="clear" w:color="auto" w:fill="auto"/>
            <w:noWrap/>
            <w:vAlign w:val="center"/>
            <w:hideMark/>
          </w:tcPr>
          <w:p w14:paraId="28F62954" w14:textId="77777777" w:rsidR="000B767B" w:rsidRPr="00043B3C" w:rsidRDefault="000B767B" w:rsidP="00580E6B">
            <w:pPr>
              <w:jc w:val="center"/>
              <w:rPr>
                <w:rFonts w:ascii="Calibri" w:hAnsi="Calibri" w:cs="Calibri"/>
                <w:color w:val="000000"/>
                <w:sz w:val="20"/>
                <w:szCs w:val="20"/>
              </w:rPr>
            </w:pPr>
            <w:r w:rsidRPr="00043B3C">
              <w:rPr>
                <w:rFonts w:ascii="Calibri" w:hAnsi="Calibri" w:cs="Calibri"/>
                <w:color w:val="000000"/>
                <w:sz w:val="20"/>
                <w:szCs w:val="20"/>
              </w:rPr>
              <w:t>Yes</w:t>
            </w:r>
          </w:p>
        </w:tc>
        <w:tc>
          <w:tcPr>
            <w:tcW w:w="844" w:type="dxa"/>
            <w:tcBorders>
              <w:top w:val="single" w:sz="8" w:space="0" w:color="auto"/>
              <w:left w:val="nil"/>
              <w:bottom w:val="nil"/>
              <w:right w:val="single" w:sz="8" w:space="0" w:color="auto"/>
            </w:tcBorders>
            <w:shd w:val="clear" w:color="auto" w:fill="auto"/>
            <w:noWrap/>
            <w:vAlign w:val="center"/>
            <w:hideMark/>
          </w:tcPr>
          <w:p w14:paraId="069C3969" w14:textId="77777777" w:rsidR="000B767B" w:rsidRPr="00043B3C" w:rsidRDefault="000B767B" w:rsidP="00580E6B">
            <w:pPr>
              <w:jc w:val="center"/>
              <w:rPr>
                <w:rFonts w:ascii="Calibri" w:hAnsi="Calibri" w:cs="Calibri"/>
                <w:color w:val="000000"/>
                <w:sz w:val="20"/>
                <w:szCs w:val="20"/>
              </w:rPr>
            </w:pPr>
            <w:r w:rsidRPr="00043B3C">
              <w:rPr>
                <w:rFonts w:ascii="Calibri" w:hAnsi="Calibri" w:cs="Calibri"/>
                <w:color w:val="000000"/>
                <w:sz w:val="20"/>
                <w:szCs w:val="20"/>
              </w:rPr>
              <w:t>Yes</w:t>
            </w:r>
          </w:p>
        </w:tc>
        <w:tc>
          <w:tcPr>
            <w:tcW w:w="1858" w:type="dxa"/>
            <w:tcBorders>
              <w:top w:val="single" w:sz="8" w:space="0" w:color="auto"/>
              <w:left w:val="nil"/>
              <w:bottom w:val="nil"/>
              <w:right w:val="single" w:sz="8" w:space="0" w:color="auto"/>
            </w:tcBorders>
            <w:shd w:val="clear" w:color="auto" w:fill="auto"/>
            <w:noWrap/>
            <w:vAlign w:val="center"/>
            <w:hideMark/>
          </w:tcPr>
          <w:p w14:paraId="325325F8" w14:textId="77777777" w:rsidR="000B767B" w:rsidRPr="00043B3C" w:rsidRDefault="000B767B" w:rsidP="00580E6B">
            <w:pPr>
              <w:jc w:val="center"/>
              <w:rPr>
                <w:rFonts w:ascii="Calibri" w:hAnsi="Calibri" w:cs="Calibri"/>
                <w:color w:val="000000"/>
                <w:sz w:val="20"/>
                <w:szCs w:val="20"/>
              </w:rPr>
            </w:pPr>
            <w:r w:rsidRPr="00043B3C">
              <w:rPr>
                <w:rFonts w:ascii="Calibri" w:hAnsi="Calibri" w:cs="Calibri"/>
                <w:color w:val="000000"/>
                <w:sz w:val="20"/>
                <w:szCs w:val="20"/>
              </w:rPr>
              <w:t>CA</w:t>
            </w:r>
          </w:p>
        </w:tc>
        <w:tc>
          <w:tcPr>
            <w:tcW w:w="1767" w:type="dxa"/>
            <w:tcBorders>
              <w:top w:val="single" w:sz="8" w:space="0" w:color="auto"/>
              <w:left w:val="nil"/>
              <w:bottom w:val="nil"/>
              <w:right w:val="single" w:sz="8" w:space="0" w:color="auto"/>
            </w:tcBorders>
            <w:shd w:val="clear" w:color="auto" w:fill="auto"/>
            <w:noWrap/>
            <w:vAlign w:val="center"/>
            <w:hideMark/>
          </w:tcPr>
          <w:p w14:paraId="3AE4771B" w14:textId="77777777" w:rsidR="000B767B" w:rsidRPr="00043B3C" w:rsidRDefault="000B767B" w:rsidP="00580E6B">
            <w:pPr>
              <w:jc w:val="center"/>
              <w:rPr>
                <w:rFonts w:ascii="Calibri" w:hAnsi="Calibri" w:cs="Calibri"/>
                <w:color w:val="000000"/>
                <w:sz w:val="20"/>
                <w:szCs w:val="20"/>
              </w:rPr>
            </w:pPr>
            <w:r w:rsidRPr="00043B3C">
              <w:rPr>
                <w:rFonts w:ascii="Calibri" w:hAnsi="Calibri" w:cs="Calibri"/>
                <w:color w:val="000000"/>
                <w:sz w:val="20"/>
                <w:szCs w:val="20"/>
              </w:rPr>
              <w:t>CA</w:t>
            </w:r>
          </w:p>
        </w:tc>
        <w:tc>
          <w:tcPr>
            <w:tcW w:w="1359" w:type="dxa"/>
            <w:tcBorders>
              <w:top w:val="single" w:sz="8" w:space="0" w:color="auto"/>
              <w:left w:val="nil"/>
              <w:bottom w:val="nil"/>
              <w:right w:val="single" w:sz="8" w:space="0" w:color="auto"/>
            </w:tcBorders>
            <w:shd w:val="clear" w:color="auto" w:fill="auto"/>
            <w:noWrap/>
            <w:vAlign w:val="center"/>
            <w:hideMark/>
          </w:tcPr>
          <w:p w14:paraId="69BA22BE" w14:textId="77777777" w:rsidR="000B767B" w:rsidRPr="00043B3C" w:rsidRDefault="000B767B" w:rsidP="00580E6B">
            <w:pPr>
              <w:jc w:val="center"/>
              <w:rPr>
                <w:rFonts w:ascii="Calibri" w:hAnsi="Calibri" w:cs="Calibri"/>
                <w:color w:val="000000"/>
                <w:sz w:val="20"/>
                <w:szCs w:val="20"/>
              </w:rPr>
            </w:pPr>
            <w:r w:rsidRPr="6A156C4D">
              <w:rPr>
                <w:rFonts w:ascii="Calibri" w:hAnsi="Calibri" w:cs="Calibri"/>
                <w:color w:val="000000" w:themeColor="text1"/>
                <w:sz w:val="20"/>
                <w:szCs w:val="20"/>
              </w:rPr>
              <w:t>pcla8_s015043</w:t>
            </w:r>
          </w:p>
        </w:tc>
        <w:tc>
          <w:tcPr>
            <w:tcW w:w="1510" w:type="dxa"/>
            <w:tcBorders>
              <w:top w:val="single" w:sz="8" w:space="0" w:color="auto"/>
              <w:left w:val="nil"/>
              <w:bottom w:val="single" w:sz="8" w:space="0" w:color="auto"/>
              <w:right w:val="single" w:sz="8" w:space="0" w:color="auto"/>
              <w:tl2br w:val="single" w:sz="8" w:space="0" w:color="auto"/>
            </w:tcBorders>
            <w:shd w:val="clear" w:color="auto" w:fill="auto"/>
            <w:noWrap/>
            <w:vAlign w:val="center"/>
            <w:hideMark/>
          </w:tcPr>
          <w:p w14:paraId="24D3CE5B" w14:textId="77777777" w:rsidR="000B767B" w:rsidRPr="00043B3C" w:rsidRDefault="000B767B" w:rsidP="00580E6B">
            <w:pPr>
              <w:jc w:val="center"/>
              <w:rPr>
                <w:rFonts w:ascii="Calibri" w:hAnsi="Calibri" w:cs="Calibri"/>
                <w:color w:val="000000"/>
                <w:sz w:val="20"/>
                <w:szCs w:val="20"/>
              </w:rPr>
            </w:pPr>
          </w:p>
        </w:tc>
        <w:tc>
          <w:tcPr>
            <w:tcW w:w="3370" w:type="dxa"/>
            <w:tcBorders>
              <w:top w:val="single" w:sz="8" w:space="0" w:color="auto"/>
              <w:left w:val="nil"/>
              <w:bottom w:val="single" w:sz="8" w:space="0" w:color="auto"/>
              <w:right w:val="single" w:sz="8" w:space="0" w:color="auto"/>
              <w:tl2br w:val="single" w:sz="8" w:space="0" w:color="auto"/>
            </w:tcBorders>
            <w:shd w:val="clear" w:color="auto" w:fill="auto"/>
            <w:noWrap/>
            <w:vAlign w:val="center"/>
            <w:hideMark/>
          </w:tcPr>
          <w:p w14:paraId="6CA05225" w14:textId="77777777" w:rsidR="000B767B" w:rsidRPr="00043B3C" w:rsidRDefault="000B767B" w:rsidP="00580E6B">
            <w:pPr>
              <w:jc w:val="center"/>
              <w:rPr>
                <w:rFonts w:ascii="Calibri" w:hAnsi="Calibri" w:cs="Calibri"/>
                <w:color w:val="000000"/>
                <w:sz w:val="20"/>
                <w:szCs w:val="20"/>
              </w:rPr>
            </w:pPr>
          </w:p>
        </w:tc>
      </w:tr>
      <w:tr w:rsidR="000B767B" w:rsidRPr="009E4BA8" w14:paraId="33A4231D" w14:textId="77777777" w:rsidTr="00580E6B">
        <w:trPr>
          <w:trHeight w:val="102"/>
        </w:trPr>
        <w:tc>
          <w:tcPr>
            <w:tcW w:w="1262"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05C34E8F" w14:textId="0FB62F80" w:rsidR="000B767B" w:rsidRPr="00043B3C" w:rsidRDefault="000B767B" w:rsidP="00580E6B">
            <w:pPr>
              <w:jc w:val="center"/>
              <w:rPr>
                <w:rFonts w:ascii="Calibri" w:hAnsi="Calibri" w:cs="Calibri"/>
                <w:color w:val="000000"/>
                <w:sz w:val="20"/>
                <w:szCs w:val="20"/>
              </w:rPr>
            </w:pPr>
            <w:r w:rsidRPr="00043B3C">
              <w:rPr>
                <w:rFonts w:ascii="Calibri" w:hAnsi="Calibri" w:cs="Calibri"/>
                <w:color w:val="000000"/>
                <w:sz w:val="20"/>
                <w:szCs w:val="20"/>
              </w:rPr>
              <w:t>Pcla</w:t>
            </w:r>
            <w:r w:rsidR="00DF6DD0">
              <w:rPr>
                <w:rFonts w:ascii="Calibri" w:hAnsi="Calibri" w:cs="Calibri"/>
                <w:color w:val="000000"/>
                <w:sz w:val="20"/>
                <w:szCs w:val="20"/>
              </w:rPr>
              <w:t>-</w:t>
            </w:r>
            <w:r w:rsidRPr="00043B3C">
              <w:rPr>
                <w:rFonts w:ascii="Calibri" w:hAnsi="Calibri" w:cs="Calibri"/>
                <w:color w:val="000000"/>
                <w:sz w:val="20"/>
                <w:szCs w:val="20"/>
              </w:rPr>
              <w:t>10</w:t>
            </w:r>
          </w:p>
        </w:tc>
        <w:tc>
          <w:tcPr>
            <w:tcW w:w="843" w:type="dxa"/>
            <w:tcBorders>
              <w:top w:val="single" w:sz="8" w:space="0" w:color="auto"/>
              <w:left w:val="nil"/>
              <w:bottom w:val="single" w:sz="4" w:space="0" w:color="auto"/>
              <w:right w:val="single" w:sz="8" w:space="0" w:color="auto"/>
            </w:tcBorders>
            <w:shd w:val="clear" w:color="auto" w:fill="auto"/>
            <w:noWrap/>
            <w:vAlign w:val="center"/>
            <w:hideMark/>
          </w:tcPr>
          <w:p w14:paraId="30A96811" w14:textId="77777777" w:rsidR="000B767B" w:rsidRPr="00043B3C" w:rsidRDefault="000B767B" w:rsidP="00580E6B">
            <w:pPr>
              <w:jc w:val="center"/>
              <w:rPr>
                <w:rFonts w:ascii="Calibri" w:hAnsi="Calibri" w:cs="Calibri"/>
                <w:color w:val="000000"/>
                <w:sz w:val="20"/>
                <w:szCs w:val="20"/>
              </w:rPr>
            </w:pPr>
            <w:r w:rsidRPr="00043B3C">
              <w:rPr>
                <w:rFonts w:ascii="Calibri" w:hAnsi="Calibri" w:cs="Calibri"/>
                <w:color w:val="000000"/>
                <w:sz w:val="20"/>
                <w:szCs w:val="20"/>
              </w:rPr>
              <w:t>Yes</w:t>
            </w:r>
          </w:p>
        </w:tc>
        <w:tc>
          <w:tcPr>
            <w:tcW w:w="844" w:type="dxa"/>
            <w:tcBorders>
              <w:top w:val="single" w:sz="8" w:space="0" w:color="auto"/>
              <w:left w:val="nil"/>
              <w:bottom w:val="single" w:sz="4" w:space="0" w:color="auto"/>
              <w:right w:val="single" w:sz="8" w:space="0" w:color="auto"/>
            </w:tcBorders>
            <w:shd w:val="clear" w:color="auto" w:fill="auto"/>
            <w:noWrap/>
            <w:vAlign w:val="center"/>
            <w:hideMark/>
          </w:tcPr>
          <w:p w14:paraId="6E0A1CC7" w14:textId="77777777" w:rsidR="000B767B" w:rsidRPr="00043B3C" w:rsidRDefault="000B767B" w:rsidP="00580E6B">
            <w:pPr>
              <w:jc w:val="center"/>
              <w:rPr>
                <w:rFonts w:ascii="Calibri" w:hAnsi="Calibri" w:cs="Calibri"/>
                <w:color w:val="000000"/>
                <w:sz w:val="20"/>
                <w:szCs w:val="20"/>
              </w:rPr>
            </w:pPr>
            <w:r w:rsidRPr="00043B3C">
              <w:rPr>
                <w:rFonts w:ascii="Calibri" w:hAnsi="Calibri" w:cs="Calibri"/>
                <w:color w:val="000000"/>
                <w:sz w:val="20"/>
                <w:szCs w:val="20"/>
              </w:rPr>
              <w:t>Yes</w:t>
            </w:r>
          </w:p>
        </w:tc>
        <w:tc>
          <w:tcPr>
            <w:tcW w:w="1858" w:type="dxa"/>
            <w:tcBorders>
              <w:top w:val="single" w:sz="8" w:space="0" w:color="auto"/>
              <w:left w:val="nil"/>
              <w:bottom w:val="single" w:sz="4" w:space="0" w:color="auto"/>
              <w:right w:val="single" w:sz="8" w:space="0" w:color="auto"/>
            </w:tcBorders>
            <w:shd w:val="clear" w:color="auto" w:fill="auto"/>
            <w:noWrap/>
            <w:vAlign w:val="center"/>
            <w:hideMark/>
          </w:tcPr>
          <w:p w14:paraId="14FEFEDF" w14:textId="77777777" w:rsidR="000B767B" w:rsidRPr="00043B3C" w:rsidRDefault="000B767B" w:rsidP="00580E6B">
            <w:pPr>
              <w:jc w:val="center"/>
              <w:rPr>
                <w:rFonts w:ascii="Calibri" w:hAnsi="Calibri" w:cs="Calibri"/>
                <w:color w:val="000000"/>
                <w:sz w:val="20"/>
                <w:szCs w:val="20"/>
              </w:rPr>
            </w:pPr>
            <w:r w:rsidRPr="00043B3C">
              <w:rPr>
                <w:rFonts w:ascii="Calibri" w:hAnsi="Calibri" w:cs="Calibri"/>
                <w:color w:val="000000"/>
                <w:sz w:val="20"/>
                <w:szCs w:val="20"/>
              </w:rPr>
              <w:t>GT</w:t>
            </w:r>
          </w:p>
        </w:tc>
        <w:tc>
          <w:tcPr>
            <w:tcW w:w="1767" w:type="dxa"/>
            <w:tcBorders>
              <w:top w:val="single" w:sz="8" w:space="0" w:color="auto"/>
              <w:left w:val="nil"/>
              <w:bottom w:val="single" w:sz="4" w:space="0" w:color="auto"/>
              <w:right w:val="single" w:sz="8" w:space="0" w:color="auto"/>
            </w:tcBorders>
            <w:shd w:val="clear" w:color="auto" w:fill="auto"/>
            <w:noWrap/>
            <w:vAlign w:val="center"/>
            <w:hideMark/>
          </w:tcPr>
          <w:p w14:paraId="15847F2A" w14:textId="77777777" w:rsidR="000B767B" w:rsidRPr="00043B3C" w:rsidRDefault="000B767B" w:rsidP="00580E6B">
            <w:pPr>
              <w:jc w:val="center"/>
              <w:rPr>
                <w:rFonts w:ascii="Calibri" w:hAnsi="Calibri" w:cs="Calibri"/>
                <w:color w:val="000000"/>
                <w:sz w:val="20"/>
                <w:szCs w:val="20"/>
              </w:rPr>
            </w:pPr>
            <w:r w:rsidRPr="00043B3C">
              <w:rPr>
                <w:rFonts w:ascii="Calibri" w:hAnsi="Calibri" w:cs="Calibri"/>
                <w:color w:val="000000"/>
                <w:sz w:val="20"/>
                <w:szCs w:val="20"/>
              </w:rPr>
              <w:t>GT</w:t>
            </w:r>
          </w:p>
        </w:tc>
        <w:tc>
          <w:tcPr>
            <w:tcW w:w="1359" w:type="dxa"/>
            <w:tcBorders>
              <w:top w:val="single" w:sz="8" w:space="0" w:color="auto"/>
              <w:left w:val="nil"/>
              <w:bottom w:val="single" w:sz="4" w:space="0" w:color="auto"/>
              <w:right w:val="single" w:sz="8" w:space="0" w:color="auto"/>
            </w:tcBorders>
            <w:shd w:val="clear" w:color="auto" w:fill="auto"/>
            <w:noWrap/>
            <w:vAlign w:val="center"/>
            <w:hideMark/>
          </w:tcPr>
          <w:p w14:paraId="170F330B" w14:textId="77777777" w:rsidR="000B767B" w:rsidRPr="00043B3C" w:rsidRDefault="000B767B" w:rsidP="00580E6B">
            <w:pPr>
              <w:jc w:val="center"/>
              <w:rPr>
                <w:rFonts w:ascii="Calibri" w:hAnsi="Calibri" w:cs="Calibri"/>
                <w:color w:val="000000"/>
                <w:sz w:val="20"/>
                <w:szCs w:val="20"/>
              </w:rPr>
            </w:pPr>
            <w:r w:rsidRPr="6A156C4D">
              <w:rPr>
                <w:rFonts w:ascii="Calibri" w:hAnsi="Calibri" w:cs="Calibri"/>
                <w:color w:val="000000" w:themeColor="text1"/>
                <w:sz w:val="20"/>
                <w:szCs w:val="20"/>
              </w:rPr>
              <w:t>pcla8_s000816</w:t>
            </w:r>
          </w:p>
        </w:tc>
        <w:tc>
          <w:tcPr>
            <w:tcW w:w="1510" w:type="dxa"/>
            <w:tcBorders>
              <w:top w:val="nil"/>
              <w:left w:val="nil"/>
              <w:bottom w:val="single" w:sz="4" w:space="0" w:color="auto"/>
              <w:right w:val="single" w:sz="8" w:space="0" w:color="auto"/>
            </w:tcBorders>
            <w:shd w:val="clear" w:color="auto" w:fill="auto"/>
            <w:noWrap/>
            <w:vAlign w:val="center"/>
            <w:hideMark/>
          </w:tcPr>
          <w:p w14:paraId="3D25FD18" w14:textId="77777777" w:rsidR="000B767B" w:rsidRPr="00043B3C" w:rsidRDefault="000B767B" w:rsidP="00580E6B">
            <w:pPr>
              <w:jc w:val="center"/>
              <w:rPr>
                <w:rFonts w:ascii="Calibri" w:hAnsi="Calibri" w:cs="Calibri"/>
                <w:color w:val="000000"/>
                <w:sz w:val="20"/>
                <w:szCs w:val="20"/>
              </w:rPr>
            </w:pPr>
            <w:proofErr w:type="spellStart"/>
            <w:r w:rsidRPr="00043B3C">
              <w:rPr>
                <w:rFonts w:ascii="Calibri" w:hAnsi="Calibri" w:cs="Calibri"/>
                <w:color w:val="000000"/>
                <w:sz w:val="20"/>
                <w:szCs w:val="20"/>
              </w:rPr>
              <w:t>Intron</w:t>
            </w:r>
            <w:proofErr w:type="spellEnd"/>
          </w:p>
        </w:tc>
        <w:tc>
          <w:tcPr>
            <w:tcW w:w="3370" w:type="dxa"/>
            <w:tcBorders>
              <w:top w:val="nil"/>
              <w:left w:val="nil"/>
              <w:bottom w:val="single" w:sz="4" w:space="0" w:color="auto"/>
              <w:right w:val="single" w:sz="8" w:space="0" w:color="auto"/>
            </w:tcBorders>
            <w:shd w:val="clear" w:color="auto" w:fill="auto"/>
            <w:noWrap/>
            <w:vAlign w:val="center"/>
            <w:hideMark/>
          </w:tcPr>
          <w:p w14:paraId="756B6239" w14:textId="77777777" w:rsidR="000B767B" w:rsidRPr="00043B3C" w:rsidRDefault="000B767B" w:rsidP="00580E6B">
            <w:pPr>
              <w:jc w:val="center"/>
              <w:rPr>
                <w:rFonts w:ascii="Calibri" w:hAnsi="Calibri" w:cs="Calibri"/>
                <w:color w:val="000000"/>
                <w:sz w:val="20"/>
                <w:szCs w:val="20"/>
                <w:lang w:val="en-US"/>
              </w:rPr>
            </w:pPr>
            <w:r w:rsidRPr="00043B3C">
              <w:rPr>
                <w:rFonts w:ascii="Calibri" w:hAnsi="Calibri" w:cs="Calibri"/>
                <w:color w:val="000000"/>
                <w:sz w:val="20"/>
                <w:szCs w:val="20"/>
                <w:lang w:val="en-US"/>
              </w:rPr>
              <w:t>ATP-sensitive inward rectifier potassium channel 12-like</w:t>
            </w:r>
          </w:p>
        </w:tc>
      </w:tr>
      <w:tr w:rsidR="000B767B" w:rsidRPr="009E4BA8" w14:paraId="3CB36CD5" w14:textId="77777777" w:rsidTr="00580E6B">
        <w:trPr>
          <w:trHeight w:val="320"/>
        </w:trPr>
        <w:tc>
          <w:tcPr>
            <w:tcW w:w="1262" w:type="dxa"/>
            <w:tcBorders>
              <w:top w:val="nil"/>
              <w:left w:val="single" w:sz="8" w:space="0" w:color="auto"/>
              <w:bottom w:val="nil"/>
              <w:right w:val="single" w:sz="8" w:space="0" w:color="auto"/>
            </w:tcBorders>
            <w:shd w:val="clear" w:color="auto" w:fill="auto"/>
            <w:noWrap/>
            <w:vAlign w:val="center"/>
            <w:hideMark/>
          </w:tcPr>
          <w:p w14:paraId="3AE3D37F" w14:textId="0BAB1829" w:rsidR="000B767B" w:rsidRPr="00043B3C" w:rsidRDefault="000B767B" w:rsidP="00580E6B">
            <w:pPr>
              <w:jc w:val="center"/>
              <w:rPr>
                <w:rFonts w:ascii="Calibri" w:hAnsi="Calibri" w:cs="Calibri"/>
                <w:color w:val="000000"/>
                <w:sz w:val="20"/>
                <w:szCs w:val="20"/>
              </w:rPr>
            </w:pPr>
            <w:r w:rsidRPr="00043B3C">
              <w:rPr>
                <w:rFonts w:ascii="Calibri" w:hAnsi="Calibri" w:cs="Calibri"/>
                <w:color w:val="000000"/>
                <w:sz w:val="20"/>
                <w:szCs w:val="20"/>
              </w:rPr>
              <w:t>Pcla</w:t>
            </w:r>
            <w:r w:rsidR="00DF6DD0">
              <w:rPr>
                <w:rFonts w:ascii="Calibri" w:hAnsi="Calibri" w:cs="Calibri"/>
                <w:color w:val="000000"/>
                <w:sz w:val="20"/>
                <w:szCs w:val="20"/>
              </w:rPr>
              <w:t>-</w:t>
            </w:r>
            <w:r w:rsidRPr="00043B3C">
              <w:rPr>
                <w:rFonts w:ascii="Calibri" w:hAnsi="Calibri" w:cs="Calibri"/>
                <w:color w:val="000000"/>
                <w:sz w:val="20"/>
                <w:szCs w:val="20"/>
              </w:rPr>
              <w:t>12</w:t>
            </w:r>
          </w:p>
        </w:tc>
        <w:tc>
          <w:tcPr>
            <w:tcW w:w="843" w:type="dxa"/>
            <w:tcBorders>
              <w:top w:val="nil"/>
              <w:left w:val="nil"/>
              <w:bottom w:val="nil"/>
              <w:right w:val="single" w:sz="8" w:space="0" w:color="auto"/>
            </w:tcBorders>
            <w:shd w:val="clear" w:color="auto" w:fill="auto"/>
            <w:noWrap/>
            <w:vAlign w:val="center"/>
            <w:hideMark/>
          </w:tcPr>
          <w:p w14:paraId="51357F4F" w14:textId="77777777" w:rsidR="000B767B" w:rsidRPr="00043B3C" w:rsidRDefault="000B767B" w:rsidP="00580E6B">
            <w:pPr>
              <w:jc w:val="center"/>
              <w:rPr>
                <w:rFonts w:ascii="Calibri" w:hAnsi="Calibri" w:cs="Calibri"/>
                <w:color w:val="000000"/>
                <w:sz w:val="20"/>
                <w:szCs w:val="20"/>
              </w:rPr>
            </w:pPr>
            <w:r w:rsidRPr="00043B3C">
              <w:rPr>
                <w:rFonts w:ascii="Calibri" w:hAnsi="Calibri" w:cs="Calibri"/>
                <w:color w:val="000000"/>
                <w:sz w:val="20"/>
                <w:szCs w:val="20"/>
              </w:rPr>
              <w:t>Yes</w:t>
            </w:r>
          </w:p>
        </w:tc>
        <w:tc>
          <w:tcPr>
            <w:tcW w:w="844" w:type="dxa"/>
            <w:tcBorders>
              <w:top w:val="nil"/>
              <w:left w:val="nil"/>
              <w:bottom w:val="nil"/>
              <w:right w:val="single" w:sz="8" w:space="0" w:color="auto"/>
            </w:tcBorders>
            <w:shd w:val="clear" w:color="auto" w:fill="auto"/>
            <w:noWrap/>
            <w:vAlign w:val="center"/>
            <w:hideMark/>
          </w:tcPr>
          <w:p w14:paraId="0C61E12E" w14:textId="77777777" w:rsidR="000B767B" w:rsidRPr="00043B3C" w:rsidRDefault="000B767B" w:rsidP="00580E6B">
            <w:pPr>
              <w:jc w:val="center"/>
              <w:rPr>
                <w:rFonts w:ascii="Calibri" w:hAnsi="Calibri" w:cs="Calibri"/>
                <w:color w:val="000000"/>
                <w:sz w:val="20"/>
                <w:szCs w:val="20"/>
              </w:rPr>
            </w:pPr>
            <w:r w:rsidRPr="00043B3C">
              <w:rPr>
                <w:rFonts w:ascii="Calibri" w:hAnsi="Calibri" w:cs="Calibri"/>
                <w:color w:val="000000"/>
                <w:sz w:val="20"/>
                <w:szCs w:val="20"/>
              </w:rPr>
              <w:t>Yes</w:t>
            </w:r>
          </w:p>
        </w:tc>
        <w:tc>
          <w:tcPr>
            <w:tcW w:w="1858" w:type="dxa"/>
            <w:tcBorders>
              <w:top w:val="nil"/>
              <w:left w:val="nil"/>
              <w:bottom w:val="nil"/>
              <w:right w:val="single" w:sz="8" w:space="0" w:color="auto"/>
            </w:tcBorders>
            <w:shd w:val="clear" w:color="auto" w:fill="auto"/>
            <w:noWrap/>
            <w:vAlign w:val="center"/>
            <w:hideMark/>
          </w:tcPr>
          <w:p w14:paraId="22084F45" w14:textId="77777777" w:rsidR="000B767B" w:rsidRPr="00043B3C" w:rsidRDefault="000B767B" w:rsidP="00580E6B">
            <w:pPr>
              <w:jc w:val="center"/>
              <w:rPr>
                <w:rFonts w:ascii="Calibri" w:hAnsi="Calibri" w:cs="Calibri"/>
                <w:color w:val="000000"/>
                <w:sz w:val="20"/>
                <w:szCs w:val="20"/>
              </w:rPr>
            </w:pPr>
            <w:r w:rsidRPr="00043B3C">
              <w:rPr>
                <w:rFonts w:ascii="Calibri" w:hAnsi="Calibri" w:cs="Calibri"/>
                <w:color w:val="000000"/>
                <w:sz w:val="20"/>
                <w:szCs w:val="20"/>
              </w:rPr>
              <w:t>AC</w:t>
            </w:r>
          </w:p>
        </w:tc>
        <w:tc>
          <w:tcPr>
            <w:tcW w:w="1767" w:type="dxa"/>
            <w:tcBorders>
              <w:top w:val="nil"/>
              <w:left w:val="nil"/>
              <w:bottom w:val="nil"/>
              <w:right w:val="single" w:sz="8" w:space="0" w:color="auto"/>
            </w:tcBorders>
            <w:shd w:val="clear" w:color="auto" w:fill="auto"/>
            <w:noWrap/>
            <w:vAlign w:val="center"/>
            <w:hideMark/>
          </w:tcPr>
          <w:p w14:paraId="33D5CE54" w14:textId="77777777" w:rsidR="000B767B" w:rsidRPr="00043B3C" w:rsidRDefault="000B767B" w:rsidP="00580E6B">
            <w:pPr>
              <w:jc w:val="center"/>
              <w:rPr>
                <w:rFonts w:ascii="Calibri" w:hAnsi="Calibri" w:cs="Calibri"/>
                <w:color w:val="000000"/>
                <w:sz w:val="20"/>
                <w:szCs w:val="20"/>
              </w:rPr>
            </w:pPr>
            <w:r w:rsidRPr="00043B3C">
              <w:rPr>
                <w:rFonts w:ascii="Calibri" w:hAnsi="Calibri" w:cs="Calibri"/>
                <w:color w:val="000000"/>
                <w:sz w:val="20"/>
                <w:szCs w:val="20"/>
              </w:rPr>
              <w:t>AC</w:t>
            </w:r>
          </w:p>
        </w:tc>
        <w:tc>
          <w:tcPr>
            <w:tcW w:w="1359" w:type="dxa"/>
            <w:tcBorders>
              <w:top w:val="nil"/>
              <w:left w:val="nil"/>
              <w:bottom w:val="nil"/>
              <w:right w:val="single" w:sz="8" w:space="0" w:color="auto"/>
            </w:tcBorders>
            <w:shd w:val="clear" w:color="auto" w:fill="auto"/>
            <w:noWrap/>
            <w:vAlign w:val="center"/>
            <w:hideMark/>
          </w:tcPr>
          <w:p w14:paraId="2C593233" w14:textId="77777777" w:rsidR="000B767B" w:rsidRPr="00043B3C" w:rsidRDefault="000B767B" w:rsidP="00580E6B">
            <w:pPr>
              <w:jc w:val="center"/>
              <w:rPr>
                <w:rFonts w:ascii="Calibri" w:hAnsi="Calibri" w:cs="Calibri"/>
                <w:color w:val="000000"/>
                <w:sz w:val="20"/>
                <w:szCs w:val="20"/>
              </w:rPr>
            </w:pPr>
            <w:r w:rsidRPr="6A156C4D">
              <w:rPr>
                <w:rFonts w:ascii="Calibri" w:hAnsi="Calibri" w:cs="Calibri"/>
                <w:color w:val="000000" w:themeColor="text1"/>
                <w:sz w:val="20"/>
                <w:szCs w:val="20"/>
              </w:rPr>
              <w:t>pcla8_s000450</w:t>
            </w:r>
          </w:p>
        </w:tc>
        <w:tc>
          <w:tcPr>
            <w:tcW w:w="1510" w:type="dxa"/>
            <w:tcBorders>
              <w:top w:val="nil"/>
              <w:left w:val="nil"/>
              <w:bottom w:val="nil"/>
              <w:right w:val="single" w:sz="8" w:space="0" w:color="auto"/>
            </w:tcBorders>
            <w:shd w:val="clear" w:color="auto" w:fill="auto"/>
            <w:noWrap/>
            <w:vAlign w:val="center"/>
            <w:hideMark/>
          </w:tcPr>
          <w:p w14:paraId="74E7A584" w14:textId="77777777" w:rsidR="000B767B" w:rsidRPr="00043B3C" w:rsidRDefault="000B767B" w:rsidP="00580E6B">
            <w:pPr>
              <w:jc w:val="center"/>
              <w:rPr>
                <w:rFonts w:ascii="Calibri" w:hAnsi="Calibri" w:cs="Calibri"/>
                <w:color w:val="000000"/>
                <w:sz w:val="20"/>
                <w:szCs w:val="20"/>
              </w:rPr>
            </w:pPr>
            <w:proofErr w:type="spellStart"/>
            <w:r w:rsidRPr="00043B3C">
              <w:rPr>
                <w:rFonts w:ascii="Calibri" w:hAnsi="Calibri" w:cs="Calibri"/>
                <w:color w:val="000000"/>
                <w:sz w:val="20"/>
                <w:szCs w:val="20"/>
              </w:rPr>
              <w:t>Intron</w:t>
            </w:r>
            <w:proofErr w:type="spellEnd"/>
          </w:p>
        </w:tc>
        <w:tc>
          <w:tcPr>
            <w:tcW w:w="3370" w:type="dxa"/>
            <w:tcBorders>
              <w:top w:val="nil"/>
              <w:left w:val="nil"/>
              <w:bottom w:val="nil"/>
              <w:right w:val="single" w:sz="8" w:space="0" w:color="auto"/>
            </w:tcBorders>
            <w:shd w:val="clear" w:color="auto" w:fill="auto"/>
            <w:noWrap/>
            <w:vAlign w:val="center"/>
            <w:hideMark/>
          </w:tcPr>
          <w:p w14:paraId="75C5B4BB" w14:textId="77777777" w:rsidR="000B767B" w:rsidRPr="00043B3C" w:rsidRDefault="000B767B" w:rsidP="00580E6B">
            <w:pPr>
              <w:jc w:val="center"/>
              <w:rPr>
                <w:rFonts w:ascii="Calibri" w:hAnsi="Calibri" w:cs="Calibri"/>
                <w:color w:val="000000"/>
                <w:sz w:val="20"/>
                <w:szCs w:val="20"/>
                <w:lang w:val="en-US"/>
              </w:rPr>
            </w:pPr>
            <w:r w:rsidRPr="00043B3C">
              <w:rPr>
                <w:rFonts w:ascii="Calibri" w:hAnsi="Calibri" w:cs="Calibri"/>
                <w:color w:val="000000"/>
                <w:sz w:val="20"/>
                <w:szCs w:val="20"/>
                <w:lang w:val="en-US"/>
              </w:rPr>
              <w:t xml:space="preserve">A </w:t>
            </w:r>
            <w:proofErr w:type="spellStart"/>
            <w:r w:rsidRPr="00043B3C">
              <w:rPr>
                <w:rFonts w:ascii="Calibri" w:hAnsi="Calibri" w:cs="Calibri"/>
                <w:color w:val="000000"/>
                <w:sz w:val="20"/>
                <w:szCs w:val="20"/>
                <w:lang w:val="en-US"/>
              </w:rPr>
              <w:t>disintegrin</w:t>
            </w:r>
            <w:proofErr w:type="spellEnd"/>
            <w:r w:rsidRPr="00043B3C">
              <w:rPr>
                <w:rFonts w:ascii="Calibri" w:hAnsi="Calibri" w:cs="Calibri"/>
                <w:color w:val="000000"/>
                <w:sz w:val="20"/>
                <w:szCs w:val="20"/>
                <w:lang w:val="en-US"/>
              </w:rPr>
              <w:t xml:space="preserve"> and </w:t>
            </w:r>
            <w:proofErr w:type="spellStart"/>
            <w:r w:rsidRPr="00043B3C">
              <w:rPr>
                <w:rFonts w:ascii="Calibri" w:hAnsi="Calibri" w:cs="Calibri"/>
                <w:color w:val="000000"/>
                <w:sz w:val="20"/>
                <w:szCs w:val="20"/>
                <w:lang w:val="en-US"/>
              </w:rPr>
              <w:t>metallo</w:t>
            </w:r>
            <w:proofErr w:type="spellEnd"/>
            <w:r w:rsidRPr="00043B3C">
              <w:rPr>
                <w:rFonts w:ascii="Calibri" w:hAnsi="Calibri" w:cs="Calibri"/>
                <w:color w:val="000000"/>
                <w:sz w:val="20"/>
                <w:szCs w:val="20"/>
                <w:lang w:val="en-US"/>
              </w:rPr>
              <w:t xml:space="preserve"> </w:t>
            </w:r>
            <w:proofErr w:type="spellStart"/>
            <w:r w:rsidRPr="00043B3C">
              <w:rPr>
                <w:rFonts w:ascii="Calibri" w:hAnsi="Calibri" w:cs="Calibri"/>
                <w:color w:val="000000"/>
                <w:sz w:val="20"/>
                <w:szCs w:val="20"/>
                <w:lang w:val="en-US"/>
              </w:rPr>
              <w:t>ase</w:t>
            </w:r>
            <w:proofErr w:type="spellEnd"/>
            <w:r w:rsidRPr="00043B3C">
              <w:rPr>
                <w:rFonts w:ascii="Calibri" w:hAnsi="Calibri" w:cs="Calibri"/>
                <w:color w:val="000000"/>
                <w:sz w:val="20"/>
                <w:szCs w:val="20"/>
                <w:lang w:val="en-US"/>
              </w:rPr>
              <w:t xml:space="preserve"> with thrombospondin motifs 16-like</w:t>
            </w:r>
          </w:p>
        </w:tc>
      </w:tr>
      <w:tr w:rsidR="000B767B" w:rsidRPr="00043B3C" w14:paraId="7416A69F" w14:textId="77777777" w:rsidTr="00580E6B">
        <w:trPr>
          <w:trHeight w:val="88"/>
        </w:trPr>
        <w:tc>
          <w:tcPr>
            <w:tcW w:w="1262" w:type="dxa"/>
            <w:tcBorders>
              <w:top w:val="single" w:sz="8" w:space="0" w:color="auto"/>
              <w:left w:val="single" w:sz="8" w:space="0" w:color="auto"/>
              <w:bottom w:val="nil"/>
              <w:right w:val="single" w:sz="8" w:space="0" w:color="auto"/>
            </w:tcBorders>
            <w:shd w:val="clear" w:color="auto" w:fill="auto"/>
            <w:noWrap/>
            <w:vAlign w:val="center"/>
            <w:hideMark/>
          </w:tcPr>
          <w:p w14:paraId="4A630DCE" w14:textId="64ED9A62" w:rsidR="000B767B" w:rsidRPr="00043B3C" w:rsidRDefault="000B767B" w:rsidP="00580E6B">
            <w:pPr>
              <w:jc w:val="center"/>
              <w:rPr>
                <w:rFonts w:ascii="Calibri" w:hAnsi="Calibri" w:cs="Calibri"/>
                <w:color w:val="000000"/>
                <w:sz w:val="20"/>
                <w:szCs w:val="20"/>
              </w:rPr>
            </w:pPr>
            <w:r w:rsidRPr="00043B3C">
              <w:rPr>
                <w:rFonts w:ascii="Calibri" w:hAnsi="Calibri" w:cs="Calibri"/>
                <w:color w:val="000000"/>
                <w:sz w:val="20"/>
                <w:szCs w:val="20"/>
              </w:rPr>
              <w:t>Pcla</w:t>
            </w:r>
            <w:r w:rsidR="00DF6DD0">
              <w:rPr>
                <w:rFonts w:ascii="Calibri" w:hAnsi="Calibri" w:cs="Calibri"/>
                <w:color w:val="000000"/>
                <w:sz w:val="20"/>
                <w:szCs w:val="20"/>
              </w:rPr>
              <w:t>-</w:t>
            </w:r>
            <w:r w:rsidRPr="00043B3C">
              <w:rPr>
                <w:rFonts w:ascii="Calibri" w:hAnsi="Calibri" w:cs="Calibri"/>
                <w:color w:val="000000"/>
                <w:sz w:val="20"/>
                <w:szCs w:val="20"/>
              </w:rPr>
              <w:t>14</w:t>
            </w:r>
          </w:p>
        </w:tc>
        <w:tc>
          <w:tcPr>
            <w:tcW w:w="843" w:type="dxa"/>
            <w:tcBorders>
              <w:top w:val="single" w:sz="8" w:space="0" w:color="auto"/>
              <w:left w:val="nil"/>
              <w:bottom w:val="nil"/>
              <w:right w:val="single" w:sz="8" w:space="0" w:color="auto"/>
            </w:tcBorders>
            <w:shd w:val="clear" w:color="auto" w:fill="auto"/>
            <w:noWrap/>
            <w:vAlign w:val="center"/>
            <w:hideMark/>
          </w:tcPr>
          <w:p w14:paraId="55157D4A" w14:textId="77777777" w:rsidR="000B767B" w:rsidRPr="00043B3C" w:rsidRDefault="000B767B" w:rsidP="00580E6B">
            <w:pPr>
              <w:jc w:val="center"/>
              <w:rPr>
                <w:rFonts w:ascii="Calibri" w:hAnsi="Calibri" w:cs="Calibri"/>
                <w:color w:val="000000"/>
                <w:sz w:val="20"/>
                <w:szCs w:val="20"/>
              </w:rPr>
            </w:pPr>
            <w:r w:rsidRPr="00043B3C">
              <w:rPr>
                <w:rFonts w:ascii="Calibri" w:hAnsi="Calibri" w:cs="Calibri"/>
                <w:color w:val="000000"/>
                <w:sz w:val="20"/>
                <w:szCs w:val="20"/>
              </w:rPr>
              <w:t>Yes</w:t>
            </w:r>
          </w:p>
        </w:tc>
        <w:tc>
          <w:tcPr>
            <w:tcW w:w="844" w:type="dxa"/>
            <w:tcBorders>
              <w:top w:val="single" w:sz="8" w:space="0" w:color="auto"/>
              <w:left w:val="nil"/>
              <w:bottom w:val="nil"/>
              <w:right w:val="single" w:sz="8" w:space="0" w:color="auto"/>
            </w:tcBorders>
            <w:shd w:val="clear" w:color="auto" w:fill="auto"/>
            <w:noWrap/>
            <w:vAlign w:val="center"/>
            <w:hideMark/>
          </w:tcPr>
          <w:p w14:paraId="3474577A" w14:textId="77777777" w:rsidR="000B767B" w:rsidRPr="00043B3C" w:rsidRDefault="000B767B" w:rsidP="00580E6B">
            <w:pPr>
              <w:jc w:val="center"/>
              <w:rPr>
                <w:rFonts w:ascii="Calibri" w:hAnsi="Calibri" w:cs="Calibri"/>
                <w:color w:val="000000"/>
                <w:sz w:val="20"/>
                <w:szCs w:val="20"/>
              </w:rPr>
            </w:pPr>
            <w:r w:rsidRPr="00043B3C">
              <w:rPr>
                <w:rFonts w:ascii="Calibri" w:hAnsi="Calibri" w:cs="Calibri"/>
                <w:color w:val="000000"/>
                <w:sz w:val="20"/>
                <w:szCs w:val="20"/>
              </w:rPr>
              <w:t>Yes</w:t>
            </w:r>
          </w:p>
        </w:tc>
        <w:tc>
          <w:tcPr>
            <w:tcW w:w="1858" w:type="dxa"/>
            <w:tcBorders>
              <w:top w:val="single" w:sz="8" w:space="0" w:color="auto"/>
              <w:left w:val="nil"/>
              <w:bottom w:val="nil"/>
              <w:right w:val="single" w:sz="8" w:space="0" w:color="auto"/>
            </w:tcBorders>
            <w:shd w:val="clear" w:color="auto" w:fill="auto"/>
            <w:noWrap/>
            <w:vAlign w:val="center"/>
            <w:hideMark/>
          </w:tcPr>
          <w:p w14:paraId="6E4CA3C2" w14:textId="77777777" w:rsidR="000B767B" w:rsidRPr="00043B3C" w:rsidRDefault="000B767B" w:rsidP="00580E6B">
            <w:pPr>
              <w:jc w:val="center"/>
              <w:rPr>
                <w:rFonts w:ascii="Calibri" w:hAnsi="Calibri" w:cs="Calibri"/>
                <w:color w:val="000000"/>
                <w:sz w:val="20"/>
                <w:szCs w:val="20"/>
              </w:rPr>
            </w:pPr>
            <w:r w:rsidRPr="00043B3C">
              <w:rPr>
                <w:rFonts w:ascii="Calibri" w:hAnsi="Calibri" w:cs="Calibri"/>
                <w:color w:val="000000"/>
                <w:sz w:val="20"/>
                <w:szCs w:val="20"/>
              </w:rPr>
              <w:t>CA</w:t>
            </w:r>
          </w:p>
        </w:tc>
        <w:tc>
          <w:tcPr>
            <w:tcW w:w="1767" w:type="dxa"/>
            <w:tcBorders>
              <w:top w:val="single" w:sz="8" w:space="0" w:color="auto"/>
              <w:left w:val="nil"/>
              <w:bottom w:val="nil"/>
              <w:right w:val="single" w:sz="8" w:space="0" w:color="auto"/>
            </w:tcBorders>
            <w:shd w:val="clear" w:color="auto" w:fill="auto"/>
            <w:noWrap/>
            <w:vAlign w:val="center"/>
            <w:hideMark/>
          </w:tcPr>
          <w:p w14:paraId="0D332B69" w14:textId="77777777" w:rsidR="000B767B" w:rsidRPr="00043B3C" w:rsidRDefault="000B767B" w:rsidP="00580E6B">
            <w:pPr>
              <w:jc w:val="center"/>
              <w:rPr>
                <w:rFonts w:ascii="Calibri" w:hAnsi="Calibri" w:cs="Calibri"/>
                <w:color w:val="000000"/>
                <w:sz w:val="20"/>
                <w:szCs w:val="20"/>
              </w:rPr>
            </w:pPr>
            <w:r w:rsidRPr="00043B3C">
              <w:rPr>
                <w:rFonts w:ascii="Calibri" w:hAnsi="Calibri" w:cs="Calibri"/>
                <w:color w:val="000000"/>
                <w:sz w:val="20"/>
                <w:szCs w:val="20"/>
              </w:rPr>
              <w:t>CA</w:t>
            </w:r>
          </w:p>
        </w:tc>
        <w:tc>
          <w:tcPr>
            <w:tcW w:w="1359" w:type="dxa"/>
            <w:tcBorders>
              <w:top w:val="single" w:sz="8" w:space="0" w:color="auto"/>
              <w:left w:val="nil"/>
              <w:bottom w:val="nil"/>
              <w:right w:val="single" w:sz="8" w:space="0" w:color="auto"/>
            </w:tcBorders>
            <w:shd w:val="clear" w:color="auto" w:fill="auto"/>
            <w:noWrap/>
            <w:vAlign w:val="center"/>
            <w:hideMark/>
          </w:tcPr>
          <w:p w14:paraId="7F151E34" w14:textId="77777777" w:rsidR="000B767B" w:rsidRPr="00043B3C" w:rsidRDefault="000B767B" w:rsidP="00580E6B">
            <w:pPr>
              <w:jc w:val="center"/>
              <w:rPr>
                <w:rFonts w:ascii="Calibri" w:hAnsi="Calibri" w:cs="Calibri"/>
                <w:color w:val="000000"/>
                <w:sz w:val="20"/>
                <w:szCs w:val="20"/>
              </w:rPr>
            </w:pPr>
            <w:r w:rsidRPr="6A156C4D">
              <w:rPr>
                <w:rFonts w:ascii="Calibri" w:hAnsi="Calibri" w:cs="Calibri"/>
                <w:color w:val="000000" w:themeColor="text1"/>
                <w:sz w:val="20"/>
                <w:szCs w:val="20"/>
              </w:rPr>
              <w:t>pcla8_s000419</w:t>
            </w:r>
          </w:p>
        </w:tc>
        <w:tc>
          <w:tcPr>
            <w:tcW w:w="1510" w:type="dxa"/>
            <w:tcBorders>
              <w:top w:val="single" w:sz="8" w:space="0" w:color="auto"/>
              <w:left w:val="nil"/>
              <w:bottom w:val="single" w:sz="8" w:space="0" w:color="auto"/>
              <w:right w:val="single" w:sz="8" w:space="0" w:color="auto"/>
              <w:tl2br w:val="single" w:sz="8" w:space="0" w:color="auto"/>
            </w:tcBorders>
            <w:shd w:val="clear" w:color="auto" w:fill="auto"/>
            <w:noWrap/>
            <w:vAlign w:val="center"/>
            <w:hideMark/>
          </w:tcPr>
          <w:p w14:paraId="6834A088" w14:textId="77777777" w:rsidR="000B767B" w:rsidRPr="00043B3C" w:rsidRDefault="000B767B" w:rsidP="00580E6B">
            <w:pPr>
              <w:jc w:val="center"/>
              <w:rPr>
                <w:rFonts w:ascii="Calibri" w:hAnsi="Calibri" w:cs="Calibri"/>
                <w:color w:val="000000"/>
                <w:sz w:val="20"/>
                <w:szCs w:val="20"/>
              </w:rPr>
            </w:pPr>
          </w:p>
        </w:tc>
        <w:tc>
          <w:tcPr>
            <w:tcW w:w="3370" w:type="dxa"/>
            <w:tcBorders>
              <w:top w:val="single" w:sz="8" w:space="0" w:color="auto"/>
              <w:left w:val="nil"/>
              <w:bottom w:val="single" w:sz="8" w:space="0" w:color="auto"/>
              <w:right w:val="single" w:sz="8" w:space="0" w:color="auto"/>
              <w:tl2br w:val="single" w:sz="8" w:space="0" w:color="auto"/>
            </w:tcBorders>
            <w:shd w:val="clear" w:color="auto" w:fill="auto"/>
            <w:noWrap/>
            <w:vAlign w:val="center"/>
            <w:hideMark/>
          </w:tcPr>
          <w:p w14:paraId="45FF741F" w14:textId="77777777" w:rsidR="000B767B" w:rsidRPr="00043B3C" w:rsidRDefault="000B767B" w:rsidP="00580E6B">
            <w:pPr>
              <w:jc w:val="center"/>
              <w:rPr>
                <w:rFonts w:ascii="Calibri" w:hAnsi="Calibri" w:cs="Calibri"/>
                <w:color w:val="000000"/>
                <w:sz w:val="20"/>
                <w:szCs w:val="20"/>
              </w:rPr>
            </w:pPr>
          </w:p>
        </w:tc>
      </w:tr>
      <w:tr w:rsidR="000B767B" w:rsidRPr="009E4BA8" w14:paraId="4E0B9FA3" w14:textId="77777777" w:rsidTr="00580E6B">
        <w:trPr>
          <w:trHeight w:val="320"/>
        </w:trPr>
        <w:tc>
          <w:tcPr>
            <w:tcW w:w="1262" w:type="dxa"/>
            <w:tcBorders>
              <w:top w:val="single" w:sz="8" w:space="0" w:color="auto"/>
              <w:left w:val="single" w:sz="8" w:space="0" w:color="auto"/>
              <w:bottom w:val="nil"/>
              <w:right w:val="single" w:sz="8" w:space="0" w:color="auto"/>
            </w:tcBorders>
            <w:shd w:val="clear" w:color="auto" w:fill="auto"/>
            <w:noWrap/>
            <w:vAlign w:val="center"/>
            <w:hideMark/>
          </w:tcPr>
          <w:p w14:paraId="2403080A" w14:textId="0F53C3EE" w:rsidR="000B767B" w:rsidRPr="00043B3C" w:rsidRDefault="000B767B" w:rsidP="00580E6B">
            <w:pPr>
              <w:jc w:val="center"/>
              <w:rPr>
                <w:rFonts w:ascii="Calibri" w:hAnsi="Calibri" w:cs="Calibri"/>
                <w:color w:val="000000"/>
                <w:sz w:val="20"/>
                <w:szCs w:val="20"/>
              </w:rPr>
            </w:pPr>
            <w:r w:rsidRPr="00043B3C">
              <w:rPr>
                <w:rFonts w:ascii="Calibri" w:hAnsi="Calibri" w:cs="Calibri"/>
                <w:color w:val="000000"/>
                <w:sz w:val="20"/>
                <w:szCs w:val="20"/>
              </w:rPr>
              <w:t>Pcla</w:t>
            </w:r>
            <w:r w:rsidR="00DF6DD0">
              <w:rPr>
                <w:rFonts w:ascii="Calibri" w:hAnsi="Calibri" w:cs="Calibri"/>
                <w:color w:val="000000"/>
                <w:sz w:val="20"/>
                <w:szCs w:val="20"/>
              </w:rPr>
              <w:t>-</w:t>
            </w:r>
            <w:r w:rsidRPr="00043B3C">
              <w:rPr>
                <w:rFonts w:ascii="Calibri" w:hAnsi="Calibri" w:cs="Calibri"/>
                <w:color w:val="000000"/>
                <w:sz w:val="20"/>
                <w:szCs w:val="20"/>
              </w:rPr>
              <w:t>17</w:t>
            </w:r>
          </w:p>
        </w:tc>
        <w:tc>
          <w:tcPr>
            <w:tcW w:w="843" w:type="dxa"/>
            <w:tcBorders>
              <w:top w:val="single" w:sz="8" w:space="0" w:color="auto"/>
              <w:left w:val="nil"/>
              <w:bottom w:val="nil"/>
              <w:right w:val="single" w:sz="8" w:space="0" w:color="auto"/>
            </w:tcBorders>
            <w:shd w:val="clear" w:color="auto" w:fill="auto"/>
            <w:noWrap/>
            <w:vAlign w:val="center"/>
            <w:hideMark/>
          </w:tcPr>
          <w:p w14:paraId="23583F3A" w14:textId="77777777" w:rsidR="000B767B" w:rsidRPr="00043B3C" w:rsidRDefault="000B767B" w:rsidP="00580E6B">
            <w:pPr>
              <w:jc w:val="center"/>
              <w:rPr>
                <w:rFonts w:ascii="Calibri" w:hAnsi="Calibri" w:cs="Calibri"/>
                <w:color w:val="000000"/>
                <w:sz w:val="20"/>
                <w:szCs w:val="20"/>
              </w:rPr>
            </w:pPr>
            <w:r w:rsidRPr="00043B3C">
              <w:rPr>
                <w:rFonts w:ascii="Calibri" w:hAnsi="Calibri" w:cs="Calibri"/>
                <w:color w:val="000000"/>
                <w:sz w:val="20"/>
                <w:szCs w:val="20"/>
              </w:rPr>
              <w:t>Yes</w:t>
            </w:r>
          </w:p>
        </w:tc>
        <w:tc>
          <w:tcPr>
            <w:tcW w:w="844" w:type="dxa"/>
            <w:tcBorders>
              <w:top w:val="single" w:sz="8" w:space="0" w:color="auto"/>
              <w:left w:val="nil"/>
              <w:bottom w:val="nil"/>
              <w:right w:val="single" w:sz="8" w:space="0" w:color="auto"/>
            </w:tcBorders>
            <w:shd w:val="clear" w:color="auto" w:fill="auto"/>
            <w:noWrap/>
            <w:vAlign w:val="center"/>
            <w:hideMark/>
          </w:tcPr>
          <w:p w14:paraId="0B7E5483" w14:textId="77777777" w:rsidR="000B767B" w:rsidRPr="00043B3C" w:rsidRDefault="000B767B" w:rsidP="00580E6B">
            <w:pPr>
              <w:jc w:val="center"/>
              <w:rPr>
                <w:rFonts w:ascii="Calibri" w:hAnsi="Calibri" w:cs="Calibri"/>
                <w:color w:val="000000"/>
                <w:sz w:val="20"/>
                <w:szCs w:val="20"/>
              </w:rPr>
            </w:pPr>
            <w:r w:rsidRPr="00043B3C">
              <w:rPr>
                <w:rFonts w:ascii="Calibri" w:hAnsi="Calibri" w:cs="Calibri"/>
                <w:color w:val="000000"/>
                <w:sz w:val="20"/>
                <w:szCs w:val="20"/>
              </w:rPr>
              <w:t>Yes</w:t>
            </w:r>
          </w:p>
        </w:tc>
        <w:tc>
          <w:tcPr>
            <w:tcW w:w="1858" w:type="dxa"/>
            <w:tcBorders>
              <w:top w:val="single" w:sz="8" w:space="0" w:color="auto"/>
              <w:left w:val="nil"/>
              <w:bottom w:val="nil"/>
              <w:right w:val="single" w:sz="8" w:space="0" w:color="auto"/>
            </w:tcBorders>
            <w:shd w:val="clear" w:color="auto" w:fill="auto"/>
            <w:noWrap/>
            <w:vAlign w:val="center"/>
            <w:hideMark/>
          </w:tcPr>
          <w:p w14:paraId="087CE129" w14:textId="77777777" w:rsidR="000B767B" w:rsidRPr="00043B3C" w:rsidRDefault="000B767B" w:rsidP="00580E6B">
            <w:pPr>
              <w:jc w:val="center"/>
              <w:rPr>
                <w:rFonts w:ascii="Calibri" w:hAnsi="Calibri" w:cs="Calibri"/>
                <w:color w:val="000000"/>
                <w:sz w:val="20"/>
                <w:szCs w:val="20"/>
              </w:rPr>
            </w:pPr>
            <w:r w:rsidRPr="00043B3C">
              <w:rPr>
                <w:rFonts w:ascii="Calibri" w:hAnsi="Calibri" w:cs="Calibri"/>
                <w:color w:val="000000"/>
                <w:sz w:val="20"/>
                <w:szCs w:val="20"/>
              </w:rPr>
              <w:t>AC</w:t>
            </w:r>
          </w:p>
        </w:tc>
        <w:tc>
          <w:tcPr>
            <w:tcW w:w="1767" w:type="dxa"/>
            <w:tcBorders>
              <w:top w:val="single" w:sz="8" w:space="0" w:color="auto"/>
              <w:left w:val="nil"/>
              <w:bottom w:val="nil"/>
              <w:right w:val="single" w:sz="8" w:space="0" w:color="auto"/>
            </w:tcBorders>
            <w:shd w:val="clear" w:color="auto" w:fill="auto"/>
            <w:noWrap/>
            <w:vAlign w:val="center"/>
            <w:hideMark/>
          </w:tcPr>
          <w:p w14:paraId="39D6A4E2" w14:textId="77777777" w:rsidR="000B767B" w:rsidRPr="00043B3C" w:rsidRDefault="000B767B" w:rsidP="00580E6B">
            <w:pPr>
              <w:jc w:val="center"/>
              <w:rPr>
                <w:rFonts w:ascii="Calibri" w:hAnsi="Calibri" w:cs="Calibri"/>
                <w:color w:val="000000"/>
                <w:sz w:val="20"/>
                <w:szCs w:val="20"/>
              </w:rPr>
            </w:pPr>
            <w:r w:rsidRPr="00043B3C">
              <w:rPr>
                <w:rFonts w:ascii="Calibri" w:hAnsi="Calibri" w:cs="Calibri"/>
                <w:color w:val="000000"/>
                <w:sz w:val="20"/>
                <w:szCs w:val="20"/>
              </w:rPr>
              <w:t>AC</w:t>
            </w:r>
          </w:p>
        </w:tc>
        <w:tc>
          <w:tcPr>
            <w:tcW w:w="1359" w:type="dxa"/>
            <w:tcBorders>
              <w:top w:val="single" w:sz="8" w:space="0" w:color="auto"/>
              <w:left w:val="nil"/>
              <w:bottom w:val="nil"/>
              <w:right w:val="single" w:sz="8" w:space="0" w:color="auto"/>
            </w:tcBorders>
            <w:shd w:val="clear" w:color="auto" w:fill="auto"/>
            <w:noWrap/>
            <w:vAlign w:val="center"/>
            <w:hideMark/>
          </w:tcPr>
          <w:p w14:paraId="7A803469" w14:textId="77777777" w:rsidR="000B767B" w:rsidRPr="00043B3C" w:rsidRDefault="000B767B" w:rsidP="00580E6B">
            <w:pPr>
              <w:jc w:val="center"/>
              <w:rPr>
                <w:rFonts w:ascii="Calibri" w:hAnsi="Calibri" w:cs="Calibri"/>
                <w:color w:val="000000"/>
                <w:sz w:val="20"/>
                <w:szCs w:val="20"/>
              </w:rPr>
            </w:pPr>
            <w:r w:rsidRPr="6A156C4D">
              <w:rPr>
                <w:rFonts w:ascii="Calibri" w:hAnsi="Calibri" w:cs="Calibri"/>
                <w:color w:val="000000" w:themeColor="text1"/>
                <w:sz w:val="20"/>
                <w:szCs w:val="20"/>
              </w:rPr>
              <w:t>pcla8_s004585</w:t>
            </w:r>
          </w:p>
        </w:tc>
        <w:tc>
          <w:tcPr>
            <w:tcW w:w="1510" w:type="dxa"/>
            <w:tcBorders>
              <w:top w:val="nil"/>
              <w:left w:val="nil"/>
              <w:bottom w:val="nil"/>
              <w:right w:val="single" w:sz="8" w:space="0" w:color="auto"/>
            </w:tcBorders>
            <w:shd w:val="clear" w:color="auto" w:fill="auto"/>
            <w:noWrap/>
            <w:vAlign w:val="center"/>
            <w:hideMark/>
          </w:tcPr>
          <w:p w14:paraId="236796D5" w14:textId="77777777" w:rsidR="000B767B" w:rsidRPr="00043B3C" w:rsidRDefault="000B767B" w:rsidP="00580E6B">
            <w:pPr>
              <w:jc w:val="center"/>
              <w:rPr>
                <w:rFonts w:ascii="Calibri" w:hAnsi="Calibri" w:cs="Calibri"/>
                <w:color w:val="000000"/>
                <w:sz w:val="20"/>
                <w:szCs w:val="20"/>
              </w:rPr>
            </w:pPr>
            <w:proofErr w:type="spellStart"/>
            <w:r w:rsidRPr="00043B3C">
              <w:rPr>
                <w:rFonts w:ascii="Calibri" w:hAnsi="Calibri" w:cs="Calibri"/>
                <w:color w:val="000000"/>
                <w:sz w:val="20"/>
                <w:szCs w:val="20"/>
              </w:rPr>
              <w:t>Intron</w:t>
            </w:r>
            <w:proofErr w:type="spellEnd"/>
          </w:p>
        </w:tc>
        <w:tc>
          <w:tcPr>
            <w:tcW w:w="3370" w:type="dxa"/>
            <w:tcBorders>
              <w:top w:val="nil"/>
              <w:left w:val="nil"/>
              <w:bottom w:val="nil"/>
              <w:right w:val="single" w:sz="8" w:space="0" w:color="auto"/>
            </w:tcBorders>
            <w:shd w:val="clear" w:color="auto" w:fill="auto"/>
            <w:noWrap/>
            <w:vAlign w:val="center"/>
            <w:hideMark/>
          </w:tcPr>
          <w:p w14:paraId="5812386D" w14:textId="77777777" w:rsidR="000B767B" w:rsidRPr="00043B3C" w:rsidRDefault="000B767B" w:rsidP="00580E6B">
            <w:pPr>
              <w:jc w:val="center"/>
              <w:rPr>
                <w:rFonts w:ascii="Calibri" w:hAnsi="Calibri" w:cs="Calibri"/>
                <w:color w:val="000000"/>
                <w:sz w:val="20"/>
                <w:szCs w:val="20"/>
                <w:lang w:val="en-US"/>
              </w:rPr>
            </w:pPr>
            <w:r w:rsidRPr="00043B3C">
              <w:rPr>
                <w:rFonts w:ascii="Calibri" w:hAnsi="Calibri" w:cs="Calibri"/>
                <w:color w:val="000000"/>
                <w:sz w:val="20"/>
                <w:szCs w:val="20"/>
                <w:lang w:val="en-US"/>
              </w:rPr>
              <w:t>AT-rich interactive domain-containing 3C-like isoform X2</w:t>
            </w:r>
          </w:p>
        </w:tc>
      </w:tr>
      <w:tr w:rsidR="000B767B" w:rsidRPr="00043B3C" w14:paraId="739520FE" w14:textId="77777777" w:rsidTr="00580E6B">
        <w:trPr>
          <w:trHeight w:val="320"/>
        </w:trPr>
        <w:tc>
          <w:tcPr>
            <w:tcW w:w="1262" w:type="dxa"/>
            <w:tcBorders>
              <w:top w:val="single" w:sz="8" w:space="0" w:color="auto"/>
              <w:left w:val="single" w:sz="8" w:space="0" w:color="auto"/>
              <w:bottom w:val="nil"/>
              <w:right w:val="single" w:sz="8" w:space="0" w:color="auto"/>
            </w:tcBorders>
            <w:shd w:val="clear" w:color="auto" w:fill="auto"/>
            <w:noWrap/>
            <w:vAlign w:val="center"/>
            <w:hideMark/>
          </w:tcPr>
          <w:p w14:paraId="2EF81B97" w14:textId="349919DB" w:rsidR="000B767B" w:rsidRPr="00043B3C" w:rsidRDefault="000B767B" w:rsidP="00580E6B">
            <w:pPr>
              <w:jc w:val="center"/>
              <w:rPr>
                <w:rFonts w:ascii="Calibri" w:hAnsi="Calibri" w:cs="Calibri"/>
                <w:color w:val="000000"/>
                <w:sz w:val="20"/>
                <w:szCs w:val="20"/>
              </w:rPr>
            </w:pPr>
            <w:r w:rsidRPr="00043B3C">
              <w:rPr>
                <w:rFonts w:ascii="Calibri" w:hAnsi="Calibri" w:cs="Calibri"/>
                <w:color w:val="000000"/>
                <w:sz w:val="20"/>
                <w:szCs w:val="20"/>
              </w:rPr>
              <w:t>Par</w:t>
            </w:r>
            <w:r w:rsidR="00DF6DD0">
              <w:rPr>
                <w:rFonts w:ascii="Calibri" w:hAnsi="Calibri" w:cs="Calibri"/>
                <w:color w:val="000000"/>
                <w:sz w:val="20"/>
                <w:szCs w:val="20"/>
              </w:rPr>
              <w:t>-</w:t>
            </w:r>
            <w:r w:rsidRPr="00043B3C">
              <w:rPr>
                <w:rFonts w:ascii="Calibri" w:hAnsi="Calibri" w:cs="Calibri"/>
                <w:color w:val="000000"/>
                <w:sz w:val="20"/>
                <w:szCs w:val="20"/>
              </w:rPr>
              <w:t>d</w:t>
            </w:r>
          </w:p>
        </w:tc>
        <w:tc>
          <w:tcPr>
            <w:tcW w:w="843" w:type="dxa"/>
            <w:tcBorders>
              <w:top w:val="single" w:sz="8" w:space="0" w:color="auto"/>
              <w:left w:val="nil"/>
              <w:bottom w:val="nil"/>
              <w:right w:val="single" w:sz="8" w:space="0" w:color="auto"/>
            </w:tcBorders>
            <w:shd w:val="clear" w:color="auto" w:fill="auto"/>
            <w:noWrap/>
            <w:vAlign w:val="center"/>
            <w:hideMark/>
          </w:tcPr>
          <w:p w14:paraId="7F472E7E" w14:textId="77777777" w:rsidR="000B767B" w:rsidRPr="00043B3C" w:rsidRDefault="000B767B" w:rsidP="00580E6B">
            <w:pPr>
              <w:jc w:val="center"/>
              <w:rPr>
                <w:rFonts w:ascii="Calibri" w:hAnsi="Calibri" w:cs="Calibri"/>
                <w:color w:val="000000"/>
                <w:sz w:val="20"/>
                <w:szCs w:val="20"/>
              </w:rPr>
            </w:pPr>
            <w:r w:rsidRPr="00043B3C">
              <w:rPr>
                <w:rFonts w:ascii="Calibri" w:hAnsi="Calibri" w:cs="Calibri"/>
                <w:color w:val="000000"/>
                <w:sz w:val="20"/>
                <w:szCs w:val="20"/>
              </w:rPr>
              <w:t>Yes</w:t>
            </w:r>
          </w:p>
        </w:tc>
        <w:tc>
          <w:tcPr>
            <w:tcW w:w="844" w:type="dxa"/>
            <w:tcBorders>
              <w:top w:val="single" w:sz="8" w:space="0" w:color="auto"/>
              <w:left w:val="nil"/>
              <w:bottom w:val="nil"/>
              <w:right w:val="single" w:sz="8" w:space="0" w:color="auto"/>
            </w:tcBorders>
            <w:shd w:val="clear" w:color="auto" w:fill="auto"/>
            <w:noWrap/>
            <w:vAlign w:val="center"/>
            <w:hideMark/>
          </w:tcPr>
          <w:p w14:paraId="68CF9247" w14:textId="77777777" w:rsidR="000B767B" w:rsidRPr="00043B3C" w:rsidRDefault="000B767B" w:rsidP="00580E6B">
            <w:pPr>
              <w:jc w:val="center"/>
              <w:rPr>
                <w:rFonts w:ascii="Calibri" w:hAnsi="Calibri" w:cs="Calibri"/>
                <w:color w:val="000000"/>
                <w:sz w:val="20"/>
                <w:szCs w:val="20"/>
              </w:rPr>
            </w:pPr>
            <w:r w:rsidRPr="00043B3C">
              <w:rPr>
                <w:rFonts w:ascii="Calibri" w:hAnsi="Calibri" w:cs="Calibri"/>
                <w:color w:val="000000"/>
                <w:sz w:val="20"/>
                <w:szCs w:val="20"/>
              </w:rPr>
              <w:t>Yes</w:t>
            </w:r>
          </w:p>
        </w:tc>
        <w:tc>
          <w:tcPr>
            <w:tcW w:w="1858" w:type="dxa"/>
            <w:tcBorders>
              <w:top w:val="single" w:sz="8" w:space="0" w:color="auto"/>
              <w:left w:val="nil"/>
              <w:bottom w:val="nil"/>
              <w:right w:val="single" w:sz="8" w:space="0" w:color="auto"/>
            </w:tcBorders>
            <w:shd w:val="clear" w:color="auto" w:fill="auto"/>
            <w:noWrap/>
            <w:vAlign w:val="center"/>
            <w:hideMark/>
          </w:tcPr>
          <w:p w14:paraId="7E2BAD64" w14:textId="77777777" w:rsidR="000B767B" w:rsidRPr="00043B3C" w:rsidRDefault="000B767B" w:rsidP="00580E6B">
            <w:pPr>
              <w:jc w:val="center"/>
              <w:rPr>
                <w:rFonts w:ascii="Calibri" w:hAnsi="Calibri" w:cs="Calibri"/>
                <w:color w:val="000000"/>
                <w:sz w:val="20"/>
                <w:szCs w:val="20"/>
              </w:rPr>
            </w:pPr>
            <w:r w:rsidRPr="00043B3C">
              <w:rPr>
                <w:rFonts w:ascii="Calibri" w:hAnsi="Calibri" w:cs="Calibri"/>
                <w:color w:val="000000"/>
                <w:sz w:val="20"/>
                <w:szCs w:val="20"/>
              </w:rPr>
              <w:t>(GTT)</w:t>
            </w:r>
            <w:proofErr w:type="spellStart"/>
            <w:proofErr w:type="gramStart"/>
            <w:r w:rsidRPr="00043B3C">
              <w:rPr>
                <w:rFonts w:ascii="Calibri" w:hAnsi="Calibri" w:cs="Calibri"/>
                <w:color w:val="000000"/>
                <w:sz w:val="20"/>
                <w:szCs w:val="20"/>
              </w:rPr>
              <w:t>xGTGTC</w:t>
            </w:r>
            <w:proofErr w:type="spellEnd"/>
            <w:r w:rsidRPr="00043B3C">
              <w:rPr>
                <w:rFonts w:ascii="Calibri" w:hAnsi="Calibri" w:cs="Calibri"/>
                <w:color w:val="000000"/>
                <w:sz w:val="20"/>
                <w:szCs w:val="20"/>
              </w:rPr>
              <w:t>(</w:t>
            </w:r>
            <w:proofErr w:type="gramEnd"/>
            <w:r w:rsidRPr="00043B3C">
              <w:rPr>
                <w:rFonts w:ascii="Calibri" w:hAnsi="Calibri" w:cs="Calibri"/>
                <w:color w:val="000000"/>
                <w:sz w:val="20"/>
                <w:szCs w:val="20"/>
              </w:rPr>
              <w:t>GTT)y</w:t>
            </w:r>
          </w:p>
        </w:tc>
        <w:tc>
          <w:tcPr>
            <w:tcW w:w="1767" w:type="dxa"/>
            <w:tcBorders>
              <w:top w:val="single" w:sz="8" w:space="0" w:color="auto"/>
              <w:left w:val="nil"/>
              <w:bottom w:val="nil"/>
              <w:right w:val="single" w:sz="8" w:space="0" w:color="auto"/>
            </w:tcBorders>
            <w:shd w:val="clear" w:color="auto" w:fill="auto"/>
            <w:noWrap/>
            <w:vAlign w:val="center"/>
            <w:hideMark/>
          </w:tcPr>
          <w:p w14:paraId="6CA7E257" w14:textId="77777777" w:rsidR="000B767B" w:rsidRPr="00043B3C" w:rsidRDefault="000B767B" w:rsidP="00580E6B">
            <w:pPr>
              <w:jc w:val="center"/>
              <w:rPr>
                <w:rFonts w:ascii="Calibri" w:hAnsi="Calibri" w:cs="Calibri"/>
                <w:color w:val="000000"/>
                <w:sz w:val="20"/>
                <w:szCs w:val="20"/>
              </w:rPr>
            </w:pPr>
            <w:r w:rsidRPr="00043B3C">
              <w:rPr>
                <w:rFonts w:ascii="Calibri" w:hAnsi="Calibri" w:cs="Calibri"/>
                <w:color w:val="000000"/>
                <w:sz w:val="20"/>
                <w:szCs w:val="20"/>
              </w:rPr>
              <w:t>(GTT)</w:t>
            </w:r>
            <w:proofErr w:type="spellStart"/>
            <w:proofErr w:type="gramStart"/>
            <w:r w:rsidRPr="00043B3C">
              <w:rPr>
                <w:rFonts w:ascii="Calibri" w:hAnsi="Calibri" w:cs="Calibri"/>
                <w:color w:val="000000"/>
                <w:sz w:val="20"/>
                <w:szCs w:val="20"/>
              </w:rPr>
              <w:t>xGTGTC</w:t>
            </w:r>
            <w:proofErr w:type="spellEnd"/>
            <w:r w:rsidRPr="00043B3C">
              <w:rPr>
                <w:rFonts w:ascii="Calibri" w:hAnsi="Calibri" w:cs="Calibri"/>
                <w:color w:val="000000"/>
                <w:sz w:val="20"/>
                <w:szCs w:val="20"/>
              </w:rPr>
              <w:t>(</w:t>
            </w:r>
            <w:proofErr w:type="gramEnd"/>
            <w:r w:rsidRPr="00043B3C">
              <w:rPr>
                <w:rFonts w:ascii="Calibri" w:hAnsi="Calibri" w:cs="Calibri"/>
                <w:color w:val="000000"/>
                <w:sz w:val="20"/>
                <w:szCs w:val="20"/>
              </w:rPr>
              <w:t>GTT)y</w:t>
            </w:r>
          </w:p>
        </w:tc>
        <w:tc>
          <w:tcPr>
            <w:tcW w:w="1359" w:type="dxa"/>
            <w:tcBorders>
              <w:top w:val="single" w:sz="8" w:space="0" w:color="auto"/>
              <w:left w:val="nil"/>
              <w:bottom w:val="nil"/>
              <w:right w:val="single" w:sz="8" w:space="0" w:color="auto"/>
            </w:tcBorders>
            <w:shd w:val="clear" w:color="auto" w:fill="auto"/>
            <w:noWrap/>
            <w:vAlign w:val="center"/>
            <w:hideMark/>
          </w:tcPr>
          <w:p w14:paraId="7FA31E1C" w14:textId="77777777" w:rsidR="000B767B" w:rsidRPr="00043B3C" w:rsidRDefault="000B767B" w:rsidP="00580E6B">
            <w:pPr>
              <w:jc w:val="center"/>
              <w:rPr>
                <w:rFonts w:ascii="Calibri" w:hAnsi="Calibri" w:cs="Calibri"/>
                <w:color w:val="000000"/>
                <w:sz w:val="20"/>
                <w:szCs w:val="20"/>
              </w:rPr>
            </w:pPr>
            <w:r w:rsidRPr="6A156C4D">
              <w:rPr>
                <w:rFonts w:ascii="Calibri" w:hAnsi="Calibri" w:cs="Calibri"/>
                <w:color w:val="000000" w:themeColor="text1"/>
                <w:sz w:val="20"/>
                <w:szCs w:val="20"/>
              </w:rPr>
              <w:t>pcla8_s000531</w:t>
            </w:r>
          </w:p>
        </w:tc>
        <w:tc>
          <w:tcPr>
            <w:tcW w:w="1510" w:type="dxa"/>
            <w:tcBorders>
              <w:top w:val="single" w:sz="8" w:space="0" w:color="auto"/>
              <w:left w:val="nil"/>
              <w:bottom w:val="nil"/>
              <w:right w:val="single" w:sz="8" w:space="0" w:color="auto"/>
            </w:tcBorders>
            <w:shd w:val="clear" w:color="auto" w:fill="auto"/>
            <w:noWrap/>
            <w:vAlign w:val="center"/>
            <w:hideMark/>
          </w:tcPr>
          <w:p w14:paraId="2FC717C7" w14:textId="77777777" w:rsidR="000B767B" w:rsidRPr="00043B3C" w:rsidRDefault="000B767B" w:rsidP="00580E6B">
            <w:pPr>
              <w:jc w:val="center"/>
              <w:rPr>
                <w:rFonts w:ascii="Calibri" w:hAnsi="Calibri" w:cs="Calibri"/>
                <w:color w:val="000000"/>
                <w:sz w:val="20"/>
                <w:szCs w:val="20"/>
                <w:lang w:val="en-US"/>
              </w:rPr>
            </w:pPr>
            <w:r w:rsidRPr="00043B3C">
              <w:rPr>
                <w:rFonts w:ascii="Calibri" w:hAnsi="Calibri" w:cs="Calibri"/>
                <w:color w:val="000000"/>
                <w:sz w:val="20"/>
                <w:szCs w:val="20"/>
                <w:lang w:val="en-US"/>
              </w:rPr>
              <w:t>Repeat in intron; 2 primers in exon</w:t>
            </w:r>
          </w:p>
        </w:tc>
        <w:tc>
          <w:tcPr>
            <w:tcW w:w="3370" w:type="dxa"/>
            <w:tcBorders>
              <w:top w:val="single" w:sz="8" w:space="0" w:color="auto"/>
              <w:left w:val="nil"/>
              <w:bottom w:val="nil"/>
              <w:right w:val="single" w:sz="8" w:space="0" w:color="auto"/>
            </w:tcBorders>
            <w:shd w:val="clear" w:color="auto" w:fill="auto"/>
            <w:noWrap/>
            <w:vAlign w:val="center"/>
            <w:hideMark/>
          </w:tcPr>
          <w:p w14:paraId="03E7EDA9" w14:textId="77777777" w:rsidR="000B767B" w:rsidRPr="00043B3C" w:rsidRDefault="000B767B" w:rsidP="00580E6B">
            <w:pPr>
              <w:jc w:val="center"/>
              <w:rPr>
                <w:rFonts w:ascii="Calibri" w:hAnsi="Calibri" w:cs="Calibri"/>
                <w:color w:val="000000"/>
                <w:sz w:val="20"/>
                <w:szCs w:val="20"/>
              </w:rPr>
            </w:pPr>
            <w:proofErr w:type="spellStart"/>
            <w:r w:rsidRPr="00043B3C">
              <w:rPr>
                <w:rFonts w:ascii="Calibri" w:hAnsi="Calibri" w:cs="Calibri"/>
                <w:color w:val="000000"/>
                <w:sz w:val="20"/>
                <w:szCs w:val="20"/>
              </w:rPr>
              <w:t>Collagen</w:t>
            </w:r>
            <w:proofErr w:type="spellEnd"/>
            <w:r w:rsidRPr="00043B3C">
              <w:rPr>
                <w:rFonts w:ascii="Calibri" w:hAnsi="Calibri" w:cs="Calibri"/>
                <w:color w:val="000000"/>
                <w:sz w:val="20"/>
                <w:szCs w:val="20"/>
              </w:rPr>
              <w:t xml:space="preserve"> alpha-4(VI) </w:t>
            </w:r>
            <w:proofErr w:type="spellStart"/>
            <w:r w:rsidRPr="00043B3C">
              <w:rPr>
                <w:rFonts w:ascii="Calibri" w:hAnsi="Calibri" w:cs="Calibri"/>
                <w:color w:val="000000"/>
                <w:sz w:val="20"/>
                <w:szCs w:val="20"/>
              </w:rPr>
              <w:t>chain</w:t>
            </w:r>
            <w:proofErr w:type="spellEnd"/>
          </w:p>
        </w:tc>
      </w:tr>
      <w:tr w:rsidR="000B767B" w:rsidRPr="00043B3C" w14:paraId="6F2522DD" w14:textId="77777777" w:rsidTr="00580E6B">
        <w:trPr>
          <w:trHeight w:val="320"/>
        </w:trPr>
        <w:tc>
          <w:tcPr>
            <w:tcW w:w="1262" w:type="dxa"/>
            <w:tcBorders>
              <w:top w:val="single" w:sz="8" w:space="0" w:color="auto"/>
              <w:left w:val="single" w:sz="8" w:space="0" w:color="auto"/>
              <w:bottom w:val="nil"/>
              <w:right w:val="single" w:sz="8" w:space="0" w:color="auto"/>
            </w:tcBorders>
            <w:shd w:val="clear" w:color="auto" w:fill="auto"/>
            <w:noWrap/>
            <w:vAlign w:val="center"/>
            <w:hideMark/>
          </w:tcPr>
          <w:p w14:paraId="3B1F9DBF" w14:textId="4AA9D71A" w:rsidR="000B767B" w:rsidRPr="00043B3C" w:rsidRDefault="000B767B" w:rsidP="00580E6B">
            <w:pPr>
              <w:jc w:val="center"/>
              <w:rPr>
                <w:rFonts w:ascii="Calibri" w:hAnsi="Calibri" w:cs="Calibri"/>
                <w:color w:val="000000"/>
                <w:sz w:val="20"/>
                <w:szCs w:val="20"/>
              </w:rPr>
            </w:pPr>
            <w:r w:rsidRPr="00043B3C">
              <w:rPr>
                <w:rFonts w:ascii="Calibri" w:hAnsi="Calibri" w:cs="Calibri"/>
                <w:color w:val="000000"/>
                <w:sz w:val="20"/>
                <w:szCs w:val="20"/>
              </w:rPr>
              <w:t>Par</w:t>
            </w:r>
            <w:r w:rsidR="00DF6DD0">
              <w:rPr>
                <w:rFonts w:ascii="Calibri" w:hAnsi="Calibri" w:cs="Calibri"/>
                <w:color w:val="000000"/>
                <w:sz w:val="20"/>
                <w:szCs w:val="20"/>
              </w:rPr>
              <w:t>-</w:t>
            </w:r>
            <w:r w:rsidRPr="00043B3C">
              <w:rPr>
                <w:rFonts w:ascii="Calibri" w:hAnsi="Calibri" w:cs="Calibri"/>
                <w:color w:val="000000"/>
                <w:sz w:val="20"/>
                <w:szCs w:val="20"/>
              </w:rPr>
              <w:t>a</w:t>
            </w:r>
          </w:p>
        </w:tc>
        <w:tc>
          <w:tcPr>
            <w:tcW w:w="843" w:type="dxa"/>
            <w:tcBorders>
              <w:top w:val="single" w:sz="8" w:space="0" w:color="auto"/>
              <w:left w:val="nil"/>
              <w:bottom w:val="nil"/>
              <w:right w:val="single" w:sz="8" w:space="0" w:color="auto"/>
            </w:tcBorders>
            <w:shd w:val="clear" w:color="auto" w:fill="auto"/>
            <w:noWrap/>
            <w:vAlign w:val="center"/>
            <w:hideMark/>
          </w:tcPr>
          <w:p w14:paraId="46F36A66" w14:textId="77777777" w:rsidR="000B767B" w:rsidRPr="00043B3C" w:rsidRDefault="000B767B" w:rsidP="00580E6B">
            <w:pPr>
              <w:jc w:val="center"/>
              <w:rPr>
                <w:rFonts w:ascii="Calibri" w:hAnsi="Calibri" w:cs="Calibri"/>
                <w:color w:val="000000"/>
                <w:sz w:val="20"/>
                <w:szCs w:val="20"/>
              </w:rPr>
            </w:pPr>
            <w:r w:rsidRPr="00043B3C">
              <w:rPr>
                <w:rFonts w:ascii="Calibri" w:hAnsi="Calibri" w:cs="Calibri"/>
                <w:color w:val="000000"/>
                <w:sz w:val="20"/>
                <w:szCs w:val="20"/>
              </w:rPr>
              <w:t>Yes</w:t>
            </w:r>
          </w:p>
        </w:tc>
        <w:tc>
          <w:tcPr>
            <w:tcW w:w="844" w:type="dxa"/>
            <w:tcBorders>
              <w:top w:val="single" w:sz="8" w:space="0" w:color="auto"/>
              <w:left w:val="nil"/>
              <w:bottom w:val="nil"/>
              <w:right w:val="single" w:sz="8" w:space="0" w:color="auto"/>
            </w:tcBorders>
            <w:shd w:val="clear" w:color="auto" w:fill="auto"/>
            <w:noWrap/>
            <w:vAlign w:val="center"/>
            <w:hideMark/>
          </w:tcPr>
          <w:p w14:paraId="0345A5DF" w14:textId="77777777" w:rsidR="000B767B" w:rsidRPr="00043B3C" w:rsidRDefault="000B767B" w:rsidP="00580E6B">
            <w:pPr>
              <w:jc w:val="center"/>
              <w:rPr>
                <w:rFonts w:ascii="Calibri" w:hAnsi="Calibri" w:cs="Calibri"/>
                <w:color w:val="000000"/>
                <w:sz w:val="20"/>
                <w:szCs w:val="20"/>
              </w:rPr>
            </w:pPr>
            <w:r w:rsidRPr="00043B3C">
              <w:rPr>
                <w:rFonts w:ascii="Calibri" w:hAnsi="Calibri" w:cs="Calibri"/>
                <w:color w:val="000000"/>
                <w:sz w:val="20"/>
                <w:szCs w:val="20"/>
              </w:rPr>
              <w:t>Yes</w:t>
            </w:r>
          </w:p>
        </w:tc>
        <w:tc>
          <w:tcPr>
            <w:tcW w:w="1858" w:type="dxa"/>
            <w:tcBorders>
              <w:top w:val="single" w:sz="8" w:space="0" w:color="auto"/>
              <w:left w:val="nil"/>
              <w:bottom w:val="nil"/>
              <w:right w:val="single" w:sz="8" w:space="0" w:color="auto"/>
            </w:tcBorders>
            <w:shd w:val="clear" w:color="auto" w:fill="auto"/>
            <w:noWrap/>
            <w:vAlign w:val="center"/>
            <w:hideMark/>
          </w:tcPr>
          <w:p w14:paraId="21F9152F" w14:textId="77777777" w:rsidR="000B767B" w:rsidRPr="00043B3C" w:rsidRDefault="000B767B" w:rsidP="00580E6B">
            <w:pPr>
              <w:jc w:val="center"/>
              <w:rPr>
                <w:rFonts w:ascii="Calibri" w:hAnsi="Calibri" w:cs="Calibri"/>
                <w:color w:val="000000"/>
                <w:sz w:val="20"/>
                <w:szCs w:val="20"/>
              </w:rPr>
            </w:pPr>
            <w:r w:rsidRPr="00043B3C">
              <w:rPr>
                <w:rFonts w:ascii="Calibri" w:hAnsi="Calibri" w:cs="Calibri"/>
                <w:color w:val="000000"/>
                <w:sz w:val="20"/>
                <w:szCs w:val="20"/>
              </w:rPr>
              <w:t>GTT</w:t>
            </w:r>
          </w:p>
        </w:tc>
        <w:tc>
          <w:tcPr>
            <w:tcW w:w="1767" w:type="dxa"/>
            <w:tcBorders>
              <w:top w:val="single" w:sz="8" w:space="0" w:color="auto"/>
              <w:left w:val="nil"/>
              <w:bottom w:val="nil"/>
              <w:right w:val="single" w:sz="8" w:space="0" w:color="auto"/>
            </w:tcBorders>
            <w:shd w:val="clear" w:color="auto" w:fill="auto"/>
            <w:noWrap/>
            <w:vAlign w:val="center"/>
            <w:hideMark/>
          </w:tcPr>
          <w:p w14:paraId="6BAE7641" w14:textId="77777777" w:rsidR="000B767B" w:rsidRPr="00043B3C" w:rsidRDefault="000B767B" w:rsidP="00580E6B">
            <w:pPr>
              <w:jc w:val="center"/>
              <w:rPr>
                <w:rFonts w:ascii="Calibri" w:hAnsi="Calibri" w:cs="Calibri"/>
                <w:color w:val="000000"/>
                <w:sz w:val="20"/>
                <w:szCs w:val="20"/>
              </w:rPr>
            </w:pPr>
            <w:r w:rsidRPr="00043B3C">
              <w:rPr>
                <w:rFonts w:ascii="Calibri" w:hAnsi="Calibri" w:cs="Calibri"/>
                <w:color w:val="000000"/>
                <w:sz w:val="20"/>
                <w:szCs w:val="20"/>
              </w:rPr>
              <w:t>GTT</w:t>
            </w:r>
          </w:p>
        </w:tc>
        <w:tc>
          <w:tcPr>
            <w:tcW w:w="1359" w:type="dxa"/>
            <w:tcBorders>
              <w:top w:val="single" w:sz="8" w:space="0" w:color="auto"/>
              <w:left w:val="nil"/>
              <w:bottom w:val="nil"/>
              <w:right w:val="single" w:sz="8" w:space="0" w:color="auto"/>
            </w:tcBorders>
            <w:shd w:val="clear" w:color="auto" w:fill="auto"/>
            <w:noWrap/>
            <w:vAlign w:val="center"/>
            <w:hideMark/>
          </w:tcPr>
          <w:p w14:paraId="1EFB85B7" w14:textId="77777777" w:rsidR="000B767B" w:rsidRPr="00043B3C" w:rsidRDefault="000B767B" w:rsidP="00580E6B">
            <w:pPr>
              <w:jc w:val="center"/>
              <w:rPr>
                <w:rFonts w:ascii="Calibri" w:hAnsi="Calibri" w:cs="Calibri"/>
                <w:color w:val="000000"/>
                <w:sz w:val="20"/>
                <w:szCs w:val="20"/>
              </w:rPr>
            </w:pPr>
            <w:r w:rsidRPr="6A156C4D">
              <w:rPr>
                <w:rFonts w:ascii="Calibri" w:hAnsi="Calibri" w:cs="Calibri"/>
                <w:color w:val="000000" w:themeColor="text1"/>
                <w:sz w:val="20"/>
                <w:szCs w:val="20"/>
              </w:rPr>
              <w:t>pcla8_s004379</w:t>
            </w:r>
          </w:p>
        </w:tc>
        <w:tc>
          <w:tcPr>
            <w:tcW w:w="1510" w:type="dxa"/>
            <w:tcBorders>
              <w:top w:val="single" w:sz="8" w:space="0" w:color="auto"/>
              <w:left w:val="nil"/>
              <w:bottom w:val="nil"/>
              <w:right w:val="single" w:sz="8" w:space="0" w:color="auto"/>
            </w:tcBorders>
            <w:shd w:val="clear" w:color="auto" w:fill="auto"/>
            <w:noWrap/>
            <w:vAlign w:val="center"/>
            <w:hideMark/>
          </w:tcPr>
          <w:p w14:paraId="324578C0" w14:textId="77777777" w:rsidR="000B767B" w:rsidRPr="00043B3C" w:rsidRDefault="000B767B" w:rsidP="00580E6B">
            <w:pPr>
              <w:jc w:val="center"/>
              <w:rPr>
                <w:rFonts w:ascii="Calibri" w:hAnsi="Calibri" w:cs="Calibri"/>
                <w:color w:val="000000"/>
                <w:sz w:val="20"/>
                <w:szCs w:val="20"/>
              </w:rPr>
            </w:pPr>
            <w:proofErr w:type="spellStart"/>
            <w:r w:rsidRPr="00043B3C">
              <w:rPr>
                <w:rFonts w:ascii="Calibri" w:hAnsi="Calibri" w:cs="Calibri"/>
                <w:color w:val="000000"/>
                <w:sz w:val="20"/>
                <w:szCs w:val="20"/>
              </w:rPr>
              <w:t>Intron</w:t>
            </w:r>
            <w:proofErr w:type="spellEnd"/>
          </w:p>
        </w:tc>
        <w:tc>
          <w:tcPr>
            <w:tcW w:w="3370" w:type="dxa"/>
            <w:tcBorders>
              <w:top w:val="single" w:sz="8" w:space="0" w:color="auto"/>
              <w:left w:val="nil"/>
              <w:bottom w:val="nil"/>
              <w:right w:val="single" w:sz="8" w:space="0" w:color="auto"/>
            </w:tcBorders>
            <w:shd w:val="clear" w:color="auto" w:fill="auto"/>
            <w:noWrap/>
            <w:vAlign w:val="center"/>
            <w:hideMark/>
          </w:tcPr>
          <w:p w14:paraId="2E362B3A" w14:textId="77777777" w:rsidR="000B767B" w:rsidRPr="00043B3C" w:rsidRDefault="000B767B" w:rsidP="00580E6B">
            <w:pPr>
              <w:jc w:val="center"/>
              <w:rPr>
                <w:rFonts w:ascii="Calibri" w:hAnsi="Calibri" w:cs="Calibri"/>
                <w:color w:val="000000"/>
                <w:sz w:val="20"/>
                <w:szCs w:val="20"/>
              </w:rPr>
            </w:pPr>
            <w:proofErr w:type="spellStart"/>
            <w:r w:rsidRPr="00043B3C">
              <w:rPr>
                <w:rFonts w:ascii="Calibri" w:hAnsi="Calibri" w:cs="Calibri"/>
                <w:color w:val="000000"/>
                <w:sz w:val="20"/>
                <w:szCs w:val="20"/>
              </w:rPr>
              <w:t>methylmalonyl-CoA</w:t>
            </w:r>
            <w:proofErr w:type="spellEnd"/>
            <w:r w:rsidRPr="00043B3C">
              <w:rPr>
                <w:rFonts w:ascii="Calibri" w:hAnsi="Calibri" w:cs="Calibri"/>
                <w:color w:val="000000"/>
                <w:sz w:val="20"/>
                <w:szCs w:val="20"/>
              </w:rPr>
              <w:t xml:space="preserve"> </w:t>
            </w:r>
            <w:proofErr w:type="spellStart"/>
            <w:r w:rsidRPr="00043B3C">
              <w:rPr>
                <w:rFonts w:ascii="Calibri" w:hAnsi="Calibri" w:cs="Calibri"/>
                <w:color w:val="000000"/>
                <w:sz w:val="20"/>
                <w:szCs w:val="20"/>
              </w:rPr>
              <w:t>epimerase</w:t>
            </w:r>
            <w:proofErr w:type="spellEnd"/>
          </w:p>
        </w:tc>
      </w:tr>
      <w:tr w:rsidR="000B767B" w:rsidRPr="00043B3C" w14:paraId="74951F1C" w14:textId="77777777" w:rsidTr="00580E6B">
        <w:trPr>
          <w:trHeight w:val="320"/>
        </w:trPr>
        <w:tc>
          <w:tcPr>
            <w:tcW w:w="1262" w:type="dxa"/>
            <w:tcBorders>
              <w:top w:val="single" w:sz="8" w:space="0" w:color="auto"/>
              <w:left w:val="single" w:sz="8" w:space="0" w:color="auto"/>
              <w:bottom w:val="nil"/>
              <w:right w:val="single" w:sz="8" w:space="0" w:color="auto"/>
            </w:tcBorders>
            <w:shd w:val="clear" w:color="auto" w:fill="auto"/>
            <w:noWrap/>
            <w:vAlign w:val="center"/>
            <w:hideMark/>
          </w:tcPr>
          <w:p w14:paraId="7EB76D78" w14:textId="1EB97171" w:rsidR="000B767B" w:rsidRPr="00043B3C" w:rsidRDefault="000B767B" w:rsidP="00580E6B">
            <w:pPr>
              <w:jc w:val="center"/>
              <w:rPr>
                <w:rFonts w:ascii="Calibri" w:hAnsi="Calibri" w:cs="Calibri"/>
                <w:color w:val="000000"/>
                <w:sz w:val="20"/>
                <w:szCs w:val="20"/>
              </w:rPr>
            </w:pPr>
            <w:r w:rsidRPr="00043B3C">
              <w:rPr>
                <w:rFonts w:ascii="Calibri" w:hAnsi="Calibri" w:cs="Calibri"/>
                <w:color w:val="000000"/>
                <w:sz w:val="20"/>
                <w:szCs w:val="20"/>
              </w:rPr>
              <w:t>PC3</w:t>
            </w:r>
            <w:r w:rsidR="00DF6DD0">
              <w:rPr>
                <w:rFonts w:ascii="Calibri" w:hAnsi="Calibri" w:cs="Calibri"/>
                <w:color w:val="000000"/>
                <w:sz w:val="20"/>
                <w:szCs w:val="20"/>
              </w:rPr>
              <w:t>-</w:t>
            </w:r>
            <w:r w:rsidRPr="00043B3C">
              <w:rPr>
                <w:rFonts w:ascii="Calibri" w:hAnsi="Calibri" w:cs="Calibri"/>
                <w:color w:val="000000"/>
                <w:sz w:val="20"/>
                <w:szCs w:val="20"/>
              </w:rPr>
              <w:t>81</w:t>
            </w:r>
          </w:p>
        </w:tc>
        <w:tc>
          <w:tcPr>
            <w:tcW w:w="843" w:type="dxa"/>
            <w:tcBorders>
              <w:top w:val="single" w:sz="8" w:space="0" w:color="auto"/>
              <w:left w:val="nil"/>
              <w:bottom w:val="nil"/>
              <w:right w:val="single" w:sz="8" w:space="0" w:color="auto"/>
            </w:tcBorders>
            <w:shd w:val="clear" w:color="auto" w:fill="auto"/>
            <w:noWrap/>
            <w:vAlign w:val="center"/>
            <w:hideMark/>
          </w:tcPr>
          <w:p w14:paraId="5DEF9817" w14:textId="77777777" w:rsidR="000B767B" w:rsidRPr="00043B3C" w:rsidRDefault="000B767B" w:rsidP="00580E6B">
            <w:pPr>
              <w:jc w:val="center"/>
              <w:rPr>
                <w:rFonts w:ascii="Calibri" w:hAnsi="Calibri" w:cs="Calibri"/>
                <w:color w:val="000000"/>
                <w:sz w:val="20"/>
                <w:szCs w:val="20"/>
              </w:rPr>
            </w:pPr>
            <w:r w:rsidRPr="00043B3C">
              <w:rPr>
                <w:rFonts w:ascii="Calibri" w:hAnsi="Calibri" w:cs="Calibri"/>
                <w:color w:val="000000"/>
                <w:sz w:val="20"/>
                <w:szCs w:val="20"/>
              </w:rPr>
              <w:t>Yes</w:t>
            </w:r>
          </w:p>
        </w:tc>
        <w:tc>
          <w:tcPr>
            <w:tcW w:w="844" w:type="dxa"/>
            <w:tcBorders>
              <w:top w:val="single" w:sz="8" w:space="0" w:color="auto"/>
              <w:left w:val="nil"/>
              <w:bottom w:val="nil"/>
              <w:right w:val="single" w:sz="8" w:space="0" w:color="auto"/>
            </w:tcBorders>
            <w:shd w:val="clear" w:color="auto" w:fill="auto"/>
            <w:noWrap/>
            <w:vAlign w:val="center"/>
            <w:hideMark/>
          </w:tcPr>
          <w:p w14:paraId="4BAAA22A" w14:textId="77777777" w:rsidR="000B767B" w:rsidRPr="00043B3C" w:rsidRDefault="000B767B" w:rsidP="00580E6B">
            <w:pPr>
              <w:jc w:val="center"/>
              <w:rPr>
                <w:rFonts w:ascii="Calibri" w:hAnsi="Calibri" w:cs="Calibri"/>
                <w:color w:val="000000"/>
                <w:sz w:val="20"/>
                <w:szCs w:val="20"/>
              </w:rPr>
            </w:pPr>
            <w:r w:rsidRPr="00043B3C">
              <w:rPr>
                <w:rFonts w:ascii="Calibri" w:hAnsi="Calibri" w:cs="Calibri"/>
                <w:color w:val="000000"/>
                <w:sz w:val="20"/>
                <w:szCs w:val="20"/>
              </w:rPr>
              <w:t>Yes</w:t>
            </w:r>
          </w:p>
        </w:tc>
        <w:tc>
          <w:tcPr>
            <w:tcW w:w="1858" w:type="dxa"/>
            <w:tcBorders>
              <w:top w:val="single" w:sz="8" w:space="0" w:color="auto"/>
              <w:left w:val="nil"/>
              <w:bottom w:val="nil"/>
              <w:right w:val="single" w:sz="8" w:space="0" w:color="auto"/>
            </w:tcBorders>
            <w:shd w:val="clear" w:color="auto" w:fill="auto"/>
            <w:noWrap/>
            <w:vAlign w:val="center"/>
            <w:hideMark/>
          </w:tcPr>
          <w:p w14:paraId="6C1C101A" w14:textId="77777777" w:rsidR="000B767B" w:rsidRPr="00043B3C" w:rsidRDefault="000B767B" w:rsidP="00580E6B">
            <w:pPr>
              <w:jc w:val="center"/>
              <w:rPr>
                <w:rFonts w:ascii="Calibri" w:hAnsi="Calibri" w:cs="Calibri"/>
                <w:color w:val="000000"/>
                <w:sz w:val="20"/>
                <w:szCs w:val="20"/>
              </w:rPr>
            </w:pPr>
            <w:r w:rsidRPr="00043B3C">
              <w:rPr>
                <w:rFonts w:ascii="Calibri" w:hAnsi="Calibri" w:cs="Calibri"/>
                <w:color w:val="000000"/>
                <w:sz w:val="20"/>
                <w:szCs w:val="20"/>
              </w:rPr>
              <w:t>ACA</w:t>
            </w:r>
          </w:p>
        </w:tc>
        <w:tc>
          <w:tcPr>
            <w:tcW w:w="1767" w:type="dxa"/>
            <w:tcBorders>
              <w:top w:val="single" w:sz="8" w:space="0" w:color="auto"/>
              <w:left w:val="nil"/>
              <w:bottom w:val="nil"/>
              <w:right w:val="single" w:sz="8" w:space="0" w:color="auto"/>
            </w:tcBorders>
            <w:shd w:val="clear" w:color="auto" w:fill="auto"/>
            <w:noWrap/>
            <w:vAlign w:val="center"/>
            <w:hideMark/>
          </w:tcPr>
          <w:p w14:paraId="0BA2B667" w14:textId="77777777" w:rsidR="000B767B" w:rsidRPr="00043B3C" w:rsidRDefault="000B767B" w:rsidP="00580E6B">
            <w:pPr>
              <w:jc w:val="center"/>
              <w:rPr>
                <w:rFonts w:ascii="Calibri" w:hAnsi="Calibri" w:cs="Calibri"/>
                <w:color w:val="000000"/>
                <w:sz w:val="20"/>
                <w:szCs w:val="20"/>
              </w:rPr>
            </w:pPr>
            <w:r w:rsidRPr="00043B3C">
              <w:rPr>
                <w:rFonts w:ascii="Calibri" w:hAnsi="Calibri" w:cs="Calibri"/>
                <w:color w:val="000000"/>
                <w:sz w:val="20"/>
                <w:szCs w:val="20"/>
              </w:rPr>
              <w:t>ACA</w:t>
            </w:r>
          </w:p>
        </w:tc>
        <w:tc>
          <w:tcPr>
            <w:tcW w:w="1359" w:type="dxa"/>
            <w:tcBorders>
              <w:top w:val="single" w:sz="8" w:space="0" w:color="auto"/>
              <w:left w:val="nil"/>
              <w:bottom w:val="nil"/>
              <w:right w:val="single" w:sz="8" w:space="0" w:color="auto"/>
            </w:tcBorders>
            <w:shd w:val="clear" w:color="auto" w:fill="auto"/>
            <w:noWrap/>
            <w:vAlign w:val="center"/>
            <w:hideMark/>
          </w:tcPr>
          <w:p w14:paraId="7C3C31C1" w14:textId="77777777" w:rsidR="000B767B" w:rsidRPr="00043B3C" w:rsidRDefault="000B767B" w:rsidP="00580E6B">
            <w:pPr>
              <w:jc w:val="center"/>
              <w:rPr>
                <w:rFonts w:ascii="Calibri" w:hAnsi="Calibri" w:cs="Calibri"/>
                <w:color w:val="000000"/>
                <w:sz w:val="20"/>
                <w:szCs w:val="20"/>
              </w:rPr>
            </w:pPr>
            <w:r w:rsidRPr="6A156C4D">
              <w:rPr>
                <w:rFonts w:ascii="Calibri" w:hAnsi="Calibri" w:cs="Calibri"/>
                <w:color w:val="000000" w:themeColor="text1"/>
                <w:sz w:val="20"/>
                <w:szCs w:val="20"/>
              </w:rPr>
              <w:t>pcla8_s000481</w:t>
            </w:r>
          </w:p>
        </w:tc>
        <w:tc>
          <w:tcPr>
            <w:tcW w:w="1510" w:type="dxa"/>
            <w:tcBorders>
              <w:top w:val="single" w:sz="8" w:space="0" w:color="auto"/>
              <w:left w:val="nil"/>
              <w:bottom w:val="nil"/>
              <w:right w:val="single" w:sz="8" w:space="0" w:color="auto"/>
            </w:tcBorders>
            <w:shd w:val="clear" w:color="auto" w:fill="auto"/>
            <w:noWrap/>
            <w:vAlign w:val="center"/>
            <w:hideMark/>
          </w:tcPr>
          <w:p w14:paraId="2C4DBCFD" w14:textId="77777777" w:rsidR="000B767B" w:rsidRPr="00043B3C" w:rsidRDefault="000B767B" w:rsidP="00580E6B">
            <w:pPr>
              <w:jc w:val="center"/>
              <w:rPr>
                <w:rFonts w:ascii="Calibri" w:hAnsi="Calibri" w:cs="Calibri"/>
                <w:color w:val="000000"/>
                <w:sz w:val="20"/>
                <w:szCs w:val="20"/>
                <w:lang w:val="en-US"/>
              </w:rPr>
            </w:pPr>
            <w:r w:rsidRPr="00043B3C">
              <w:rPr>
                <w:rFonts w:ascii="Calibri" w:hAnsi="Calibri" w:cs="Calibri"/>
                <w:color w:val="000000"/>
                <w:sz w:val="20"/>
                <w:szCs w:val="20"/>
                <w:lang w:val="en-US"/>
              </w:rPr>
              <w:t>Repeat in intron; 1 primer in exon</w:t>
            </w:r>
          </w:p>
        </w:tc>
        <w:tc>
          <w:tcPr>
            <w:tcW w:w="3370" w:type="dxa"/>
            <w:tcBorders>
              <w:top w:val="single" w:sz="8" w:space="0" w:color="auto"/>
              <w:left w:val="nil"/>
              <w:bottom w:val="nil"/>
              <w:right w:val="single" w:sz="8" w:space="0" w:color="auto"/>
            </w:tcBorders>
            <w:shd w:val="clear" w:color="auto" w:fill="auto"/>
            <w:noWrap/>
            <w:vAlign w:val="center"/>
            <w:hideMark/>
          </w:tcPr>
          <w:p w14:paraId="3D5803C3" w14:textId="77777777" w:rsidR="000B767B" w:rsidRPr="00043B3C" w:rsidRDefault="000B767B" w:rsidP="00580E6B">
            <w:pPr>
              <w:jc w:val="center"/>
              <w:rPr>
                <w:rFonts w:ascii="Calibri" w:hAnsi="Calibri" w:cs="Calibri"/>
                <w:color w:val="000000"/>
                <w:sz w:val="20"/>
                <w:szCs w:val="20"/>
              </w:rPr>
            </w:pPr>
            <w:proofErr w:type="spellStart"/>
            <w:r w:rsidRPr="00043B3C">
              <w:rPr>
                <w:rFonts w:ascii="Calibri" w:hAnsi="Calibri" w:cs="Calibri"/>
                <w:color w:val="000000"/>
                <w:sz w:val="20"/>
                <w:szCs w:val="20"/>
              </w:rPr>
              <w:t>hypothetical</w:t>
            </w:r>
            <w:proofErr w:type="spellEnd"/>
            <w:r w:rsidRPr="00043B3C">
              <w:rPr>
                <w:rFonts w:ascii="Calibri" w:hAnsi="Calibri" w:cs="Calibri"/>
                <w:color w:val="000000"/>
                <w:sz w:val="20"/>
                <w:szCs w:val="20"/>
              </w:rPr>
              <w:t xml:space="preserve"> </w:t>
            </w:r>
            <w:proofErr w:type="spellStart"/>
            <w:r w:rsidRPr="00043B3C">
              <w:rPr>
                <w:rFonts w:ascii="Calibri" w:hAnsi="Calibri" w:cs="Calibri"/>
                <w:color w:val="000000"/>
                <w:sz w:val="20"/>
                <w:szCs w:val="20"/>
              </w:rPr>
              <w:t>protein</w:t>
            </w:r>
            <w:proofErr w:type="spellEnd"/>
            <w:r w:rsidRPr="00043B3C">
              <w:rPr>
                <w:rFonts w:ascii="Calibri" w:hAnsi="Calibri" w:cs="Calibri"/>
                <w:color w:val="000000"/>
                <w:sz w:val="20"/>
                <w:szCs w:val="20"/>
              </w:rPr>
              <w:t xml:space="preserve"> pdam_00015477</w:t>
            </w:r>
          </w:p>
        </w:tc>
      </w:tr>
      <w:tr w:rsidR="000B767B" w:rsidRPr="00043B3C" w14:paraId="768C16D2" w14:textId="77777777" w:rsidTr="00580E6B">
        <w:trPr>
          <w:trHeight w:val="320"/>
        </w:trPr>
        <w:tc>
          <w:tcPr>
            <w:tcW w:w="1262" w:type="dxa"/>
            <w:tcBorders>
              <w:top w:val="single" w:sz="8" w:space="0" w:color="auto"/>
              <w:left w:val="single" w:sz="8" w:space="0" w:color="auto"/>
              <w:bottom w:val="nil"/>
              <w:right w:val="single" w:sz="8" w:space="0" w:color="auto"/>
            </w:tcBorders>
            <w:shd w:val="clear" w:color="auto" w:fill="auto"/>
            <w:noWrap/>
            <w:vAlign w:val="center"/>
            <w:hideMark/>
          </w:tcPr>
          <w:p w14:paraId="17D77C1F" w14:textId="64F37CD4" w:rsidR="000B767B" w:rsidRPr="00043B3C" w:rsidRDefault="000B767B" w:rsidP="00580E6B">
            <w:pPr>
              <w:jc w:val="center"/>
              <w:rPr>
                <w:rFonts w:ascii="Calibri" w:hAnsi="Calibri" w:cs="Calibri"/>
                <w:color w:val="000000"/>
                <w:sz w:val="20"/>
                <w:szCs w:val="20"/>
              </w:rPr>
            </w:pPr>
            <w:r w:rsidRPr="00043B3C">
              <w:rPr>
                <w:rFonts w:ascii="Calibri" w:hAnsi="Calibri" w:cs="Calibri"/>
                <w:color w:val="000000"/>
                <w:sz w:val="20"/>
                <w:szCs w:val="20"/>
              </w:rPr>
              <w:t>Pcla</w:t>
            </w:r>
            <w:r w:rsidR="00DF6DD0">
              <w:rPr>
                <w:rFonts w:ascii="Calibri" w:hAnsi="Calibri" w:cs="Calibri"/>
                <w:color w:val="000000"/>
                <w:sz w:val="20"/>
                <w:szCs w:val="20"/>
              </w:rPr>
              <w:t>-</w:t>
            </w:r>
            <w:r w:rsidRPr="00043B3C">
              <w:rPr>
                <w:rFonts w:ascii="Calibri" w:hAnsi="Calibri" w:cs="Calibri"/>
                <w:color w:val="000000"/>
                <w:sz w:val="20"/>
                <w:szCs w:val="20"/>
              </w:rPr>
              <w:t>20</w:t>
            </w:r>
          </w:p>
        </w:tc>
        <w:tc>
          <w:tcPr>
            <w:tcW w:w="843" w:type="dxa"/>
            <w:tcBorders>
              <w:top w:val="single" w:sz="8" w:space="0" w:color="auto"/>
              <w:left w:val="nil"/>
              <w:bottom w:val="nil"/>
              <w:right w:val="single" w:sz="8" w:space="0" w:color="auto"/>
            </w:tcBorders>
            <w:shd w:val="clear" w:color="auto" w:fill="auto"/>
            <w:noWrap/>
            <w:vAlign w:val="center"/>
            <w:hideMark/>
          </w:tcPr>
          <w:p w14:paraId="40C169FC" w14:textId="77777777" w:rsidR="000B767B" w:rsidRPr="00043B3C" w:rsidRDefault="000B767B" w:rsidP="00580E6B">
            <w:pPr>
              <w:jc w:val="center"/>
              <w:rPr>
                <w:rFonts w:ascii="Calibri" w:hAnsi="Calibri" w:cs="Calibri"/>
                <w:color w:val="000000"/>
                <w:sz w:val="20"/>
                <w:szCs w:val="20"/>
              </w:rPr>
            </w:pPr>
            <w:r w:rsidRPr="00043B3C">
              <w:rPr>
                <w:rFonts w:ascii="Calibri" w:hAnsi="Calibri" w:cs="Calibri"/>
                <w:color w:val="000000"/>
                <w:sz w:val="20"/>
                <w:szCs w:val="20"/>
              </w:rPr>
              <w:t>Yes</w:t>
            </w:r>
          </w:p>
        </w:tc>
        <w:tc>
          <w:tcPr>
            <w:tcW w:w="844" w:type="dxa"/>
            <w:tcBorders>
              <w:top w:val="single" w:sz="8" w:space="0" w:color="auto"/>
              <w:left w:val="nil"/>
              <w:bottom w:val="nil"/>
              <w:right w:val="single" w:sz="8" w:space="0" w:color="auto"/>
            </w:tcBorders>
            <w:shd w:val="clear" w:color="auto" w:fill="auto"/>
            <w:noWrap/>
            <w:vAlign w:val="center"/>
            <w:hideMark/>
          </w:tcPr>
          <w:p w14:paraId="570BAF47" w14:textId="77777777" w:rsidR="000B767B" w:rsidRPr="00043B3C" w:rsidRDefault="000B767B" w:rsidP="00580E6B">
            <w:pPr>
              <w:jc w:val="center"/>
              <w:rPr>
                <w:rFonts w:ascii="Calibri" w:hAnsi="Calibri" w:cs="Calibri"/>
                <w:color w:val="000000"/>
                <w:sz w:val="20"/>
                <w:szCs w:val="20"/>
              </w:rPr>
            </w:pPr>
            <w:r w:rsidRPr="00043B3C">
              <w:rPr>
                <w:rFonts w:ascii="Calibri" w:hAnsi="Calibri" w:cs="Calibri"/>
                <w:color w:val="000000"/>
                <w:sz w:val="20"/>
                <w:szCs w:val="20"/>
              </w:rPr>
              <w:t>Yes</w:t>
            </w:r>
          </w:p>
        </w:tc>
        <w:tc>
          <w:tcPr>
            <w:tcW w:w="1858" w:type="dxa"/>
            <w:tcBorders>
              <w:top w:val="single" w:sz="8" w:space="0" w:color="auto"/>
              <w:left w:val="nil"/>
              <w:bottom w:val="nil"/>
              <w:right w:val="single" w:sz="8" w:space="0" w:color="auto"/>
            </w:tcBorders>
            <w:shd w:val="clear" w:color="auto" w:fill="auto"/>
            <w:noWrap/>
            <w:vAlign w:val="center"/>
            <w:hideMark/>
          </w:tcPr>
          <w:p w14:paraId="7650229D" w14:textId="77777777" w:rsidR="000B767B" w:rsidRPr="00043B3C" w:rsidRDefault="000B767B" w:rsidP="00580E6B">
            <w:pPr>
              <w:jc w:val="center"/>
              <w:rPr>
                <w:rFonts w:ascii="Calibri" w:hAnsi="Calibri" w:cs="Calibri"/>
                <w:color w:val="000000"/>
                <w:sz w:val="20"/>
                <w:szCs w:val="20"/>
              </w:rPr>
            </w:pPr>
            <w:r w:rsidRPr="00043B3C">
              <w:rPr>
                <w:rFonts w:ascii="Calibri" w:hAnsi="Calibri" w:cs="Calibri"/>
                <w:color w:val="000000"/>
                <w:sz w:val="20"/>
                <w:szCs w:val="20"/>
              </w:rPr>
              <w:t>TTAT</w:t>
            </w:r>
          </w:p>
        </w:tc>
        <w:tc>
          <w:tcPr>
            <w:tcW w:w="1767" w:type="dxa"/>
            <w:tcBorders>
              <w:top w:val="single" w:sz="8" w:space="0" w:color="auto"/>
              <w:left w:val="nil"/>
              <w:bottom w:val="nil"/>
              <w:right w:val="single" w:sz="8" w:space="0" w:color="auto"/>
            </w:tcBorders>
            <w:shd w:val="clear" w:color="auto" w:fill="auto"/>
            <w:noWrap/>
            <w:vAlign w:val="center"/>
            <w:hideMark/>
          </w:tcPr>
          <w:p w14:paraId="7B4CC97B" w14:textId="77777777" w:rsidR="000B767B" w:rsidRPr="00043B3C" w:rsidRDefault="000B767B" w:rsidP="00580E6B">
            <w:pPr>
              <w:jc w:val="center"/>
              <w:rPr>
                <w:rFonts w:ascii="Calibri" w:hAnsi="Calibri" w:cs="Calibri"/>
                <w:color w:val="000000"/>
                <w:sz w:val="20"/>
                <w:szCs w:val="20"/>
              </w:rPr>
            </w:pPr>
            <w:r w:rsidRPr="00043B3C">
              <w:rPr>
                <w:rFonts w:ascii="Calibri" w:hAnsi="Calibri" w:cs="Calibri"/>
                <w:color w:val="000000"/>
                <w:sz w:val="20"/>
                <w:szCs w:val="20"/>
              </w:rPr>
              <w:t>TA</w:t>
            </w:r>
          </w:p>
        </w:tc>
        <w:tc>
          <w:tcPr>
            <w:tcW w:w="1359" w:type="dxa"/>
            <w:tcBorders>
              <w:top w:val="single" w:sz="8" w:space="0" w:color="auto"/>
              <w:left w:val="nil"/>
              <w:bottom w:val="nil"/>
              <w:right w:val="single" w:sz="8" w:space="0" w:color="auto"/>
            </w:tcBorders>
            <w:shd w:val="clear" w:color="auto" w:fill="auto"/>
            <w:noWrap/>
            <w:vAlign w:val="center"/>
            <w:hideMark/>
          </w:tcPr>
          <w:p w14:paraId="4BDA7BFA" w14:textId="77777777" w:rsidR="000B767B" w:rsidRPr="00043B3C" w:rsidRDefault="000B767B" w:rsidP="00580E6B">
            <w:pPr>
              <w:jc w:val="center"/>
              <w:rPr>
                <w:rFonts w:ascii="Calibri" w:hAnsi="Calibri" w:cs="Calibri"/>
                <w:color w:val="000000"/>
                <w:sz w:val="20"/>
                <w:szCs w:val="20"/>
              </w:rPr>
            </w:pPr>
            <w:r w:rsidRPr="6A156C4D">
              <w:rPr>
                <w:rFonts w:ascii="Calibri" w:hAnsi="Calibri" w:cs="Calibri"/>
                <w:color w:val="000000" w:themeColor="text1"/>
                <w:sz w:val="20"/>
                <w:szCs w:val="20"/>
              </w:rPr>
              <w:t>pcla8_s001445</w:t>
            </w:r>
          </w:p>
        </w:tc>
        <w:tc>
          <w:tcPr>
            <w:tcW w:w="1510" w:type="dxa"/>
            <w:tcBorders>
              <w:top w:val="single" w:sz="8" w:space="0" w:color="auto"/>
              <w:left w:val="nil"/>
              <w:bottom w:val="nil"/>
              <w:right w:val="single" w:sz="8" w:space="0" w:color="auto"/>
            </w:tcBorders>
            <w:shd w:val="clear" w:color="auto" w:fill="auto"/>
            <w:noWrap/>
            <w:vAlign w:val="center"/>
            <w:hideMark/>
          </w:tcPr>
          <w:p w14:paraId="17D30F3F" w14:textId="77777777" w:rsidR="000B767B" w:rsidRPr="00043B3C" w:rsidRDefault="000B767B" w:rsidP="00580E6B">
            <w:pPr>
              <w:jc w:val="center"/>
              <w:rPr>
                <w:rFonts w:ascii="Calibri" w:hAnsi="Calibri" w:cs="Calibri"/>
                <w:color w:val="000000"/>
                <w:sz w:val="20"/>
                <w:szCs w:val="20"/>
              </w:rPr>
            </w:pPr>
            <w:proofErr w:type="spellStart"/>
            <w:r w:rsidRPr="00043B3C">
              <w:rPr>
                <w:rFonts w:ascii="Calibri" w:hAnsi="Calibri" w:cs="Calibri"/>
                <w:color w:val="000000"/>
                <w:sz w:val="20"/>
                <w:szCs w:val="20"/>
              </w:rPr>
              <w:t>Intron</w:t>
            </w:r>
            <w:proofErr w:type="spellEnd"/>
          </w:p>
        </w:tc>
        <w:tc>
          <w:tcPr>
            <w:tcW w:w="3370" w:type="dxa"/>
            <w:tcBorders>
              <w:top w:val="single" w:sz="8" w:space="0" w:color="auto"/>
              <w:left w:val="nil"/>
              <w:bottom w:val="nil"/>
              <w:right w:val="single" w:sz="8" w:space="0" w:color="auto"/>
            </w:tcBorders>
            <w:shd w:val="clear" w:color="auto" w:fill="auto"/>
            <w:noWrap/>
            <w:vAlign w:val="center"/>
            <w:hideMark/>
          </w:tcPr>
          <w:p w14:paraId="16FCAD2B" w14:textId="77777777" w:rsidR="000B767B" w:rsidRPr="00043B3C" w:rsidRDefault="000B767B" w:rsidP="00580E6B">
            <w:pPr>
              <w:jc w:val="center"/>
              <w:rPr>
                <w:rFonts w:ascii="Calibri" w:hAnsi="Calibri" w:cs="Calibri"/>
                <w:color w:val="000000"/>
                <w:sz w:val="20"/>
                <w:szCs w:val="20"/>
              </w:rPr>
            </w:pPr>
            <w:r w:rsidRPr="00043B3C">
              <w:rPr>
                <w:rFonts w:ascii="Calibri" w:hAnsi="Calibri" w:cs="Calibri"/>
                <w:color w:val="000000"/>
                <w:sz w:val="20"/>
                <w:szCs w:val="20"/>
              </w:rPr>
              <w:t>Protein_Alignment08754</w:t>
            </w:r>
          </w:p>
        </w:tc>
      </w:tr>
      <w:tr w:rsidR="000B767B" w:rsidRPr="00043B3C" w14:paraId="4194773C" w14:textId="77777777" w:rsidTr="00580E6B">
        <w:trPr>
          <w:trHeight w:val="320"/>
        </w:trPr>
        <w:tc>
          <w:tcPr>
            <w:tcW w:w="1262" w:type="dxa"/>
            <w:tcBorders>
              <w:top w:val="single" w:sz="8" w:space="0" w:color="auto"/>
              <w:left w:val="single" w:sz="8" w:space="0" w:color="auto"/>
              <w:bottom w:val="nil"/>
              <w:right w:val="single" w:sz="8" w:space="0" w:color="auto"/>
            </w:tcBorders>
            <w:shd w:val="clear" w:color="auto" w:fill="auto"/>
            <w:noWrap/>
            <w:vAlign w:val="center"/>
            <w:hideMark/>
          </w:tcPr>
          <w:p w14:paraId="77546C13" w14:textId="4D5B3C02" w:rsidR="000B767B" w:rsidRPr="00043B3C" w:rsidRDefault="000B767B" w:rsidP="00580E6B">
            <w:pPr>
              <w:jc w:val="center"/>
              <w:rPr>
                <w:rFonts w:ascii="Calibri" w:hAnsi="Calibri" w:cs="Calibri"/>
                <w:color w:val="000000"/>
                <w:sz w:val="20"/>
                <w:szCs w:val="20"/>
              </w:rPr>
            </w:pPr>
            <w:r w:rsidRPr="00043B3C">
              <w:rPr>
                <w:rFonts w:ascii="Calibri" w:hAnsi="Calibri" w:cs="Calibri"/>
                <w:color w:val="000000"/>
                <w:sz w:val="20"/>
                <w:szCs w:val="20"/>
              </w:rPr>
              <w:t>Pcla</w:t>
            </w:r>
            <w:r w:rsidR="00DF6DD0">
              <w:rPr>
                <w:rFonts w:ascii="Calibri" w:hAnsi="Calibri" w:cs="Calibri"/>
                <w:color w:val="000000"/>
                <w:sz w:val="20"/>
                <w:szCs w:val="20"/>
              </w:rPr>
              <w:t>-</w:t>
            </w:r>
            <w:r w:rsidRPr="00043B3C">
              <w:rPr>
                <w:rFonts w:ascii="Calibri" w:hAnsi="Calibri" w:cs="Calibri"/>
                <w:color w:val="000000"/>
                <w:sz w:val="20"/>
                <w:szCs w:val="20"/>
              </w:rPr>
              <w:t>21</w:t>
            </w:r>
          </w:p>
        </w:tc>
        <w:tc>
          <w:tcPr>
            <w:tcW w:w="843" w:type="dxa"/>
            <w:tcBorders>
              <w:top w:val="single" w:sz="8" w:space="0" w:color="auto"/>
              <w:left w:val="nil"/>
              <w:bottom w:val="nil"/>
              <w:right w:val="single" w:sz="8" w:space="0" w:color="auto"/>
            </w:tcBorders>
            <w:shd w:val="clear" w:color="auto" w:fill="auto"/>
            <w:noWrap/>
            <w:vAlign w:val="center"/>
            <w:hideMark/>
          </w:tcPr>
          <w:p w14:paraId="7CC3036B" w14:textId="77777777" w:rsidR="000B767B" w:rsidRPr="00043B3C" w:rsidRDefault="000B767B" w:rsidP="00580E6B">
            <w:pPr>
              <w:jc w:val="center"/>
              <w:rPr>
                <w:rFonts w:ascii="Calibri" w:hAnsi="Calibri" w:cs="Calibri"/>
                <w:color w:val="000000"/>
                <w:sz w:val="20"/>
                <w:szCs w:val="20"/>
              </w:rPr>
            </w:pPr>
            <w:r w:rsidRPr="00043B3C">
              <w:rPr>
                <w:rFonts w:ascii="Calibri" w:hAnsi="Calibri" w:cs="Calibri"/>
                <w:color w:val="000000"/>
                <w:sz w:val="20"/>
                <w:szCs w:val="20"/>
              </w:rPr>
              <w:t>Yes</w:t>
            </w:r>
          </w:p>
        </w:tc>
        <w:tc>
          <w:tcPr>
            <w:tcW w:w="844" w:type="dxa"/>
            <w:tcBorders>
              <w:top w:val="single" w:sz="8" w:space="0" w:color="auto"/>
              <w:left w:val="nil"/>
              <w:bottom w:val="nil"/>
              <w:right w:val="single" w:sz="8" w:space="0" w:color="auto"/>
            </w:tcBorders>
            <w:shd w:val="clear" w:color="auto" w:fill="auto"/>
            <w:noWrap/>
            <w:vAlign w:val="center"/>
            <w:hideMark/>
          </w:tcPr>
          <w:p w14:paraId="60671D13" w14:textId="77777777" w:rsidR="000B767B" w:rsidRPr="00043B3C" w:rsidRDefault="000B767B" w:rsidP="00580E6B">
            <w:pPr>
              <w:jc w:val="center"/>
              <w:rPr>
                <w:rFonts w:ascii="Calibri" w:hAnsi="Calibri" w:cs="Calibri"/>
                <w:color w:val="000000"/>
                <w:sz w:val="20"/>
                <w:szCs w:val="20"/>
              </w:rPr>
            </w:pPr>
            <w:r w:rsidRPr="00043B3C">
              <w:rPr>
                <w:rFonts w:ascii="Calibri" w:hAnsi="Calibri" w:cs="Calibri"/>
                <w:color w:val="000000"/>
                <w:sz w:val="20"/>
                <w:szCs w:val="20"/>
              </w:rPr>
              <w:t>Yes</w:t>
            </w:r>
          </w:p>
        </w:tc>
        <w:tc>
          <w:tcPr>
            <w:tcW w:w="1858" w:type="dxa"/>
            <w:tcBorders>
              <w:top w:val="single" w:sz="8" w:space="0" w:color="auto"/>
              <w:left w:val="nil"/>
              <w:bottom w:val="nil"/>
              <w:right w:val="single" w:sz="8" w:space="0" w:color="auto"/>
            </w:tcBorders>
            <w:shd w:val="clear" w:color="auto" w:fill="auto"/>
            <w:noWrap/>
            <w:vAlign w:val="center"/>
            <w:hideMark/>
          </w:tcPr>
          <w:p w14:paraId="6ED34FD2" w14:textId="77777777" w:rsidR="000B767B" w:rsidRPr="00043B3C" w:rsidRDefault="000B767B" w:rsidP="00580E6B">
            <w:pPr>
              <w:jc w:val="center"/>
              <w:rPr>
                <w:rFonts w:ascii="Calibri" w:hAnsi="Calibri" w:cs="Calibri"/>
                <w:color w:val="000000"/>
                <w:sz w:val="20"/>
                <w:szCs w:val="20"/>
              </w:rPr>
            </w:pPr>
            <w:r w:rsidRPr="00043B3C">
              <w:rPr>
                <w:rFonts w:ascii="Calibri" w:hAnsi="Calibri" w:cs="Calibri"/>
                <w:color w:val="000000"/>
                <w:sz w:val="20"/>
                <w:szCs w:val="20"/>
              </w:rPr>
              <w:t>ATA</w:t>
            </w:r>
          </w:p>
        </w:tc>
        <w:tc>
          <w:tcPr>
            <w:tcW w:w="1767" w:type="dxa"/>
            <w:tcBorders>
              <w:top w:val="single" w:sz="8" w:space="0" w:color="auto"/>
              <w:left w:val="nil"/>
              <w:bottom w:val="nil"/>
              <w:right w:val="single" w:sz="8" w:space="0" w:color="auto"/>
            </w:tcBorders>
            <w:shd w:val="clear" w:color="auto" w:fill="auto"/>
            <w:noWrap/>
            <w:vAlign w:val="center"/>
            <w:hideMark/>
          </w:tcPr>
          <w:p w14:paraId="3BAA1709" w14:textId="77777777" w:rsidR="000B767B" w:rsidRPr="00043B3C" w:rsidRDefault="000B767B" w:rsidP="00580E6B">
            <w:pPr>
              <w:jc w:val="center"/>
              <w:rPr>
                <w:rFonts w:ascii="Calibri" w:hAnsi="Calibri" w:cs="Calibri"/>
                <w:color w:val="000000"/>
                <w:sz w:val="20"/>
                <w:szCs w:val="20"/>
              </w:rPr>
            </w:pPr>
            <w:r w:rsidRPr="00043B3C">
              <w:rPr>
                <w:rFonts w:ascii="Calibri" w:hAnsi="Calibri" w:cs="Calibri"/>
                <w:color w:val="000000"/>
                <w:sz w:val="20"/>
                <w:szCs w:val="20"/>
              </w:rPr>
              <w:t>ATA</w:t>
            </w:r>
          </w:p>
        </w:tc>
        <w:tc>
          <w:tcPr>
            <w:tcW w:w="1359" w:type="dxa"/>
            <w:tcBorders>
              <w:top w:val="single" w:sz="8" w:space="0" w:color="auto"/>
              <w:left w:val="nil"/>
              <w:bottom w:val="nil"/>
              <w:right w:val="single" w:sz="8" w:space="0" w:color="auto"/>
            </w:tcBorders>
            <w:shd w:val="clear" w:color="auto" w:fill="auto"/>
            <w:noWrap/>
            <w:vAlign w:val="center"/>
            <w:hideMark/>
          </w:tcPr>
          <w:p w14:paraId="074295E8" w14:textId="77777777" w:rsidR="000B767B" w:rsidRPr="00043B3C" w:rsidRDefault="000B767B" w:rsidP="00580E6B">
            <w:pPr>
              <w:jc w:val="center"/>
              <w:rPr>
                <w:rFonts w:ascii="Calibri" w:hAnsi="Calibri" w:cs="Calibri"/>
                <w:color w:val="000000"/>
                <w:sz w:val="20"/>
                <w:szCs w:val="20"/>
              </w:rPr>
            </w:pPr>
            <w:r w:rsidRPr="6A156C4D">
              <w:rPr>
                <w:rFonts w:ascii="Calibri" w:hAnsi="Calibri" w:cs="Calibri"/>
                <w:color w:val="000000" w:themeColor="text1"/>
                <w:sz w:val="20"/>
                <w:szCs w:val="20"/>
              </w:rPr>
              <w:t>pcla8_s006213</w:t>
            </w:r>
          </w:p>
        </w:tc>
        <w:tc>
          <w:tcPr>
            <w:tcW w:w="1510" w:type="dxa"/>
            <w:tcBorders>
              <w:top w:val="single" w:sz="8" w:space="0" w:color="auto"/>
              <w:left w:val="nil"/>
              <w:bottom w:val="nil"/>
              <w:right w:val="single" w:sz="8" w:space="0" w:color="auto"/>
            </w:tcBorders>
            <w:shd w:val="clear" w:color="auto" w:fill="auto"/>
            <w:noWrap/>
            <w:vAlign w:val="center"/>
            <w:hideMark/>
          </w:tcPr>
          <w:p w14:paraId="207D8C65" w14:textId="77777777" w:rsidR="000B767B" w:rsidRPr="00043B3C" w:rsidRDefault="000B767B" w:rsidP="00580E6B">
            <w:pPr>
              <w:jc w:val="center"/>
              <w:rPr>
                <w:rFonts w:ascii="Calibri" w:hAnsi="Calibri" w:cs="Calibri"/>
                <w:color w:val="000000"/>
                <w:sz w:val="20"/>
                <w:szCs w:val="20"/>
              </w:rPr>
            </w:pPr>
            <w:r w:rsidRPr="00043B3C">
              <w:rPr>
                <w:rFonts w:ascii="Calibri" w:hAnsi="Calibri" w:cs="Calibri"/>
                <w:color w:val="000000"/>
                <w:sz w:val="20"/>
                <w:szCs w:val="20"/>
              </w:rPr>
              <w:t xml:space="preserve">1 primer in </w:t>
            </w:r>
            <w:proofErr w:type="spellStart"/>
            <w:r w:rsidRPr="00043B3C">
              <w:rPr>
                <w:rFonts w:ascii="Calibri" w:hAnsi="Calibri" w:cs="Calibri"/>
                <w:color w:val="000000"/>
                <w:sz w:val="20"/>
                <w:szCs w:val="20"/>
              </w:rPr>
              <w:t>exon</w:t>
            </w:r>
            <w:proofErr w:type="spellEnd"/>
          </w:p>
        </w:tc>
        <w:tc>
          <w:tcPr>
            <w:tcW w:w="3370" w:type="dxa"/>
            <w:tcBorders>
              <w:top w:val="single" w:sz="8" w:space="0" w:color="auto"/>
              <w:left w:val="nil"/>
              <w:bottom w:val="nil"/>
              <w:right w:val="single" w:sz="8" w:space="0" w:color="auto"/>
            </w:tcBorders>
            <w:shd w:val="clear" w:color="auto" w:fill="auto"/>
            <w:noWrap/>
            <w:vAlign w:val="center"/>
            <w:hideMark/>
          </w:tcPr>
          <w:p w14:paraId="0B7FD17E" w14:textId="77777777" w:rsidR="000B767B" w:rsidRPr="00043B3C" w:rsidRDefault="000B767B" w:rsidP="00580E6B">
            <w:pPr>
              <w:jc w:val="center"/>
              <w:rPr>
                <w:rFonts w:ascii="Calibri" w:hAnsi="Calibri" w:cs="Calibri"/>
                <w:color w:val="000000"/>
                <w:sz w:val="20"/>
                <w:szCs w:val="20"/>
              </w:rPr>
            </w:pPr>
            <w:proofErr w:type="spellStart"/>
            <w:r w:rsidRPr="00043B3C">
              <w:rPr>
                <w:rFonts w:ascii="Calibri" w:hAnsi="Calibri" w:cs="Calibri"/>
                <w:color w:val="000000"/>
                <w:sz w:val="20"/>
                <w:szCs w:val="20"/>
              </w:rPr>
              <w:t>protein</w:t>
            </w:r>
            <w:proofErr w:type="spellEnd"/>
            <w:r w:rsidRPr="00043B3C">
              <w:rPr>
                <w:rFonts w:ascii="Calibri" w:hAnsi="Calibri" w:cs="Calibri"/>
                <w:color w:val="000000"/>
                <w:sz w:val="20"/>
                <w:szCs w:val="20"/>
              </w:rPr>
              <w:t xml:space="preserve"> LOC113686782, </w:t>
            </w:r>
            <w:proofErr w:type="spellStart"/>
            <w:r w:rsidRPr="00043B3C">
              <w:rPr>
                <w:rFonts w:ascii="Calibri" w:hAnsi="Calibri" w:cs="Calibri"/>
                <w:color w:val="000000"/>
                <w:sz w:val="20"/>
                <w:szCs w:val="20"/>
              </w:rPr>
              <w:t>partial</w:t>
            </w:r>
            <w:proofErr w:type="spellEnd"/>
          </w:p>
        </w:tc>
      </w:tr>
      <w:tr w:rsidR="000B767B" w:rsidRPr="00043B3C" w14:paraId="48AB0459" w14:textId="77777777" w:rsidTr="00580E6B">
        <w:trPr>
          <w:trHeight w:val="320"/>
        </w:trPr>
        <w:tc>
          <w:tcPr>
            <w:tcW w:w="1262" w:type="dxa"/>
            <w:tcBorders>
              <w:top w:val="single" w:sz="8" w:space="0" w:color="auto"/>
              <w:left w:val="single" w:sz="8" w:space="0" w:color="auto"/>
              <w:bottom w:val="nil"/>
              <w:right w:val="single" w:sz="8" w:space="0" w:color="auto"/>
            </w:tcBorders>
            <w:shd w:val="clear" w:color="auto" w:fill="auto"/>
            <w:noWrap/>
            <w:vAlign w:val="center"/>
            <w:hideMark/>
          </w:tcPr>
          <w:p w14:paraId="77AF15EE" w14:textId="7AEDF4FD" w:rsidR="000B767B" w:rsidRPr="00043B3C" w:rsidRDefault="000B767B" w:rsidP="00580E6B">
            <w:pPr>
              <w:jc w:val="center"/>
              <w:rPr>
                <w:rFonts w:ascii="Calibri" w:hAnsi="Calibri" w:cs="Calibri"/>
                <w:color w:val="000000"/>
                <w:sz w:val="20"/>
                <w:szCs w:val="20"/>
              </w:rPr>
            </w:pPr>
            <w:r w:rsidRPr="00043B3C">
              <w:rPr>
                <w:rFonts w:ascii="Calibri" w:hAnsi="Calibri" w:cs="Calibri"/>
                <w:color w:val="000000"/>
                <w:sz w:val="20"/>
                <w:szCs w:val="20"/>
              </w:rPr>
              <w:t>Pcla</w:t>
            </w:r>
            <w:r w:rsidR="00DF6DD0">
              <w:rPr>
                <w:rFonts w:ascii="Calibri" w:hAnsi="Calibri" w:cs="Calibri"/>
                <w:color w:val="000000"/>
                <w:sz w:val="20"/>
                <w:szCs w:val="20"/>
              </w:rPr>
              <w:t>-</w:t>
            </w:r>
            <w:r w:rsidRPr="00043B3C">
              <w:rPr>
                <w:rFonts w:ascii="Calibri" w:hAnsi="Calibri" w:cs="Calibri"/>
                <w:color w:val="000000"/>
                <w:sz w:val="20"/>
                <w:szCs w:val="20"/>
              </w:rPr>
              <w:t>22</w:t>
            </w:r>
          </w:p>
        </w:tc>
        <w:tc>
          <w:tcPr>
            <w:tcW w:w="843" w:type="dxa"/>
            <w:tcBorders>
              <w:top w:val="single" w:sz="8" w:space="0" w:color="auto"/>
              <w:left w:val="nil"/>
              <w:bottom w:val="nil"/>
              <w:right w:val="single" w:sz="8" w:space="0" w:color="auto"/>
            </w:tcBorders>
            <w:shd w:val="clear" w:color="auto" w:fill="auto"/>
            <w:noWrap/>
            <w:vAlign w:val="center"/>
            <w:hideMark/>
          </w:tcPr>
          <w:p w14:paraId="12E94333" w14:textId="77777777" w:rsidR="000B767B" w:rsidRPr="00043B3C" w:rsidRDefault="000B767B" w:rsidP="00580E6B">
            <w:pPr>
              <w:jc w:val="center"/>
              <w:rPr>
                <w:rFonts w:ascii="Calibri" w:hAnsi="Calibri" w:cs="Calibri"/>
                <w:color w:val="000000"/>
                <w:sz w:val="20"/>
                <w:szCs w:val="20"/>
              </w:rPr>
            </w:pPr>
            <w:r w:rsidRPr="00043B3C">
              <w:rPr>
                <w:rFonts w:ascii="Calibri" w:hAnsi="Calibri" w:cs="Calibri"/>
                <w:color w:val="000000"/>
                <w:sz w:val="20"/>
                <w:szCs w:val="20"/>
              </w:rPr>
              <w:t>Yes</w:t>
            </w:r>
          </w:p>
        </w:tc>
        <w:tc>
          <w:tcPr>
            <w:tcW w:w="844" w:type="dxa"/>
            <w:tcBorders>
              <w:top w:val="single" w:sz="8" w:space="0" w:color="auto"/>
              <w:left w:val="nil"/>
              <w:bottom w:val="nil"/>
              <w:right w:val="single" w:sz="8" w:space="0" w:color="auto"/>
            </w:tcBorders>
            <w:shd w:val="clear" w:color="auto" w:fill="auto"/>
            <w:noWrap/>
            <w:vAlign w:val="center"/>
            <w:hideMark/>
          </w:tcPr>
          <w:p w14:paraId="19C3B932" w14:textId="77777777" w:rsidR="000B767B" w:rsidRPr="00043B3C" w:rsidRDefault="000B767B" w:rsidP="00580E6B">
            <w:pPr>
              <w:jc w:val="center"/>
              <w:rPr>
                <w:rFonts w:ascii="Calibri" w:hAnsi="Calibri" w:cs="Calibri"/>
                <w:color w:val="000000"/>
                <w:sz w:val="20"/>
                <w:szCs w:val="20"/>
              </w:rPr>
            </w:pPr>
            <w:r w:rsidRPr="00043B3C">
              <w:rPr>
                <w:rFonts w:ascii="Calibri" w:hAnsi="Calibri" w:cs="Calibri"/>
                <w:color w:val="000000"/>
                <w:sz w:val="20"/>
                <w:szCs w:val="20"/>
              </w:rPr>
              <w:t>Yes</w:t>
            </w:r>
          </w:p>
        </w:tc>
        <w:tc>
          <w:tcPr>
            <w:tcW w:w="1858" w:type="dxa"/>
            <w:tcBorders>
              <w:top w:val="single" w:sz="8" w:space="0" w:color="auto"/>
              <w:left w:val="nil"/>
              <w:bottom w:val="nil"/>
              <w:right w:val="single" w:sz="8" w:space="0" w:color="auto"/>
            </w:tcBorders>
            <w:shd w:val="clear" w:color="auto" w:fill="auto"/>
            <w:noWrap/>
            <w:vAlign w:val="center"/>
            <w:hideMark/>
          </w:tcPr>
          <w:p w14:paraId="04A47973" w14:textId="77777777" w:rsidR="000B767B" w:rsidRPr="00043B3C" w:rsidRDefault="000B767B" w:rsidP="00580E6B">
            <w:pPr>
              <w:jc w:val="center"/>
              <w:rPr>
                <w:rFonts w:ascii="Calibri" w:hAnsi="Calibri" w:cs="Calibri"/>
                <w:color w:val="000000"/>
                <w:sz w:val="20"/>
                <w:szCs w:val="20"/>
              </w:rPr>
            </w:pPr>
            <w:r w:rsidRPr="00043B3C">
              <w:rPr>
                <w:rFonts w:ascii="Calibri" w:hAnsi="Calibri" w:cs="Calibri"/>
                <w:color w:val="000000"/>
                <w:sz w:val="20"/>
                <w:szCs w:val="20"/>
              </w:rPr>
              <w:t>(ATCA)</w:t>
            </w:r>
            <w:proofErr w:type="spellStart"/>
            <w:proofErr w:type="gramStart"/>
            <w:r w:rsidRPr="00043B3C">
              <w:rPr>
                <w:rFonts w:ascii="Calibri" w:hAnsi="Calibri" w:cs="Calibri"/>
                <w:color w:val="000000"/>
                <w:sz w:val="20"/>
                <w:szCs w:val="20"/>
              </w:rPr>
              <w:t>xATCC</w:t>
            </w:r>
            <w:proofErr w:type="spellEnd"/>
            <w:r w:rsidRPr="00043B3C">
              <w:rPr>
                <w:rFonts w:ascii="Calibri" w:hAnsi="Calibri" w:cs="Calibri"/>
                <w:color w:val="000000"/>
                <w:sz w:val="20"/>
                <w:szCs w:val="20"/>
              </w:rPr>
              <w:t>(</w:t>
            </w:r>
            <w:proofErr w:type="gramEnd"/>
            <w:r w:rsidRPr="00043B3C">
              <w:rPr>
                <w:rFonts w:ascii="Calibri" w:hAnsi="Calibri" w:cs="Calibri"/>
                <w:color w:val="000000"/>
                <w:sz w:val="20"/>
                <w:szCs w:val="20"/>
              </w:rPr>
              <w:t>ATCA)y</w:t>
            </w:r>
          </w:p>
        </w:tc>
        <w:tc>
          <w:tcPr>
            <w:tcW w:w="1767" w:type="dxa"/>
            <w:tcBorders>
              <w:top w:val="single" w:sz="8" w:space="0" w:color="auto"/>
              <w:left w:val="nil"/>
              <w:bottom w:val="nil"/>
              <w:right w:val="single" w:sz="8" w:space="0" w:color="auto"/>
            </w:tcBorders>
            <w:shd w:val="clear" w:color="auto" w:fill="auto"/>
            <w:noWrap/>
            <w:vAlign w:val="center"/>
            <w:hideMark/>
          </w:tcPr>
          <w:p w14:paraId="34D3F2CA" w14:textId="77777777" w:rsidR="000B767B" w:rsidRPr="00043B3C" w:rsidRDefault="000B767B" w:rsidP="00580E6B">
            <w:pPr>
              <w:jc w:val="center"/>
              <w:rPr>
                <w:rFonts w:ascii="Calibri" w:hAnsi="Calibri" w:cs="Calibri"/>
                <w:color w:val="000000"/>
                <w:sz w:val="20"/>
                <w:szCs w:val="20"/>
              </w:rPr>
            </w:pPr>
            <w:r w:rsidRPr="00043B3C">
              <w:rPr>
                <w:rFonts w:ascii="Calibri" w:hAnsi="Calibri" w:cs="Calibri"/>
                <w:color w:val="000000"/>
                <w:sz w:val="20"/>
                <w:szCs w:val="20"/>
              </w:rPr>
              <w:t>(ATCA)</w:t>
            </w:r>
            <w:proofErr w:type="spellStart"/>
            <w:proofErr w:type="gramStart"/>
            <w:r w:rsidRPr="00043B3C">
              <w:rPr>
                <w:rFonts w:ascii="Calibri" w:hAnsi="Calibri" w:cs="Calibri"/>
                <w:color w:val="000000"/>
                <w:sz w:val="20"/>
                <w:szCs w:val="20"/>
              </w:rPr>
              <w:t>xATCC</w:t>
            </w:r>
            <w:proofErr w:type="spellEnd"/>
            <w:r w:rsidRPr="00043B3C">
              <w:rPr>
                <w:rFonts w:ascii="Calibri" w:hAnsi="Calibri" w:cs="Calibri"/>
                <w:color w:val="000000"/>
                <w:sz w:val="20"/>
                <w:szCs w:val="20"/>
              </w:rPr>
              <w:t>(</w:t>
            </w:r>
            <w:proofErr w:type="gramEnd"/>
            <w:r w:rsidRPr="00043B3C">
              <w:rPr>
                <w:rFonts w:ascii="Calibri" w:hAnsi="Calibri" w:cs="Calibri"/>
                <w:color w:val="000000"/>
                <w:sz w:val="20"/>
                <w:szCs w:val="20"/>
              </w:rPr>
              <w:t>ATCA)</w:t>
            </w:r>
          </w:p>
        </w:tc>
        <w:tc>
          <w:tcPr>
            <w:tcW w:w="1359" w:type="dxa"/>
            <w:tcBorders>
              <w:top w:val="single" w:sz="8" w:space="0" w:color="auto"/>
              <w:left w:val="nil"/>
              <w:bottom w:val="nil"/>
              <w:right w:val="single" w:sz="8" w:space="0" w:color="auto"/>
            </w:tcBorders>
            <w:shd w:val="clear" w:color="auto" w:fill="auto"/>
            <w:noWrap/>
            <w:vAlign w:val="center"/>
            <w:hideMark/>
          </w:tcPr>
          <w:p w14:paraId="42160A32" w14:textId="77777777" w:rsidR="000B767B" w:rsidRPr="00043B3C" w:rsidRDefault="000B767B" w:rsidP="00580E6B">
            <w:pPr>
              <w:jc w:val="center"/>
              <w:rPr>
                <w:rFonts w:ascii="Calibri" w:hAnsi="Calibri" w:cs="Calibri"/>
                <w:color w:val="000000"/>
                <w:sz w:val="20"/>
                <w:szCs w:val="20"/>
              </w:rPr>
            </w:pPr>
            <w:r w:rsidRPr="6A156C4D">
              <w:rPr>
                <w:rFonts w:ascii="Calibri" w:hAnsi="Calibri" w:cs="Calibri"/>
                <w:color w:val="000000" w:themeColor="text1"/>
                <w:sz w:val="20"/>
                <w:szCs w:val="20"/>
              </w:rPr>
              <w:t>pcla8_s003139</w:t>
            </w:r>
          </w:p>
        </w:tc>
        <w:tc>
          <w:tcPr>
            <w:tcW w:w="1510" w:type="dxa"/>
            <w:tcBorders>
              <w:top w:val="single" w:sz="8" w:space="0" w:color="auto"/>
              <w:left w:val="nil"/>
              <w:bottom w:val="nil"/>
              <w:right w:val="single" w:sz="8" w:space="0" w:color="auto"/>
            </w:tcBorders>
            <w:shd w:val="clear" w:color="auto" w:fill="auto"/>
            <w:noWrap/>
            <w:vAlign w:val="center"/>
            <w:hideMark/>
          </w:tcPr>
          <w:p w14:paraId="6291FFB2" w14:textId="77777777" w:rsidR="000B767B" w:rsidRPr="00043B3C" w:rsidRDefault="000B767B" w:rsidP="00580E6B">
            <w:pPr>
              <w:jc w:val="center"/>
              <w:rPr>
                <w:rFonts w:ascii="Calibri" w:hAnsi="Calibri" w:cs="Calibri"/>
                <w:color w:val="000000"/>
                <w:sz w:val="20"/>
                <w:szCs w:val="20"/>
              </w:rPr>
            </w:pPr>
            <w:proofErr w:type="spellStart"/>
            <w:r w:rsidRPr="00043B3C">
              <w:rPr>
                <w:rFonts w:ascii="Calibri" w:hAnsi="Calibri" w:cs="Calibri"/>
                <w:color w:val="000000"/>
                <w:sz w:val="20"/>
                <w:szCs w:val="20"/>
              </w:rPr>
              <w:t>Intron</w:t>
            </w:r>
            <w:proofErr w:type="spellEnd"/>
          </w:p>
        </w:tc>
        <w:tc>
          <w:tcPr>
            <w:tcW w:w="3370" w:type="dxa"/>
            <w:tcBorders>
              <w:top w:val="single" w:sz="8" w:space="0" w:color="auto"/>
              <w:left w:val="nil"/>
              <w:bottom w:val="nil"/>
              <w:right w:val="single" w:sz="8" w:space="0" w:color="auto"/>
            </w:tcBorders>
            <w:shd w:val="clear" w:color="auto" w:fill="auto"/>
            <w:noWrap/>
            <w:vAlign w:val="center"/>
            <w:hideMark/>
          </w:tcPr>
          <w:p w14:paraId="160B4036" w14:textId="77777777" w:rsidR="000B767B" w:rsidRPr="00043B3C" w:rsidRDefault="000B767B" w:rsidP="00580E6B">
            <w:pPr>
              <w:jc w:val="center"/>
              <w:rPr>
                <w:rFonts w:ascii="Calibri" w:hAnsi="Calibri" w:cs="Calibri"/>
                <w:color w:val="000000"/>
                <w:sz w:val="20"/>
                <w:szCs w:val="20"/>
              </w:rPr>
            </w:pPr>
            <w:proofErr w:type="spellStart"/>
            <w:r w:rsidRPr="00043B3C">
              <w:rPr>
                <w:rFonts w:ascii="Calibri" w:hAnsi="Calibri" w:cs="Calibri"/>
                <w:color w:val="000000"/>
                <w:sz w:val="20"/>
                <w:szCs w:val="20"/>
              </w:rPr>
              <w:t>protein</w:t>
            </w:r>
            <w:proofErr w:type="spellEnd"/>
            <w:r w:rsidRPr="00043B3C">
              <w:rPr>
                <w:rFonts w:ascii="Calibri" w:hAnsi="Calibri" w:cs="Calibri"/>
                <w:color w:val="000000"/>
                <w:sz w:val="20"/>
                <w:szCs w:val="20"/>
              </w:rPr>
              <w:t xml:space="preserve"> AWC38_SpisGene675</w:t>
            </w:r>
          </w:p>
        </w:tc>
      </w:tr>
      <w:tr w:rsidR="000B767B" w:rsidRPr="009E4BA8" w14:paraId="479BF3FA" w14:textId="77777777" w:rsidTr="00580E6B">
        <w:trPr>
          <w:trHeight w:val="320"/>
        </w:trPr>
        <w:tc>
          <w:tcPr>
            <w:tcW w:w="1262" w:type="dxa"/>
            <w:tcBorders>
              <w:top w:val="single" w:sz="8" w:space="0" w:color="auto"/>
              <w:left w:val="single" w:sz="8" w:space="0" w:color="auto"/>
              <w:bottom w:val="nil"/>
              <w:right w:val="single" w:sz="8" w:space="0" w:color="auto"/>
            </w:tcBorders>
            <w:shd w:val="clear" w:color="auto" w:fill="auto"/>
            <w:noWrap/>
            <w:vAlign w:val="center"/>
            <w:hideMark/>
          </w:tcPr>
          <w:p w14:paraId="63D2B507" w14:textId="59429AB0" w:rsidR="000B767B" w:rsidRPr="00043B3C" w:rsidRDefault="000B767B" w:rsidP="00580E6B">
            <w:pPr>
              <w:jc w:val="center"/>
              <w:rPr>
                <w:rFonts w:ascii="Calibri" w:hAnsi="Calibri" w:cs="Calibri"/>
                <w:color w:val="000000"/>
                <w:sz w:val="20"/>
                <w:szCs w:val="20"/>
              </w:rPr>
            </w:pPr>
            <w:r w:rsidRPr="00043B3C">
              <w:rPr>
                <w:rFonts w:ascii="Calibri" w:hAnsi="Calibri" w:cs="Calibri"/>
                <w:color w:val="000000"/>
                <w:sz w:val="20"/>
                <w:szCs w:val="20"/>
              </w:rPr>
              <w:t>Pcla</w:t>
            </w:r>
            <w:r w:rsidR="00DF6DD0">
              <w:rPr>
                <w:rFonts w:ascii="Calibri" w:hAnsi="Calibri" w:cs="Calibri"/>
                <w:color w:val="000000"/>
                <w:sz w:val="20"/>
                <w:szCs w:val="20"/>
              </w:rPr>
              <w:t>-</w:t>
            </w:r>
            <w:r w:rsidRPr="00043B3C">
              <w:rPr>
                <w:rFonts w:ascii="Calibri" w:hAnsi="Calibri" w:cs="Calibri"/>
                <w:color w:val="000000"/>
                <w:sz w:val="20"/>
                <w:szCs w:val="20"/>
              </w:rPr>
              <w:t>23</w:t>
            </w:r>
          </w:p>
        </w:tc>
        <w:tc>
          <w:tcPr>
            <w:tcW w:w="843" w:type="dxa"/>
            <w:tcBorders>
              <w:top w:val="single" w:sz="8" w:space="0" w:color="auto"/>
              <w:left w:val="nil"/>
              <w:bottom w:val="nil"/>
              <w:right w:val="single" w:sz="8" w:space="0" w:color="auto"/>
            </w:tcBorders>
            <w:shd w:val="clear" w:color="auto" w:fill="auto"/>
            <w:noWrap/>
            <w:vAlign w:val="center"/>
            <w:hideMark/>
          </w:tcPr>
          <w:p w14:paraId="2577C08F" w14:textId="77777777" w:rsidR="000B767B" w:rsidRPr="00043B3C" w:rsidRDefault="000B767B" w:rsidP="00580E6B">
            <w:pPr>
              <w:jc w:val="center"/>
              <w:rPr>
                <w:rFonts w:ascii="Calibri" w:hAnsi="Calibri" w:cs="Calibri"/>
                <w:color w:val="000000"/>
                <w:sz w:val="20"/>
                <w:szCs w:val="20"/>
              </w:rPr>
            </w:pPr>
            <w:r w:rsidRPr="00043B3C">
              <w:rPr>
                <w:rFonts w:ascii="Calibri" w:hAnsi="Calibri" w:cs="Calibri"/>
                <w:color w:val="000000"/>
                <w:sz w:val="20"/>
                <w:szCs w:val="20"/>
              </w:rPr>
              <w:t>Yes</w:t>
            </w:r>
          </w:p>
        </w:tc>
        <w:tc>
          <w:tcPr>
            <w:tcW w:w="844" w:type="dxa"/>
            <w:tcBorders>
              <w:top w:val="single" w:sz="8" w:space="0" w:color="auto"/>
              <w:left w:val="nil"/>
              <w:bottom w:val="nil"/>
              <w:right w:val="single" w:sz="8" w:space="0" w:color="auto"/>
            </w:tcBorders>
            <w:shd w:val="clear" w:color="auto" w:fill="auto"/>
            <w:noWrap/>
            <w:vAlign w:val="center"/>
            <w:hideMark/>
          </w:tcPr>
          <w:p w14:paraId="7E2300D1" w14:textId="77777777" w:rsidR="000B767B" w:rsidRPr="00043B3C" w:rsidRDefault="000B767B" w:rsidP="00580E6B">
            <w:pPr>
              <w:jc w:val="center"/>
              <w:rPr>
                <w:rFonts w:ascii="Calibri" w:hAnsi="Calibri" w:cs="Calibri"/>
                <w:color w:val="000000"/>
                <w:sz w:val="20"/>
                <w:szCs w:val="20"/>
              </w:rPr>
            </w:pPr>
            <w:r w:rsidRPr="00043B3C">
              <w:rPr>
                <w:rFonts w:ascii="Calibri" w:hAnsi="Calibri" w:cs="Calibri"/>
                <w:color w:val="000000"/>
                <w:sz w:val="20"/>
                <w:szCs w:val="20"/>
              </w:rPr>
              <w:t>Yes</w:t>
            </w:r>
          </w:p>
        </w:tc>
        <w:tc>
          <w:tcPr>
            <w:tcW w:w="1858" w:type="dxa"/>
            <w:tcBorders>
              <w:top w:val="single" w:sz="8" w:space="0" w:color="auto"/>
              <w:left w:val="nil"/>
              <w:bottom w:val="nil"/>
              <w:right w:val="single" w:sz="8" w:space="0" w:color="auto"/>
            </w:tcBorders>
            <w:shd w:val="clear" w:color="auto" w:fill="auto"/>
            <w:noWrap/>
            <w:vAlign w:val="center"/>
            <w:hideMark/>
          </w:tcPr>
          <w:p w14:paraId="1FE34E16" w14:textId="77777777" w:rsidR="000B767B" w:rsidRPr="00043B3C" w:rsidRDefault="000B767B" w:rsidP="00580E6B">
            <w:pPr>
              <w:jc w:val="center"/>
              <w:rPr>
                <w:rFonts w:ascii="Calibri" w:hAnsi="Calibri" w:cs="Calibri"/>
                <w:color w:val="000000"/>
                <w:sz w:val="20"/>
                <w:szCs w:val="20"/>
              </w:rPr>
            </w:pPr>
            <w:r w:rsidRPr="00043B3C">
              <w:rPr>
                <w:rFonts w:ascii="Calibri" w:hAnsi="Calibri" w:cs="Calibri"/>
                <w:color w:val="000000"/>
                <w:sz w:val="20"/>
                <w:szCs w:val="20"/>
              </w:rPr>
              <w:t>TGC</w:t>
            </w:r>
          </w:p>
        </w:tc>
        <w:tc>
          <w:tcPr>
            <w:tcW w:w="1767" w:type="dxa"/>
            <w:tcBorders>
              <w:top w:val="single" w:sz="8" w:space="0" w:color="auto"/>
              <w:left w:val="nil"/>
              <w:bottom w:val="nil"/>
              <w:right w:val="single" w:sz="8" w:space="0" w:color="auto"/>
            </w:tcBorders>
            <w:shd w:val="clear" w:color="auto" w:fill="auto"/>
            <w:noWrap/>
            <w:vAlign w:val="center"/>
            <w:hideMark/>
          </w:tcPr>
          <w:p w14:paraId="6E3754B7" w14:textId="77777777" w:rsidR="000B767B" w:rsidRPr="00043B3C" w:rsidRDefault="000B767B" w:rsidP="00580E6B">
            <w:pPr>
              <w:jc w:val="center"/>
              <w:rPr>
                <w:rFonts w:ascii="Calibri" w:hAnsi="Calibri" w:cs="Calibri"/>
                <w:color w:val="000000"/>
                <w:sz w:val="20"/>
                <w:szCs w:val="20"/>
              </w:rPr>
            </w:pPr>
            <w:r w:rsidRPr="00043B3C">
              <w:rPr>
                <w:rFonts w:ascii="Calibri" w:hAnsi="Calibri" w:cs="Calibri"/>
                <w:color w:val="000000"/>
                <w:sz w:val="20"/>
                <w:szCs w:val="20"/>
              </w:rPr>
              <w:t>TGC</w:t>
            </w:r>
          </w:p>
        </w:tc>
        <w:tc>
          <w:tcPr>
            <w:tcW w:w="1359" w:type="dxa"/>
            <w:tcBorders>
              <w:top w:val="single" w:sz="8" w:space="0" w:color="auto"/>
              <w:left w:val="nil"/>
              <w:bottom w:val="nil"/>
              <w:right w:val="single" w:sz="8" w:space="0" w:color="auto"/>
            </w:tcBorders>
            <w:shd w:val="clear" w:color="auto" w:fill="auto"/>
            <w:noWrap/>
            <w:vAlign w:val="center"/>
            <w:hideMark/>
          </w:tcPr>
          <w:p w14:paraId="5BB9EF8F" w14:textId="77777777" w:rsidR="000B767B" w:rsidRPr="00043B3C" w:rsidRDefault="000B767B" w:rsidP="00580E6B">
            <w:pPr>
              <w:jc w:val="center"/>
              <w:rPr>
                <w:rFonts w:ascii="Calibri" w:hAnsi="Calibri" w:cs="Calibri"/>
                <w:color w:val="000000"/>
                <w:sz w:val="20"/>
                <w:szCs w:val="20"/>
              </w:rPr>
            </w:pPr>
            <w:r w:rsidRPr="6A156C4D">
              <w:rPr>
                <w:rFonts w:ascii="Calibri" w:hAnsi="Calibri" w:cs="Calibri"/>
                <w:color w:val="000000" w:themeColor="text1"/>
                <w:sz w:val="20"/>
                <w:szCs w:val="20"/>
              </w:rPr>
              <w:t>pcla8_s011764</w:t>
            </w:r>
          </w:p>
        </w:tc>
        <w:tc>
          <w:tcPr>
            <w:tcW w:w="1510" w:type="dxa"/>
            <w:tcBorders>
              <w:top w:val="single" w:sz="8" w:space="0" w:color="auto"/>
              <w:left w:val="nil"/>
              <w:bottom w:val="nil"/>
              <w:right w:val="single" w:sz="8" w:space="0" w:color="auto"/>
            </w:tcBorders>
            <w:shd w:val="clear" w:color="auto" w:fill="auto"/>
            <w:noWrap/>
            <w:vAlign w:val="center"/>
            <w:hideMark/>
          </w:tcPr>
          <w:p w14:paraId="07281D31" w14:textId="77777777" w:rsidR="000B767B" w:rsidRPr="00043B3C" w:rsidRDefault="000B767B" w:rsidP="00580E6B">
            <w:pPr>
              <w:jc w:val="center"/>
              <w:rPr>
                <w:rFonts w:ascii="Calibri" w:hAnsi="Calibri" w:cs="Calibri"/>
                <w:color w:val="000000"/>
                <w:sz w:val="20"/>
                <w:szCs w:val="20"/>
              </w:rPr>
            </w:pPr>
          </w:p>
        </w:tc>
        <w:tc>
          <w:tcPr>
            <w:tcW w:w="3370" w:type="dxa"/>
            <w:tcBorders>
              <w:top w:val="single" w:sz="8" w:space="0" w:color="auto"/>
              <w:left w:val="nil"/>
              <w:bottom w:val="nil"/>
              <w:right w:val="single" w:sz="8" w:space="0" w:color="auto"/>
            </w:tcBorders>
            <w:shd w:val="clear" w:color="auto" w:fill="auto"/>
            <w:noWrap/>
            <w:vAlign w:val="center"/>
            <w:hideMark/>
          </w:tcPr>
          <w:p w14:paraId="28F484EB" w14:textId="77777777" w:rsidR="000B767B" w:rsidRPr="00043B3C" w:rsidRDefault="000B767B" w:rsidP="00580E6B">
            <w:pPr>
              <w:jc w:val="center"/>
              <w:rPr>
                <w:rFonts w:ascii="Calibri" w:hAnsi="Calibri" w:cs="Calibri"/>
                <w:color w:val="000000"/>
                <w:sz w:val="20"/>
                <w:szCs w:val="20"/>
                <w:lang w:val="en-US"/>
              </w:rPr>
            </w:pPr>
            <w:r w:rsidRPr="00043B3C">
              <w:rPr>
                <w:rFonts w:ascii="Calibri" w:hAnsi="Calibri" w:cs="Calibri"/>
                <w:color w:val="000000"/>
                <w:sz w:val="20"/>
                <w:szCs w:val="20"/>
                <w:lang w:val="en-US"/>
              </w:rPr>
              <w:t>adhesion G-coupled receptor D1-like</w:t>
            </w:r>
          </w:p>
        </w:tc>
      </w:tr>
      <w:tr w:rsidR="000B767B" w:rsidRPr="00043B3C" w14:paraId="3F5E1211" w14:textId="77777777" w:rsidTr="00580E6B">
        <w:trPr>
          <w:trHeight w:val="320"/>
        </w:trPr>
        <w:tc>
          <w:tcPr>
            <w:tcW w:w="1262" w:type="dxa"/>
            <w:tcBorders>
              <w:top w:val="single" w:sz="8" w:space="0" w:color="auto"/>
              <w:left w:val="single" w:sz="8" w:space="0" w:color="auto"/>
              <w:bottom w:val="nil"/>
              <w:right w:val="single" w:sz="8" w:space="0" w:color="auto"/>
            </w:tcBorders>
            <w:shd w:val="clear" w:color="auto" w:fill="auto"/>
            <w:noWrap/>
            <w:vAlign w:val="center"/>
            <w:hideMark/>
          </w:tcPr>
          <w:p w14:paraId="44EB9809" w14:textId="1AFDB97C" w:rsidR="000B767B" w:rsidRPr="00043B3C" w:rsidRDefault="000B767B" w:rsidP="00580E6B">
            <w:pPr>
              <w:jc w:val="center"/>
              <w:rPr>
                <w:rFonts w:ascii="Calibri" w:hAnsi="Calibri" w:cs="Calibri"/>
                <w:color w:val="000000"/>
                <w:sz w:val="20"/>
                <w:szCs w:val="20"/>
              </w:rPr>
            </w:pPr>
            <w:r w:rsidRPr="00043B3C">
              <w:rPr>
                <w:rFonts w:ascii="Calibri" w:hAnsi="Calibri" w:cs="Calibri"/>
                <w:color w:val="000000"/>
                <w:sz w:val="20"/>
                <w:szCs w:val="20"/>
              </w:rPr>
              <w:t>Pcla</w:t>
            </w:r>
            <w:r w:rsidR="00DF6DD0">
              <w:rPr>
                <w:rFonts w:ascii="Calibri" w:hAnsi="Calibri" w:cs="Calibri"/>
                <w:color w:val="000000"/>
                <w:sz w:val="20"/>
                <w:szCs w:val="20"/>
              </w:rPr>
              <w:t>-</w:t>
            </w:r>
            <w:r w:rsidRPr="00043B3C">
              <w:rPr>
                <w:rFonts w:ascii="Calibri" w:hAnsi="Calibri" w:cs="Calibri"/>
                <w:color w:val="000000"/>
                <w:sz w:val="20"/>
                <w:szCs w:val="20"/>
              </w:rPr>
              <w:t>24</w:t>
            </w:r>
          </w:p>
        </w:tc>
        <w:tc>
          <w:tcPr>
            <w:tcW w:w="843" w:type="dxa"/>
            <w:tcBorders>
              <w:top w:val="single" w:sz="8" w:space="0" w:color="auto"/>
              <w:left w:val="nil"/>
              <w:bottom w:val="nil"/>
              <w:right w:val="single" w:sz="8" w:space="0" w:color="auto"/>
            </w:tcBorders>
            <w:shd w:val="clear" w:color="auto" w:fill="auto"/>
            <w:noWrap/>
            <w:vAlign w:val="center"/>
            <w:hideMark/>
          </w:tcPr>
          <w:p w14:paraId="1D345F6C" w14:textId="77777777" w:rsidR="000B767B" w:rsidRPr="00043B3C" w:rsidRDefault="000B767B" w:rsidP="00580E6B">
            <w:pPr>
              <w:jc w:val="center"/>
              <w:rPr>
                <w:rFonts w:ascii="Calibri" w:hAnsi="Calibri" w:cs="Calibri"/>
                <w:color w:val="000000"/>
                <w:sz w:val="20"/>
                <w:szCs w:val="20"/>
              </w:rPr>
            </w:pPr>
            <w:r w:rsidRPr="00043B3C">
              <w:rPr>
                <w:rFonts w:ascii="Calibri" w:hAnsi="Calibri" w:cs="Calibri"/>
                <w:color w:val="000000"/>
                <w:sz w:val="20"/>
                <w:szCs w:val="20"/>
              </w:rPr>
              <w:t>Yes</w:t>
            </w:r>
          </w:p>
        </w:tc>
        <w:tc>
          <w:tcPr>
            <w:tcW w:w="844" w:type="dxa"/>
            <w:tcBorders>
              <w:top w:val="single" w:sz="8" w:space="0" w:color="auto"/>
              <w:left w:val="nil"/>
              <w:bottom w:val="nil"/>
              <w:right w:val="single" w:sz="8" w:space="0" w:color="auto"/>
            </w:tcBorders>
            <w:shd w:val="clear" w:color="auto" w:fill="auto"/>
            <w:noWrap/>
            <w:vAlign w:val="center"/>
            <w:hideMark/>
          </w:tcPr>
          <w:p w14:paraId="7D3D7704" w14:textId="77777777" w:rsidR="000B767B" w:rsidRPr="00043B3C" w:rsidRDefault="000B767B" w:rsidP="00580E6B">
            <w:pPr>
              <w:jc w:val="center"/>
              <w:rPr>
                <w:rFonts w:ascii="Calibri" w:hAnsi="Calibri" w:cs="Calibri"/>
                <w:color w:val="000000"/>
                <w:sz w:val="20"/>
                <w:szCs w:val="20"/>
              </w:rPr>
            </w:pPr>
            <w:r w:rsidRPr="00043B3C">
              <w:rPr>
                <w:rFonts w:ascii="Calibri" w:hAnsi="Calibri" w:cs="Calibri"/>
                <w:color w:val="000000"/>
                <w:sz w:val="20"/>
                <w:szCs w:val="20"/>
              </w:rPr>
              <w:t>Yes</w:t>
            </w:r>
          </w:p>
        </w:tc>
        <w:tc>
          <w:tcPr>
            <w:tcW w:w="1858" w:type="dxa"/>
            <w:tcBorders>
              <w:top w:val="single" w:sz="8" w:space="0" w:color="auto"/>
              <w:left w:val="nil"/>
              <w:bottom w:val="nil"/>
              <w:right w:val="single" w:sz="8" w:space="0" w:color="auto"/>
            </w:tcBorders>
            <w:shd w:val="clear" w:color="auto" w:fill="auto"/>
            <w:noWrap/>
            <w:vAlign w:val="center"/>
            <w:hideMark/>
          </w:tcPr>
          <w:p w14:paraId="3A0BCAEA" w14:textId="77777777" w:rsidR="000B767B" w:rsidRPr="00043B3C" w:rsidRDefault="000B767B" w:rsidP="00580E6B">
            <w:pPr>
              <w:jc w:val="center"/>
              <w:rPr>
                <w:rFonts w:ascii="Calibri" w:hAnsi="Calibri" w:cs="Calibri"/>
                <w:color w:val="000000"/>
                <w:sz w:val="20"/>
                <w:szCs w:val="20"/>
              </w:rPr>
            </w:pPr>
            <w:r w:rsidRPr="00043B3C">
              <w:rPr>
                <w:rFonts w:ascii="Calibri" w:hAnsi="Calibri" w:cs="Calibri"/>
                <w:color w:val="000000"/>
                <w:sz w:val="20"/>
                <w:szCs w:val="20"/>
              </w:rPr>
              <w:t>AATA</w:t>
            </w:r>
          </w:p>
        </w:tc>
        <w:tc>
          <w:tcPr>
            <w:tcW w:w="1767" w:type="dxa"/>
            <w:tcBorders>
              <w:top w:val="single" w:sz="8" w:space="0" w:color="auto"/>
              <w:left w:val="nil"/>
              <w:bottom w:val="nil"/>
              <w:right w:val="single" w:sz="8" w:space="0" w:color="auto"/>
            </w:tcBorders>
            <w:shd w:val="clear" w:color="auto" w:fill="auto"/>
            <w:noWrap/>
            <w:vAlign w:val="center"/>
            <w:hideMark/>
          </w:tcPr>
          <w:p w14:paraId="71745396" w14:textId="77777777" w:rsidR="000B767B" w:rsidRPr="00043B3C" w:rsidRDefault="000B767B" w:rsidP="00580E6B">
            <w:pPr>
              <w:jc w:val="center"/>
              <w:rPr>
                <w:rFonts w:ascii="Calibri" w:hAnsi="Calibri" w:cs="Calibri"/>
                <w:color w:val="000000"/>
                <w:sz w:val="20"/>
                <w:szCs w:val="20"/>
              </w:rPr>
            </w:pPr>
            <w:r w:rsidRPr="00043B3C">
              <w:rPr>
                <w:rFonts w:ascii="Calibri" w:hAnsi="Calibri" w:cs="Calibri"/>
                <w:color w:val="000000"/>
                <w:sz w:val="20"/>
                <w:szCs w:val="20"/>
              </w:rPr>
              <w:t>AATA</w:t>
            </w:r>
          </w:p>
        </w:tc>
        <w:tc>
          <w:tcPr>
            <w:tcW w:w="1359" w:type="dxa"/>
            <w:tcBorders>
              <w:top w:val="single" w:sz="8" w:space="0" w:color="auto"/>
              <w:left w:val="nil"/>
              <w:bottom w:val="nil"/>
              <w:right w:val="single" w:sz="8" w:space="0" w:color="auto"/>
            </w:tcBorders>
            <w:shd w:val="clear" w:color="auto" w:fill="auto"/>
            <w:noWrap/>
            <w:vAlign w:val="center"/>
            <w:hideMark/>
          </w:tcPr>
          <w:p w14:paraId="16B7A6DE" w14:textId="77777777" w:rsidR="000B767B" w:rsidRPr="00043B3C" w:rsidRDefault="000B767B" w:rsidP="00580E6B">
            <w:pPr>
              <w:jc w:val="center"/>
              <w:rPr>
                <w:rFonts w:ascii="Calibri" w:hAnsi="Calibri" w:cs="Calibri"/>
                <w:color w:val="000000"/>
                <w:sz w:val="20"/>
                <w:szCs w:val="20"/>
              </w:rPr>
            </w:pPr>
            <w:r w:rsidRPr="6A156C4D">
              <w:rPr>
                <w:rFonts w:ascii="Calibri" w:hAnsi="Calibri" w:cs="Calibri"/>
                <w:color w:val="000000" w:themeColor="text1"/>
                <w:sz w:val="20"/>
                <w:szCs w:val="20"/>
              </w:rPr>
              <w:t>pcla8_s000905</w:t>
            </w:r>
          </w:p>
        </w:tc>
        <w:tc>
          <w:tcPr>
            <w:tcW w:w="1510" w:type="dxa"/>
            <w:tcBorders>
              <w:top w:val="single" w:sz="8" w:space="0" w:color="auto"/>
              <w:left w:val="nil"/>
              <w:bottom w:val="single" w:sz="8" w:space="0" w:color="auto"/>
              <w:right w:val="single" w:sz="8" w:space="0" w:color="auto"/>
              <w:tl2br w:val="single" w:sz="8" w:space="0" w:color="auto"/>
            </w:tcBorders>
            <w:shd w:val="clear" w:color="auto" w:fill="auto"/>
            <w:noWrap/>
            <w:vAlign w:val="center"/>
            <w:hideMark/>
          </w:tcPr>
          <w:p w14:paraId="1E89526A" w14:textId="77777777" w:rsidR="000B767B" w:rsidRPr="00043B3C" w:rsidRDefault="000B767B" w:rsidP="00580E6B">
            <w:pPr>
              <w:jc w:val="center"/>
              <w:rPr>
                <w:rFonts w:ascii="Calibri" w:hAnsi="Calibri" w:cs="Calibri"/>
                <w:color w:val="000000"/>
                <w:sz w:val="20"/>
                <w:szCs w:val="20"/>
              </w:rPr>
            </w:pPr>
          </w:p>
        </w:tc>
        <w:tc>
          <w:tcPr>
            <w:tcW w:w="3370" w:type="dxa"/>
            <w:tcBorders>
              <w:top w:val="single" w:sz="8" w:space="0" w:color="auto"/>
              <w:left w:val="nil"/>
              <w:bottom w:val="single" w:sz="8" w:space="0" w:color="auto"/>
              <w:right w:val="single" w:sz="8" w:space="0" w:color="auto"/>
              <w:tl2br w:val="single" w:sz="8" w:space="0" w:color="auto"/>
            </w:tcBorders>
            <w:shd w:val="clear" w:color="auto" w:fill="auto"/>
            <w:noWrap/>
            <w:vAlign w:val="center"/>
            <w:hideMark/>
          </w:tcPr>
          <w:p w14:paraId="152B7617" w14:textId="77777777" w:rsidR="000B767B" w:rsidRPr="00043B3C" w:rsidRDefault="000B767B" w:rsidP="00580E6B">
            <w:pPr>
              <w:jc w:val="center"/>
              <w:rPr>
                <w:rFonts w:ascii="Calibri" w:hAnsi="Calibri" w:cs="Calibri"/>
                <w:color w:val="000000"/>
                <w:sz w:val="20"/>
                <w:szCs w:val="20"/>
              </w:rPr>
            </w:pPr>
          </w:p>
        </w:tc>
      </w:tr>
      <w:tr w:rsidR="000B767B" w:rsidRPr="00043B3C" w14:paraId="739BD7E5" w14:textId="77777777" w:rsidTr="00580E6B">
        <w:trPr>
          <w:trHeight w:val="320"/>
        </w:trPr>
        <w:tc>
          <w:tcPr>
            <w:tcW w:w="126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6E7FB7B" w14:textId="4C5C4298" w:rsidR="000B767B" w:rsidRPr="00043B3C" w:rsidRDefault="000B767B" w:rsidP="00580E6B">
            <w:pPr>
              <w:jc w:val="center"/>
              <w:rPr>
                <w:rFonts w:ascii="Calibri" w:hAnsi="Calibri" w:cs="Calibri"/>
                <w:color w:val="000000"/>
                <w:sz w:val="20"/>
                <w:szCs w:val="20"/>
              </w:rPr>
            </w:pPr>
            <w:r w:rsidRPr="00043B3C">
              <w:rPr>
                <w:rFonts w:ascii="Calibri" w:hAnsi="Calibri" w:cs="Calibri"/>
                <w:color w:val="000000"/>
                <w:sz w:val="20"/>
                <w:szCs w:val="20"/>
              </w:rPr>
              <w:t>Pcla</w:t>
            </w:r>
            <w:r w:rsidR="00DF6DD0">
              <w:rPr>
                <w:rFonts w:ascii="Calibri" w:hAnsi="Calibri" w:cs="Calibri"/>
                <w:color w:val="000000"/>
                <w:sz w:val="20"/>
                <w:szCs w:val="20"/>
              </w:rPr>
              <w:t>-</w:t>
            </w:r>
            <w:r w:rsidRPr="00043B3C">
              <w:rPr>
                <w:rFonts w:ascii="Calibri" w:hAnsi="Calibri" w:cs="Calibri"/>
                <w:color w:val="000000"/>
                <w:sz w:val="20"/>
                <w:szCs w:val="20"/>
              </w:rPr>
              <w:t>25</w:t>
            </w:r>
          </w:p>
        </w:tc>
        <w:tc>
          <w:tcPr>
            <w:tcW w:w="843" w:type="dxa"/>
            <w:tcBorders>
              <w:top w:val="single" w:sz="8" w:space="0" w:color="auto"/>
              <w:left w:val="nil"/>
              <w:bottom w:val="single" w:sz="8" w:space="0" w:color="auto"/>
              <w:right w:val="single" w:sz="8" w:space="0" w:color="auto"/>
            </w:tcBorders>
            <w:shd w:val="clear" w:color="auto" w:fill="auto"/>
            <w:noWrap/>
            <w:vAlign w:val="center"/>
            <w:hideMark/>
          </w:tcPr>
          <w:p w14:paraId="5CA76756" w14:textId="77777777" w:rsidR="000B767B" w:rsidRPr="00043B3C" w:rsidRDefault="000B767B" w:rsidP="00580E6B">
            <w:pPr>
              <w:jc w:val="center"/>
              <w:rPr>
                <w:rFonts w:ascii="Calibri" w:hAnsi="Calibri" w:cs="Calibri"/>
                <w:color w:val="000000"/>
                <w:sz w:val="20"/>
                <w:szCs w:val="20"/>
              </w:rPr>
            </w:pPr>
            <w:r w:rsidRPr="00043B3C">
              <w:rPr>
                <w:rFonts w:ascii="Calibri" w:hAnsi="Calibri" w:cs="Calibri"/>
                <w:color w:val="000000"/>
                <w:sz w:val="20"/>
                <w:szCs w:val="20"/>
              </w:rPr>
              <w:t>Yes</w:t>
            </w:r>
          </w:p>
        </w:tc>
        <w:tc>
          <w:tcPr>
            <w:tcW w:w="844" w:type="dxa"/>
            <w:tcBorders>
              <w:top w:val="single" w:sz="8" w:space="0" w:color="auto"/>
              <w:left w:val="nil"/>
              <w:bottom w:val="single" w:sz="8" w:space="0" w:color="auto"/>
              <w:right w:val="single" w:sz="8" w:space="0" w:color="auto"/>
            </w:tcBorders>
            <w:shd w:val="clear" w:color="auto" w:fill="auto"/>
            <w:noWrap/>
            <w:vAlign w:val="center"/>
            <w:hideMark/>
          </w:tcPr>
          <w:p w14:paraId="1D343D4A" w14:textId="77777777" w:rsidR="000B767B" w:rsidRPr="00043B3C" w:rsidRDefault="000B767B" w:rsidP="00580E6B">
            <w:pPr>
              <w:jc w:val="center"/>
              <w:rPr>
                <w:rFonts w:ascii="Calibri" w:hAnsi="Calibri" w:cs="Calibri"/>
                <w:color w:val="000000"/>
                <w:sz w:val="20"/>
                <w:szCs w:val="20"/>
              </w:rPr>
            </w:pPr>
            <w:r w:rsidRPr="00043B3C">
              <w:rPr>
                <w:rFonts w:ascii="Calibri" w:hAnsi="Calibri" w:cs="Calibri"/>
                <w:color w:val="000000"/>
                <w:sz w:val="20"/>
                <w:szCs w:val="20"/>
              </w:rPr>
              <w:t>Yes</w:t>
            </w:r>
          </w:p>
        </w:tc>
        <w:tc>
          <w:tcPr>
            <w:tcW w:w="1858" w:type="dxa"/>
            <w:tcBorders>
              <w:top w:val="single" w:sz="8" w:space="0" w:color="auto"/>
              <w:left w:val="nil"/>
              <w:bottom w:val="single" w:sz="8" w:space="0" w:color="auto"/>
              <w:right w:val="single" w:sz="8" w:space="0" w:color="auto"/>
            </w:tcBorders>
            <w:shd w:val="clear" w:color="auto" w:fill="auto"/>
            <w:noWrap/>
            <w:vAlign w:val="center"/>
            <w:hideMark/>
          </w:tcPr>
          <w:p w14:paraId="781FFAB3" w14:textId="77777777" w:rsidR="000B767B" w:rsidRPr="00043B3C" w:rsidRDefault="000B767B" w:rsidP="00580E6B">
            <w:pPr>
              <w:jc w:val="center"/>
              <w:rPr>
                <w:rFonts w:ascii="Calibri" w:hAnsi="Calibri" w:cs="Calibri"/>
                <w:color w:val="000000"/>
                <w:sz w:val="20"/>
                <w:szCs w:val="20"/>
              </w:rPr>
            </w:pPr>
            <w:r w:rsidRPr="00043B3C">
              <w:rPr>
                <w:rFonts w:ascii="Calibri" w:hAnsi="Calibri" w:cs="Calibri"/>
                <w:color w:val="000000"/>
                <w:sz w:val="20"/>
                <w:szCs w:val="20"/>
              </w:rPr>
              <w:t>TAA</w:t>
            </w:r>
          </w:p>
        </w:tc>
        <w:tc>
          <w:tcPr>
            <w:tcW w:w="1767" w:type="dxa"/>
            <w:tcBorders>
              <w:top w:val="single" w:sz="8" w:space="0" w:color="auto"/>
              <w:left w:val="nil"/>
              <w:bottom w:val="single" w:sz="8" w:space="0" w:color="auto"/>
              <w:right w:val="single" w:sz="8" w:space="0" w:color="auto"/>
            </w:tcBorders>
            <w:shd w:val="clear" w:color="auto" w:fill="auto"/>
            <w:noWrap/>
            <w:vAlign w:val="center"/>
            <w:hideMark/>
          </w:tcPr>
          <w:p w14:paraId="7DE1956B" w14:textId="77777777" w:rsidR="000B767B" w:rsidRPr="00043B3C" w:rsidRDefault="000B767B" w:rsidP="00580E6B">
            <w:pPr>
              <w:jc w:val="center"/>
              <w:rPr>
                <w:rFonts w:ascii="Calibri" w:hAnsi="Calibri" w:cs="Calibri"/>
                <w:color w:val="000000"/>
                <w:sz w:val="20"/>
                <w:szCs w:val="20"/>
              </w:rPr>
            </w:pPr>
            <w:r w:rsidRPr="00043B3C">
              <w:rPr>
                <w:rFonts w:ascii="Calibri" w:hAnsi="Calibri" w:cs="Calibri"/>
                <w:color w:val="000000"/>
                <w:sz w:val="20"/>
                <w:szCs w:val="20"/>
              </w:rPr>
              <w:t>TAA</w:t>
            </w:r>
          </w:p>
        </w:tc>
        <w:tc>
          <w:tcPr>
            <w:tcW w:w="1359" w:type="dxa"/>
            <w:tcBorders>
              <w:top w:val="single" w:sz="8" w:space="0" w:color="auto"/>
              <w:left w:val="nil"/>
              <w:bottom w:val="single" w:sz="8" w:space="0" w:color="auto"/>
              <w:right w:val="single" w:sz="8" w:space="0" w:color="auto"/>
            </w:tcBorders>
            <w:shd w:val="clear" w:color="auto" w:fill="auto"/>
            <w:noWrap/>
            <w:vAlign w:val="center"/>
            <w:hideMark/>
          </w:tcPr>
          <w:p w14:paraId="522E1564" w14:textId="77777777" w:rsidR="000B767B" w:rsidRPr="00043B3C" w:rsidRDefault="000B767B" w:rsidP="00580E6B">
            <w:pPr>
              <w:jc w:val="center"/>
              <w:rPr>
                <w:rFonts w:ascii="Calibri" w:hAnsi="Calibri" w:cs="Calibri"/>
                <w:color w:val="000000"/>
                <w:sz w:val="20"/>
                <w:szCs w:val="20"/>
              </w:rPr>
            </w:pPr>
            <w:r w:rsidRPr="6A156C4D">
              <w:rPr>
                <w:rFonts w:ascii="Calibri" w:hAnsi="Calibri" w:cs="Calibri"/>
                <w:color w:val="000000" w:themeColor="text1"/>
                <w:sz w:val="20"/>
                <w:szCs w:val="20"/>
              </w:rPr>
              <w:t>pcla8_s010731</w:t>
            </w:r>
          </w:p>
        </w:tc>
        <w:tc>
          <w:tcPr>
            <w:tcW w:w="1510" w:type="dxa"/>
            <w:tcBorders>
              <w:top w:val="nil"/>
              <w:left w:val="nil"/>
              <w:bottom w:val="single" w:sz="8" w:space="0" w:color="auto"/>
              <w:right w:val="single" w:sz="8" w:space="0" w:color="auto"/>
              <w:tl2br w:val="single" w:sz="8" w:space="0" w:color="auto"/>
            </w:tcBorders>
            <w:shd w:val="clear" w:color="auto" w:fill="auto"/>
            <w:noWrap/>
            <w:vAlign w:val="center"/>
            <w:hideMark/>
          </w:tcPr>
          <w:p w14:paraId="4CF79058" w14:textId="77777777" w:rsidR="000B767B" w:rsidRPr="00043B3C" w:rsidRDefault="000B767B" w:rsidP="00580E6B">
            <w:pPr>
              <w:jc w:val="center"/>
              <w:rPr>
                <w:rFonts w:ascii="Calibri" w:hAnsi="Calibri" w:cs="Calibri"/>
                <w:color w:val="000000"/>
                <w:sz w:val="20"/>
                <w:szCs w:val="20"/>
              </w:rPr>
            </w:pPr>
          </w:p>
        </w:tc>
        <w:tc>
          <w:tcPr>
            <w:tcW w:w="3370" w:type="dxa"/>
            <w:tcBorders>
              <w:top w:val="nil"/>
              <w:left w:val="nil"/>
              <w:bottom w:val="single" w:sz="8" w:space="0" w:color="auto"/>
              <w:right w:val="single" w:sz="8" w:space="0" w:color="auto"/>
              <w:tl2br w:val="single" w:sz="8" w:space="0" w:color="auto"/>
            </w:tcBorders>
            <w:shd w:val="clear" w:color="auto" w:fill="auto"/>
            <w:noWrap/>
            <w:vAlign w:val="center"/>
            <w:hideMark/>
          </w:tcPr>
          <w:p w14:paraId="506952D7" w14:textId="77777777" w:rsidR="000B767B" w:rsidRPr="00043B3C" w:rsidRDefault="000B767B" w:rsidP="00580E6B">
            <w:pPr>
              <w:jc w:val="center"/>
              <w:rPr>
                <w:rFonts w:ascii="Calibri" w:hAnsi="Calibri" w:cs="Calibri"/>
                <w:color w:val="000000"/>
                <w:sz w:val="20"/>
                <w:szCs w:val="20"/>
              </w:rPr>
            </w:pPr>
          </w:p>
        </w:tc>
      </w:tr>
      <w:tr w:rsidR="000B767B" w:rsidRPr="00043B3C" w14:paraId="3F199A8A" w14:textId="77777777" w:rsidTr="00580E6B">
        <w:trPr>
          <w:trHeight w:val="340"/>
        </w:trPr>
        <w:tc>
          <w:tcPr>
            <w:tcW w:w="1262" w:type="dxa"/>
            <w:tcBorders>
              <w:top w:val="nil"/>
              <w:left w:val="single" w:sz="8" w:space="0" w:color="auto"/>
              <w:bottom w:val="nil"/>
              <w:right w:val="single" w:sz="8" w:space="0" w:color="auto"/>
            </w:tcBorders>
            <w:shd w:val="clear" w:color="auto" w:fill="auto"/>
            <w:noWrap/>
            <w:vAlign w:val="center"/>
            <w:hideMark/>
          </w:tcPr>
          <w:p w14:paraId="3CB66B92" w14:textId="056A82D0" w:rsidR="000B767B" w:rsidRPr="00043B3C" w:rsidRDefault="000B767B" w:rsidP="00580E6B">
            <w:pPr>
              <w:jc w:val="center"/>
              <w:rPr>
                <w:rFonts w:ascii="Calibri" w:hAnsi="Calibri" w:cs="Calibri"/>
                <w:color w:val="000000"/>
                <w:sz w:val="20"/>
                <w:szCs w:val="20"/>
              </w:rPr>
            </w:pPr>
            <w:r w:rsidRPr="00043B3C">
              <w:rPr>
                <w:rFonts w:ascii="Calibri" w:hAnsi="Calibri" w:cs="Calibri"/>
                <w:color w:val="000000"/>
                <w:sz w:val="20"/>
                <w:szCs w:val="20"/>
              </w:rPr>
              <w:t>Pcla</w:t>
            </w:r>
            <w:r w:rsidR="00DF6DD0">
              <w:rPr>
                <w:rFonts w:ascii="Calibri" w:hAnsi="Calibri" w:cs="Calibri"/>
                <w:color w:val="000000"/>
                <w:sz w:val="20"/>
                <w:szCs w:val="20"/>
              </w:rPr>
              <w:t>-</w:t>
            </w:r>
            <w:r w:rsidRPr="00043B3C">
              <w:rPr>
                <w:rFonts w:ascii="Calibri" w:hAnsi="Calibri" w:cs="Calibri"/>
                <w:color w:val="000000"/>
                <w:sz w:val="20"/>
                <w:szCs w:val="20"/>
              </w:rPr>
              <w:t>26</w:t>
            </w:r>
          </w:p>
        </w:tc>
        <w:tc>
          <w:tcPr>
            <w:tcW w:w="843" w:type="dxa"/>
            <w:tcBorders>
              <w:top w:val="nil"/>
              <w:left w:val="nil"/>
              <w:bottom w:val="nil"/>
              <w:right w:val="single" w:sz="8" w:space="0" w:color="auto"/>
            </w:tcBorders>
            <w:shd w:val="clear" w:color="auto" w:fill="auto"/>
            <w:noWrap/>
            <w:vAlign w:val="center"/>
            <w:hideMark/>
          </w:tcPr>
          <w:p w14:paraId="3D4991C9" w14:textId="77777777" w:rsidR="000B767B" w:rsidRPr="00043B3C" w:rsidRDefault="000B767B" w:rsidP="00580E6B">
            <w:pPr>
              <w:jc w:val="center"/>
              <w:rPr>
                <w:rFonts w:ascii="Calibri" w:hAnsi="Calibri" w:cs="Calibri"/>
                <w:color w:val="000000"/>
                <w:sz w:val="20"/>
                <w:szCs w:val="20"/>
              </w:rPr>
            </w:pPr>
            <w:r w:rsidRPr="00043B3C">
              <w:rPr>
                <w:rFonts w:ascii="Calibri" w:hAnsi="Calibri" w:cs="Calibri"/>
                <w:color w:val="000000"/>
                <w:sz w:val="20"/>
                <w:szCs w:val="20"/>
              </w:rPr>
              <w:t>No</w:t>
            </w:r>
          </w:p>
        </w:tc>
        <w:tc>
          <w:tcPr>
            <w:tcW w:w="844" w:type="dxa"/>
            <w:tcBorders>
              <w:top w:val="nil"/>
              <w:left w:val="nil"/>
              <w:bottom w:val="nil"/>
              <w:right w:val="single" w:sz="8" w:space="0" w:color="auto"/>
            </w:tcBorders>
            <w:shd w:val="clear" w:color="auto" w:fill="auto"/>
            <w:noWrap/>
            <w:vAlign w:val="center"/>
            <w:hideMark/>
          </w:tcPr>
          <w:p w14:paraId="4A6AAC61" w14:textId="77777777" w:rsidR="000B767B" w:rsidRPr="00043B3C" w:rsidRDefault="000B767B" w:rsidP="00580E6B">
            <w:pPr>
              <w:jc w:val="center"/>
              <w:rPr>
                <w:rFonts w:ascii="Calibri" w:hAnsi="Calibri" w:cs="Calibri"/>
                <w:color w:val="000000"/>
                <w:sz w:val="20"/>
                <w:szCs w:val="20"/>
              </w:rPr>
            </w:pPr>
            <w:r w:rsidRPr="00043B3C">
              <w:rPr>
                <w:rFonts w:ascii="Calibri" w:hAnsi="Calibri" w:cs="Calibri"/>
                <w:color w:val="000000"/>
                <w:sz w:val="20"/>
                <w:szCs w:val="20"/>
              </w:rPr>
              <w:t>No</w:t>
            </w:r>
          </w:p>
        </w:tc>
        <w:tc>
          <w:tcPr>
            <w:tcW w:w="1858" w:type="dxa"/>
            <w:tcBorders>
              <w:top w:val="nil"/>
              <w:left w:val="nil"/>
              <w:bottom w:val="nil"/>
              <w:right w:val="single" w:sz="8" w:space="0" w:color="auto"/>
            </w:tcBorders>
            <w:shd w:val="clear" w:color="auto" w:fill="auto"/>
            <w:noWrap/>
            <w:vAlign w:val="center"/>
            <w:hideMark/>
          </w:tcPr>
          <w:p w14:paraId="7963CF57" w14:textId="77777777" w:rsidR="000B767B" w:rsidRPr="00043B3C" w:rsidRDefault="000B767B" w:rsidP="00580E6B">
            <w:pPr>
              <w:jc w:val="center"/>
              <w:rPr>
                <w:rFonts w:ascii="Calibri" w:hAnsi="Calibri" w:cs="Calibri"/>
                <w:color w:val="000000"/>
                <w:sz w:val="20"/>
                <w:szCs w:val="20"/>
              </w:rPr>
            </w:pPr>
            <w:r w:rsidRPr="00043B3C">
              <w:rPr>
                <w:rFonts w:ascii="Calibri" w:hAnsi="Calibri" w:cs="Calibri"/>
                <w:color w:val="000000"/>
                <w:sz w:val="20"/>
                <w:szCs w:val="20"/>
              </w:rPr>
              <w:t>TAT</w:t>
            </w:r>
          </w:p>
        </w:tc>
        <w:tc>
          <w:tcPr>
            <w:tcW w:w="8006" w:type="dxa"/>
            <w:gridSpan w:val="4"/>
            <w:tcBorders>
              <w:top w:val="nil"/>
              <w:left w:val="nil"/>
              <w:bottom w:val="nil"/>
              <w:right w:val="single" w:sz="8" w:space="0" w:color="000000" w:themeColor="text1"/>
            </w:tcBorders>
            <w:shd w:val="clear" w:color="auto" w:fill="auto"/>
            <w:noWrap/>
            <w:vAlign w:val="center"/>
            <w:hideMark/>
          </w:tcPr>
          <w:p w14:paraId="05162F1A" w14:textId="77777777" w:rsidR="000B767B" w:rsidRPr="00043B3C" w:rsidRDefault="000B767B" w:rsidP="00580E6B">
            <w:pPr>
              <w:jc w:val="center"/>
              <w:rPr>
                <w:rFonts w:ascii="Calibri" w:hAnsi="Calibri" w:cs="Calibri"/>
                <w:color w:val="000000"/>
                <w:sz w:val="20"/>
                <w:szCs w:val="20"/>
              </w:rPr>
            </w:pPr>
            <w:proofErr w:type="spellStart"/>
            <w:r>
              <w:rPr>
                <w:rFonts w:ascii="Calibri" w:hAnsi="Calibri" w:cs="Calibri"/>
                <w:color w:val="000000"/>
                <w:sz w:val="20"/>
                <w:szCs w:val="20"/>
              </w:rPr>
              <w:t>Not</w:t>
            </w:r>
            <w:proofErr w:type="spellEnd"/>
            <w:r>
              <w:rPr>
                <w:rFonts w:ascii="Calibri" w:hAnsi="Calibri" w:cs="Calibri"/>
                <w:color w:val="000000"/>
                <w:sz w:val="20"/>
                <w:szCs w:val="20"/>
              </w:rPr>
              <w:t xml:space="preserve"> in </w:t>
            </w:r>
            <w:proofErr w:type="spellStart"/>
            <w:r>
              <w:rPr>
                <w:rFonts w:ascii="Calibri" w:hAnsi="Calibri" w:cs="Calibri"/>
                <w:color w:val="000000"/>
                <w:sz w:val="20"/>
                <w:szCs w:val="20"/>
              </w:rPr>
              <w:t>the</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assembly</w:t>
            </w:r>
            <w:proofErr w:type="spellEnd"/>
          </w:p>
        </w:tc>
      </w:tr>
      <w:tr w:rsidR="000B767B" w:rsidRPr="009E4BA8" w14:paraId="1CAE189E" w14:textId="77777777" w:rsidTr="00580E6B">
        <w:trPr>
          <w:trHeight w:val="47"/>
        </w:trPr>
        <w:tc>
          <w:tcPr>
            <w:tcW w:w="126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44A6C69" w14:textId="3BB42F03" w:rsidR="000B767B" w:rsidRPr="00043B3C" w:rsidRDefault="000B767B" w:rsidP="00580E6B">
            <w:pPr>
              <w:jc w:val="center"/>
              <w:rPr>
                <w:rFonts w:ascii="Calibri" w:hAnsi="Calibri" w:cs="Calibri"/>
                <w:color w:val="000000"/>
                <w:sz w:val="20"/>
                <w:szCs w:val="20"/>
              </w:rPr>
            </w:pPr>
            <w:r w:rsidRPr="00043B3C">
              <w:rPr>
                <w:rFonts w:ascii="Calibri" w:hAnsi="Calibri" w:cs="Calibri"/>
                <w:color w:val="000000"/>
                <w:sz w:val="20"/>
                <w:szCs w:val="20"/>
              </w:rPr>
              <w:t>Pcla</w:t>
            </w:r>
            <w:r w:rsidR="00DF6DD0">
              <w:rPr>
                <w:rFonts w:ascii="Calibri" w:hAnsi="Calibri" w:cs="Calibri"/>
                <w:color w:val="000000"/>
                <w:sz w:val="20"/>
                <w:szCs w:val="20"/>
              </w:rPr>
              <w:t>-</w:t>
            </w:r>
            <w:r w:rsidRPr="00043B3C">
              <w:rPr>
                <w:rFonts w:ascii="Calibri" w:hAnsi="Calibri" w:cs="Calibri"/>
                <w:color w:val="000000"/>
                <w:sz w:val="20"/>
                <w:szCs w:val="20"/>
              </w:rPr>
              <w:t>27</w:t>
            </w:r>
          </w:p>
        </w:tc>
        <w:tc>
          <w:tcPr>
            <w:tcW w:w="843" w:type="dxa"/>
            <w:tcBorders>
              <w:top w:val="single" w:sz="8" w:space="0" w:color="auto"/>
              <w:left w:val="nil"/>
              <w:bottom w:val="single" w:sz="8" w:space="0" w:color="auto"/>
              <w:right w:val="single" w:sz="8" w:space="0" w:color="auto"/>
            </w:tcBorders>
            <w:shd w:val="clear" w:color="auto" w:fill="auto"/>
            <w:noWrap/>
            <w:vAlign w:val="center"/>
            <w:hideMark/>
          </w:tcPr>
          <w:p w14:paraId="462DCE89" w14:textId="77777777" w:rsidR="000B767B" w:rsidRPr="00043B3C" w:rsidRDefault="000B767B" w:rsidP="00580E6B">
            <w:pPr>
              <w:jc w:val="center"/>
              <w:rPr>
                <w:rFonts w:ascii="Calibri" w:hAnsi="Calibri" w:cs="Calibri"/>
                <w:color w:val="000000"/>
                <w:sz w:val="20"/>
                <w:szCs w:val="20"/>
              </w:rPr>
            </w:pPr>
            <w:r w:rsidRPr="00043B3C">
              <w:rPr>
                <w:rFonts w:ascii="Calibri" w:hAnsi="Calibri" w:cs="Calibri"/>
                <w:color w:val="000000"/>
                <w:sz w:val="20"/>
                <w:szCs w:val="20"/>
              </w:rPr>
              <w:t>Yes</w:t>
            </w:r>
          </w:p>
        </w:tc>
        <w:tc>
          <w:tcPr>
            <w:tcW w:w="844" w:type="dxa"/>
            <w:tcBorders>
              <w:top w:val="single" w:sz="8" w:space="0" w:color="auto"/>
              <w:left w:val="nil"/>
              <w:bottom w:val="single" w:sz="8" w:space="0" w:color="auto"/>
              <w:right w:val="single" w:sz="8" w:space="0" w:color="auto"/>
            </w:tcBorders>
            <w:shd w:val="clear" w:color="auto" w:fill="auto"/>
            <w:noWrap/>
            <w:vAlign w:val="center"/>
            <w:hideMark/>
          </w:tcPr>
          <w:p w14:paraId="6659482A" w14:textId="77777777" w:rsidR="000B767B" w:rsidRPr="00043B3C" w:rsidRDefault="000B767B" w:rsidP="00580E6B">
            <w:pPr>
              <w:jc w:val="center"/>
              <w:rPr>
                <w:rFonts w:ascii="Calibri" w:hAnsi="Calibri" w:cs="Calibri"/>
                <w:color w:val="000000"/>
                <w:sz w:val="20"/>
                <w:szCs w:val="20"/>
              </w:rPr>
            </w:pPr>
            <w:r w:rsidRPr="00043B3C">
              <w:rPr>
                <w:rFonts w:ascii="Calibri" w:hAnsi="Calibri" w:cs="Calibri"/>
                <w:color w:val="000000"/>
                <w:sz w:val="20"/>
                <w:szCs w:val="20"/>
              </w:rPr>
              <w:t>Yes</w:t>
            </w:r>
          </w:p>
        </w:tc>
        <w:tc>
          <w:tcPr>
            <w:tcW w:w="1858" w:type="dxa"/>
            <w:tcBorders>
              <w:top w:val="single" w:sz="8" w:space="0" w:color="auto"/>
              <w:left w:val="nil"/>
              <w:bottom w:val="single" w:sz="8" w:space="0" w:color="auto"/>
              <w:right w:val="single" w:sz="8" w:space="0" w:color="auto"/>
            </w:tcBorders>
            <w:shd w:val="clear" w:color="auto" w:fill="auto"/>
            <w:noWrap/>
            <w:vAlign w:val="center"/>
            <w:hideMark/>
          </w:tcPr>
          <w:p w14:paraId="0A3270C4" w14:textId="77777777" w:rsidR="000B767B" w:rsidRPr="00043B3C" w:rsidRDefault="000B767B" w:rsidP="00580E6B">
            <w:pPr>
              <w:jc w:val="center"/>
              <w:rPr>
                <w:rFonts w:ascii="Calibri" w:hAnsi="Calibri" w:cs="Calibri"/>
                <w:color w:val="000000"/>
                <w:sz w:val="20"/>
                <w:szCs w:val="20"/>
              </w:rPr>
            </w:pPr>
            <w:r w:rsidRPr="00043B3C">
              <w:rPr>
                <w:rFonts w:ascii="Calibri" w:hAnsi="Calibri" w:cs="Calibri"/>
                <w:color w:val="000000"/>
                <w:sz w:val="20"/>
                <w:szCs w:val="20"/>
              </w:rPr>
              <w:t>TTGA</w:t>
            </w:r>
          </w:p>
        </w:tc>
        <w:tc>
          <w:tcPr>
            <w:tcW w:w="1767" w:type="dxa"/>
            <w:tcBorders>
              <w:top w:val="single" w:sz="8" w:space="0" w:color="auto"/>
              <w:left w:val="nil"/>
              <w:bottom w:val="single" w:sz="8" w:space="0" w:color="auto"/>
              <w:right w:val="single" w:sz="8" w:space="0" w:color="auto"/>
            </w:tcBorders>
            <w:shd w:val="clear" w:color="auto" w:fill="auto"/>
            <w:noWrap/>
            <w:vAlign w:val="center"/>
            <w:hideMark/>
          </w:tcPr>
          <w:p w14:paraId="4C1CCC32" w14:textId="77777777" w:rsidR="000B767B" w:rsidRPr="00043B3C" w:rsidRDefault="000B767B" w:rsidP="00580E6B">
            <w:pPr>
              <w:jc w:val="center"/>
              <w:rPr>
                <w:rFonts w:ascii="Calibri" w:hAnsi="Calibri" w:cs="Calibri"/>
                <w:color w:val="000000"/>
                <w:sz w:val="20"/>
                <w:szCs w:val="20"/>
              </w:rPr>
            </w:pPr>
            <w:r w:rsidRPr="00043B3C">
              <w:rPr>
                <w:rFonts w:ascii="Calibri" w:hAnsi="Calibri" w:cs="Calibri"/>
                <w:color w:val="000000"/>
                <w:sz w:val="20"/>
                <w:szCs w:val="20"/>
              </w:rPr>
              <w:t>TTGA</w:t>
            </w:r>
          </w:p>
        </w:tc>
        <w:tc>
          <w:tcPr>
            <w:tcW w:w="1359" w:type="dxa"/>
            <w:tcBorders>
              <w:top w:val="single" w:sz="8" w:space="0" w:color="auto"/>
              <w:left w:val="nil"/>
              <w:bottom w:val="single" w:sz="8" w:space="0" w:color="auto"/>
              <w:right w:val="single" w:sz="8" w:space="0" w:color="auto"/>
            </w:tcBorders>
            <w:shd w:val="clear" w:color="auto" w:fill="auto"/>
            <w:noWrap/>
            <w:vAlign w:val="center"/>
            <w:hideMark/>
          </w:tcPr>
          <w:p w14:paraId="07D26E76" w14:textId="77777777" w:rsidR="000B767B" w:rsidRPr="00043B3C" w:rsidRDefault="000B767B" w:rsidP="00580E6B">
            <w:pPr>
              <w:jc w:val="center"/>
              <w:rPr>
                <w:rFonts w:ascii="Calibri" w:hAnsi="Calibri" w:cs="Calibri"/>
                <w:color w:val="000000"/>
                <w:sz w:val="20"/>
                <w:szCs w:val="20"/>
              </w:rPr>
            </w:pPr>
            <w:r w:rsidRPr="6A156C4D">
              <w:rPr>
                <w:rFonts w:ascii="Calibri" w:hAnsi="Calibri" w:cs="Calibri"/>
                <w:color w:val="000000" w:themeColor="text1"/>
                <w:sz w:val="20"/>
                <w:szCs w:val="20"/>
              </w:rPr>
              <w:t>pcla8_s000419</w:t>
            </w:r>
          </w:p>
        </w:tc>
        <w:tc>
          <w:tcPr>
            <w:tcW w:w="1510" w:type="dxa"/>
            <w:tcBorders>
              <w:top w:val="single" w:sz="8" w:space="0" w:color="auto"/>
              <w:left w:val="nil"/>
              <w:bottom w:val="single" w:sz="8" w:space="0" w:color="auto"/>
              <w:right w:val="single" w:sz="8" w:space="0" w:color="auto"/>
            </w:tcBorders>
            <w:shd w:val="clear" w:color="auto" w:fill="auto"/>
            <w:noWrap/>
            <w:vAlign w:val="center"/>
            <w:hideMark/>
          </w:tcPr>
          <w:p w14:paraId="2EE4659B" w14:textId="77777777" w:rsidR="000B767B" w:rsidRPr="00043B3C" w:rsidRDefault="000B767B" w:rsidP="00580E6B">
            <w:pPr>
              <w:jc w:val="center"/>
              <w:rPr>
                <w:rFonts w:ascii="Calibri" w:hAnsi="Calibri" w:cs="Calibri"/>
                <w:color w:val="000000"/>
                <w:sz w:val="20"/>
                <w:szCs w:val="20"/>
                <w:lang w:val="en-US"/>
              </w:rPr>
            </w:pPr>
            <w:r w:rsidRPr="00043B3C">
              <w:rPr>
                <w:rFonts w:ascii="Calibri" w:hAnsi="Calibri" w:cs="Calibri"/>
                <w:color w:val="000000"/>
                <w:sz w:val="20"/>
                <w:szCs w:val="20"/>
                <w:lang w:val="en-US"/>
              </w:rPr>
              <w:t>Repeat in intron; 1 primer in exon</w:t>
            </w:r>
          </w:p>
        </w:tc>
        <w:tc>
          <w:tcPr>
            <w:tcW w:w="3370" w:type="dxa"/>
            <w:tcBorders>
              <w:top w:val="single" w:sz="8" w:space="0" w:color="auto"/>
              <w:left w:val="nil"/>
              <w:bottom w:val="single" w:sz="8" w:space="0" w:color="auto"/>
              <w:right w:val="single" w:sz="8" w:space="0" w:color="auto"/>
            </w:tcBorders>
            <w:shd w:val="clear" w:color="auto" w:fill="auto"/>
            <w:noWrap/>
            <w:vAlign w:val="center"/>
            <w:hideMark/>
          </w:tcPr>
          <w:p w14:paraId="0B1AC2C1" w14:textId="77777777" w:rsidR="000B767B" w:rsidRPr="00043B3C" w:rsidRDefault="000B767B" w:rsidP="00580E6B">
            <w:pPr>
              <w:jc w:val="center"/>
              <w:rPr>
                <w:rFonts w:ascii="Calibri" w:hAnsi="Calibri" w:cs="Calibri"/>
                <w:color w:val="000000"/>
                <w:sz w:val="20"/>
                <w:szCs w:val="20"/>
                <w:lang w:val="en-US"/>
              </w:rPr>
            </w:pPr>
            <w:r w:rsidRPr="00043B3C">
              <w:rPr>
                <w:rFonts w:ascii="Calibri" w:hAnsi="Calibri" w:cs="Calibri"/>
                <w:color w:val="000000"/>
                <w:sz w:val="20"/>
                <w:szCs w:val="20"/>
                <w:lang w:val="en-US"/>
              </w:rPr>
              <w:t>fibrinogen C domain-containing protein 1-like isoform X1</w:t>
            </w:r>
          </w:p>
        </w:tc>
      </w:tr>
      <w:tr w:rsidR="000B767B" w:rsidRPr="00043B3C" w14:paraId="25E6193A" w14:textId="77777777" w:rsidTr="00580E6B">
        <w:trPr>
          <w:trHeight w:val="47"/>
        </w:trPr>
        <w:tc>
          <w:tcPr>
            <w:tcW w:w="1262" w:type="dxa"/>
            <w:tcBorders>
              <w:top w:val="nil"/>
              <w:left w:val="single" w:sz="8" w:space="0" w:color="auto"/>
              <w:bottom w:val="single" w:sz="8" w:space="0" w:color="auto"/>
              <w:right w:val="single" w:sz="8" w:space="0" w:color="auto"/>
            </w:tcBorders>
            <w:shd w:val="clear" w:color="auto" w:fill="auto"/>
            <w:noWrap/>
            <w:vAlign w:val="center"/>
            <w:hideMark/>
          </w:tcPr>
          <w:p w14:paraId="5DF32935" w14:textId="3D1D1DC8" w:rsidR="000B767B" w:rsidRPr="00043B3C" w:rsidRDefault="000B767B" w:rsidP="00580E6B">
            <w:pPr>
              <w:jc w:val="center"/>
              <w:rPr>
                <w:rFonts w:ascii="Calibri" w:hAnsi="Calibri" w:cs="Calibri"/>
                <w:color w:val="000000"/>
                <w:sz w:val="20"/>
                <w:szCs w:val="20"/>
              </w:rPr>
            </w:pPr>
            <w:r w:rsidRPr="00043B3C">
              <w:rPr>
                <w:rFonts w:ascii="Calibri" w:hAnsi="Calibri" w:cs="Calibri"/>
                <w:color w:val="000000"/>
                <w:sz w:val="20"/>
                <w:szCs w:val="20"/>
              </w:rPr>
              <w:t>Pcla</w:t>
            </w:r>
            <w:r w:rsidR="00DF6DD0">
              <w:rPr>
                <w:rFonts w:ascii="Calibri" w:hAnsi="Calibri" w:cs="Calibri"/>
                <w:color w:val="000000"/>
                <w:sz w:val="20"/>
                <w:szCs w:val="20"/>
              </w:rPr>
              <w:t>-</w:t>
            </w:r>
            <w:r w:rsidRPr="00043B3C">
              <w:rPr>
                <w:rFonts w:ascii="Calibri" w:hAnsi="Calibri" w:cs="Calibri"/>
                <w:color w:val="000000"/>
                <w:sz w:val="20"/>
                <w:szCs w:val="20"/>
              </w:rPr>
              <w:t>28</w:t>
            </w:r>
          </w:p>
        </w:tc>
        <w:tc>
          <w:tcPr>
            <w:tcW w:w="843" w:type="dxa"/>
            <w:tcBorders>
              <w:top w:val="nil"/>
              <w:left w:val="nil"/>
              <w:bottom w:val="single" w:sz="8" w:space="0" w:color="auto"/>
              <w:right w:val="single" w:sz="8" w:space="0" w:color="auto"/>
            </w:tcBorders>
            <w:shd w:val="clear" w:color="auto" w:fill="auto"/>
            <w:noWrap/>
            <w:vAlign w:val="center"/>
            <w:hideMark/>
          </w:tcPr>
          <w:p w14:paraId="5480BEDA" w14:textId="77777777" w:rsidR="000B767B" w:rsidRPr="00043B3C" w:rsidRDefault="000B767B" w:rsidP="00580E6B">
            <w:pPr>
              <w:jc w:val="center"/>
              <w:rPr>
                <w:rFonts w:ascii="Calibri" w:hAnsi="Calibri" w:cs="Calibri"/>
                <w:color w:val="000000"/>
                <w:sz w:val="20"/>
                <w:szCs w:val="20"/>
              </w:rPr>
            </w:pPr>
            <w:r w:rsidRPr="00043B3C">
              <w:rPr>
                <w:rFonts w:ascii="Calibri" w:hAnsi="Calibri" w:cs="Calibri"/>
                <w:color w:val="000000"/>
                <w:sz w:val="20"/>
                <w:szCs w:val="20"/>
              </w:rPr>
              <w:t>Yes</w:t>
            </w:r>
          </w:p>
        </w:tc>
        <w:tc>
          <w:tcPr>
            <w:tcW w:w="844" w:type="dxa"/>
            <w:tcBorders>
              <w:top w:val="nil"/>
              <w:left w:val="nil"/>
              <w:bottom w:val="single" w:sz="8" w:space="0" w:color="auto"/>
              <w:right w:val="single" w:sz="8" w:space="0" w:color="auto"/>
            </w:tcBorders>
            <w:shd w:val="clear" w:color="auto" w:fill="auto"/>
            <w:noWrap/>
            <w:vAlign w:val="center"/>
            <w:hideMark/>
          </w:tcPr>
          <w:p w14:paraId="6A26A0E9" w14:textId="77777777" w:rsidR="000B767B" w:rsidRPr="00043B3C" w:rsidRDefault="000B767B" w:rsidP="00580E6B">
            <w:pPr>
              <w:jc w:val="center"/>
              <w:rPr>
                <w:rFonts w:ascii="Calibri" w:hAnsi="Calibri" w:cs="Calibri"/>
                <w:color w:val="000000"/>
                <w:sz w:val="20"/>
                <w:szCs w:val="20"/>
              </w:rPr>
            </w:pPr>
            <w:r w:rsidRPr="00043B3C">
              <w:rPr>
                <w:rFonts w:ascii="Calibri" w:hAnsi="Calibri" w:cs="Calibri"/>
                <w:color w:val="000000"/>
                <w:sz w:val="20"/>
                <w:szCs w:val="20"/>
              </w:rPr>
              <w:t>Yes</w:t>
            </w:r>
          </w:p>
        </w:tc>
        <w:tc>
          <w:tcPr>
            <w:tcW w:w="1858" w:type="dxa"/>
            <w:tcBorders>
              <w:top w:val="nil"/>
              <w:left w:val="nil"/>
              <w:bottom w:val="single" w:sz="8" w:space="0" w:color="auto"/>
              <w:right w:val="single" w:sz="8" w:space="0" w:color="auto"/>
            </w:tcBorders>
            <w:shd w:val="clear" w:color="auto" w:fill="auto"/>
            <w:noWrap/>
            <w:vAlign w:val="center"/>
            <w:hideMark/>
          </w:tcPr>
          <w:p w14:paraId="66F8042D" w14:textId="77777777" w:rsidR="000B767B" w:rsidRPr="00043B3C" w:rsidRDefault="000B767B" w:rsidP="00580E6B">
            <w:pPr>
              <w:jc w:val="center"/>
              <w:rPr>
                <w:rFonts w:ascii="Calibri" w:hAnsi="Calibri" w:cs="Calibri"/>
                <w:color w:val="000000"/>
                <w:sz w:val="20"/>
                <w:szCs w:val="20"/>
              </w:rPr>
            </w:pPr>
            <w:r w:rsidRPr="00043B3C">
              <w:rPr>
                <w:rFonts w:ascii="Calibri" w:hAnsi="Calibri" w:cs="Calibri"/>
                <w:color w:val="000000"/>
                <w:sz w:val="20"/>
                <w:szCs w:val="20"/>
              </w:rPr>
              <w:t>ATGT</w:t>
            </w:r>
          </w:p>
        </w:tc>
        <w:tc>
          <w:tcPr>
            <w:tcW w:w="1767" w:type="dxa"/>
            <w:tcBorders>
              <w:top w:val="nil"/>
              <w:left w:val="nil"/>
              <w:bottom w:val="single" w:sz="8" w:space="0" w:color="auto"/>
              <w:right w:val="single" w:sz="8" w:space="0" w:color="auto"/>
            </w:tcBorders>
            <w:shd w:val="clear" w:color="auto" w:fill="auto"/>
            <w:noWrap/>
            <w:vAlign w:val="center"/>
            <w:hideMark/>
          </w:tcPr>
          <w:p w14:paraId="53C52403" w14:textId="77777777" w:rsidR="000B767B" w:rsidRPr="00043B3C" w:rsidRDefault="000B767B" w:rsidP="00580E6B">
            <w:pPr>
              <w:jc w:val="center"/>
              <w:rPr>
                <w:rFonts w:ascii="Calibri" w:hAnsi="Calibri" w:cs="Calibri"/>
                <w:color w:val="000000"/>
                <w:sz w:val="20"/>
                <w:szCs w:val="20"/>
              </w:rPr>
            </w:pPr>
            <w:r w:rsidRPr="00043B3C">
              <w:rPr>
                <w:rFonts w:ascii="Calibri" w:hAnsi="Calibri" w:cs="Calibri"/>
                <w:color w:val="000000"/>
                <w:sz w:val="20"/>
                <w:szCs w:val="20"/>
              </w:rPr>
              <w:t>ATGT</w:t>
            </w:r>
          </w:p>
        </w:tc>
        <w:tc>
          <w:tcPr>
            <w:tcW w:w="1359" w:type="dxa"/>
            <w:tcBorders>
              <w:top w:val="nil"/>
              <w:left w:val="nil"/>
              <w:bottom w:val="single" w:sz="8" w:space="0" w:color="auto"/>
              <w:right w:val="single" w:sz="8" w:space="0" w:color="auto"/>
            </w:tcBorders>
            <w:shd w:val="clear" w:color="auto" w:fill="auto"/>
            <w:noWrap/>
            <w:vAlign w:val="center"/>
            <w:hideMark/>
          </w:tcPr>
          <w:p w14:paraId="4D0375FC" w14:textId="77777777" w:rsidR="000B767B" w:rsidRPr="00043B3C" w:rsidRDefault="000B767B" w:rsidP="00580E6B">
            <w:pPr>
              <w:jc w:val="center"/>
              <w:rPr>
                <w:rFonts w:ascii="Calibri" w:hAnsi="Calibri" w:cs="Calibri"/>
                <w:color w:val="000000"/>
                <w:sz w:val="20"/>
                <w:szCs w:val="20"/>
              </w:rPr>
            </w:pPr>
            <w:r w:rsidRPr="6A156C4D">
              <w:rPr>
                <w:rFonts w:ascii="Calibri" w:hAnsi="Calibri" w:cs="Calibri"/>
                <w:color w:val="000000" w:themeColor="text1"/>
                <w:sz w:val="20"/>
                <w:szCs w:val="20"/>
              </w:rPr>
              <w:t>pcla8_s003787</w:t>
            </w:r>
          </w:p>
        </w:tc>
        <w:tc>
          <w:tcPr>
            <w:tcW w:w="1510" w:type="dxa"/>
            <w:tcBorders>
              <w:top w:val="nil"/>
              <w:left w:val="nil"/>
              <w:bottom w:val="single" w:sz="8" w:space="0" w:color="auto"/>
              <w:right w:val="single" w:sz="8" w:space="0" w:color="auto"/>
            </w:tcBorders>
            <w:shd w:val="clear" w:color="auto" w:fill="auto"/>
            <w:noWrap/>
            <w:vAlign w:val="center"/>
            <w:hideMark/>
          </w:tcPr>
          <w:p w14:paraId="18D217CC" w14:textId="77777777" w:rsidR="000B767B" w:rsidRPr="00043B3C" w:rsidRDefault="000B767B" w:rsidP="00580E6B">
            <w:pPr>
              <w:jc w:val="center"/>
              <w:rPr>
                <w:rFonts w:ascii="Calibri" w:hAnsi="Calibri" w:cs="Calibri"/>
                <w:color w:val="000000"/>
                <w:sz w:val="20"/>
                <w:szCs w:val="20"/>
              </w:rPr>
            </w:pPr>
            <w:proofErr w:type="spellStart"/>
            <w:r w:rsidRPr="00043B3C">
              <w:rPr>
                <w:rFonts w:ascii="Calibri" w:hAnsi="Calibri" w:cs="Calibri"/>
                <w:color w:val="000000"/>
                <w:sz w:val="20"/>
                <w:szCs w:val="20"/>
              </w:rPr>
              <w:t>Intron</w:t>
            </w:r>
            <w:proofErr w:type="spellEnd"/>
          </w:p>
        </w:tc>
        <w:tc>
          <w:tcPr>
            <w:tcW w:w="3370" w:type="dxa"/>
            <w:tcBorders>
              <w:top w:val="nil"/>
              <w:left w:val="nil"/>
              <w:bottom w:val="single" w:sz="8" w:space="0" w:color="auto"/>
              <w:right w:val="single" w:sz="8" w:space="0" w:color="auto"/>
            </w:tcBorders>
            <w:shd w:val="clear" w:color="auto" w:fill="auto"/>
            <w:noWrap/>
            <w:vAlign w:val="center"/>
            <w:hideMark/>
          </w:tcPr>
          <w:p w14:paraId="4EE79904" w14:textId="77777777" w:rsidR="000B767B" w:rsidRPr="00043B3C" w:rsidRDefault="000B767B" w:rsidP="00580E6B">
            <w:pPr>
              <w:jc w:val="center"/>
              <w:rPr>
                <w:rFonts w:ascii="Calibri" w:hAnsi="Calibri" w:cs="Calibri"/>
                <w:color w:val="000000"/>
                <w:sz w:val="20"/>
                <w:szCs w:val="20"/>
              </w:rPr>
            </w:pPr>
            <w:r w:rsidRPr="00043B3C">
              <w:rPr>
                <w:rFonts w:ascii="Calibri" w:hAnsi="Calibri" w:cs="Calibri"/>
                <w:color w:val="000000"/>
                <w:sz w:val="20"/>
                <w:szCs w:val="20"/>
              </w:rPr>
              <w:t xml:space="preserve">PREDICTED: </w:t>
            </w:r>
            <w:proofErr w:type="spellStart"/>
            <w:r w:rsidRPr="00043B3C">
              <w:rPr>
                <w:rFonts w:ascii="Calibri" w:hAnsi="Calibri" w:cs="Calibri"/>
                <w:color w:val="000000"/>
                <w:sz w:val="20"/>
                <w:szCs w:val="20"/>
              </w:rPr>
              <w:t>uncharacterized</w:t>
            </w:r>
            <w:proofErr w:type="spellEnd"/>
            <w:r w:rsidRPr="00043B3C">
              <w:rPr>
                <w:rFonts w:ascii="Calibri" w:hAnsi="Calibri" w:cs="Calibri"/>
                <w:color w:val="000000"/>
                <w:sz w:val="20"/>
                <w:szCs w:val="20"/>
              </w:rPr>
              <w:t xml:space="preserve"> </w:t>
            </w:r>
            <w:proofErr w:type="spellStart"/>
            <w:r w:rsidRPr="00043B3C">
              <w:rPr>
                <w:rFonts w:ascii="Calibri" w:hAnsi="Calibri" w:cs="Calibri"/>
                <w:color w:val="000000"/>
                <w:sz w:val="20"/>
                <w:szCs w:val="20"/>
              </w:rPr>
              <w:t>protein</w:t>
            </w:r>
            <w:proofErr w:type="spellEnd"/>
            <w:r w:rsidRPr="00043B3C">
              <w:rPr>
                <w:rFonts w:ascii="Calibri" w:hAnsi="Calibri" w:cs="Calibri"/>
                <w:color w:val="000000"/>
                <w:sz w:val="20"/>
                <w:szCs w:val="20"/>
              </w:rPr>
              <w:t xml:space="preserve"> LOC107344584</w:t>
            </w:r>
          </w:p>
        </w:tc>
      </w:tr>
      <w:tr w:rsidR="000B767B" w:rsidRPr="00043B3C" w14:paraId="31F35C72" w14:textId="77777777" w:rsidTr="00580E6B">
        <w:trPr>
          <w:trHeight w:val="47"/>
        </w:trPr>
        <w:tc>
          <w:tcPr>
            <w:tcW w:w="1262" w:type="dxa"/>
            <w:tcBorders>
              <w:top w:val="nil"/>
              <w:left w:val="single" w:sz="8" w:space="0" w:color="auto"/>
              <w:bottom w:val="single" w:sz="8" w:space="0" w:color="auto"/>
              <w:right w:val="single" w:sz="8" w:space="0" w:color="auto"/>
            </w:tcBorders>
            <w:shd w:val="clear" w:color="auto" w:fill="auto"/>
            <w:noWrap/>
            <w:vAlign w:val="center"/>
            <w:hideMark/>
          </w:tcPr>
          <w:p w14:paraId="076299B2" w14:textId="7FE6FECC" w:rsidR="000B767B" w:rsidRPr="00043B3C" w:rsidRDefault="000B767B" w:rsidP="00580E6B">
            <w:pPr>
              <w:jc w:val="center"/>
              <w:rPr>
                <w:rFonts w:ascii="Calibri" w:hAnsi="Calibri" w:cs="Calibri"/>
                <w:color w:val="000000"/>
                <w:sz w:val="20"/>
                <w:szCs w:val="20"/>
              </w:rPr>
            </w:pPr>
            <w:r w:rsidRPr="00043B3C">
              <w:rPr>
                <w:rFonts w:ascii="Calibri" w:hAnsi="Calibri" w:cs="Calibri"/>
                <w:color w:val="000000"/>
                <w:sz w:val="20"/>
                <w:szCs w:val="20"/>
              </w:rPr>
              <w:t>Pcla</w:t>
            </w:r>
            <w:r w:rsidR="00DF6DD0">
              <w:rPr>
                <w:rFonts w:ascii="Calibri" w:hAnsi="Calibri" w:cs="Calibri"/>
                <w:color w:val="000000"/>
                <w:sz w:val="20"/>
                <w:szCs w:val="20"/>
              </w:rPr>
              <w:t>-</w:t>
            </w:r>
            <w:r w:rsidRPr="00043B3C">
              <w:rPr>
                <w:rFonts w:ascii="Calibri" w:hAnsi="Calibri" w:cs="Calibri"/>
                <w:color w:val="000000"/>
                <w:sz w:val="20"/>
                <w:szCs w:val="20"/>
              </w:rPr>
              <w:t>29</w:t>
            </w:r>
          </w:p>
        </w:tc>
        <w:tc>
          <w:tcPr>
            <w:tcW w:w="843" w:type="dxa"/>
            <w:tcBorders>
              <w:top w:val="nil"/>
              <w:left w:val="nil"/>
              <w:bottom w:val="single" w:sz="8" w:space="0" w:color="auto"/>
              <w:right w:val="single" w:sz="8" w:space="0" w:color="auto"/>
            </w:tcBorders>
            <w:shd w:val="clear" w:color="auto" w:fill="auto"/>
            <w:noWrap/>
            <w:vAlign w:val="center"/>
            <w:hideMark/>
          </w:tcPr>
          <w:p w14:paraId="6CAEEA0C" w14:textId="77777777" w:rsidR="000B767B" w:rsidRPr="00043B3C" w:rsidRDefault="000B767B" w:rsidP="00580E6B">
            <w:pPr>
              <w:jc w:val="center"/>
              <w:rPr>
                <w:rFonts w:ascii="Calibri" w:hAnsi="Calibri" w:cs="Calibri"/>
                <w:color w:val="000000"/>
                <w:sz w:val="20"/>
                <w:szCs w:val="20"/>
              </w:rPr>
            </w:pPr>
            <w:r w:rsidRPr="00043B3C">
              <w:rPr>
                <w:rFonts w:ascii="Calibri" w:hAnsi="Calibri" w:cs="Calibri"/>
                <w:color w:val="000000"/>
                <w:sz w:val="20"/>
                <w:szCs w:val="20"/>
              </w:rPr>
              <w:t>Yes</w:t>
            </w:r>
          </w:p>
        </w:tc>
        <w:tc>
          <w:tcPr>
            <w:tcW w:w="844" w:type="dxa"/>
            <w:tcBorders>
              <w:top w:val="nil"/>
              <w:left w:val="nil"/>
              <w:bottom w:val="single" w:sz="8" w:space="0" w:color="auto"/>
              <w:right w:val="single" w:sz="8" w:space="0" w:color="auto"/>
            </w:tcBorders>
            <w:shd w:val="clear" w:color="auto" w:fill="auto"/>
            <w:noWrap/>
            <w:vAlign w:val="center"/>
            <w:hideMark/>
          </w:tcPr>
          <w:p w14:paraId="0D55CAE5" w14:textId="77777777" w:rsidR="000B767B" w:rsidRPr="00043B3C" w:rsidRDefault="000B767B" w:rsidP="00580E6B">
            <w:pPr>
              <w:jc w:val="center"/>
              <w:rPr>
                <w:rFonts w:ascii="Calibri" w:hAnsi="Calibri" w:cs="Calibri"/>
                <w:color w:val="000000"/>
                <w:sz w:val="20"/>
                <w:szCs w:val="20"/>
              </w:rPr>
            </w:pPr>
            <w:r w:rsidRPr="00043B3C">
              <w:rPr>
                <w:rFonts w:ascii="Calibri" w:hAnsi="Calibri" w:cs="Calibri"/>
                <w:color w:val="000000"/>
                <w:sz w:val="20"/>
                <w:szCs w:val="20"/>
              </w:rPr>
              <w:t>Yes</w:t>
            </w:r>
          </w:p>
        </w:tc>
        <w:tc>
          <w:tcPr>
            <w:tcW w:w="1858" w:type="dxa"/>
            <w:tcBorders>
              <w:top w:val="nil"/>
              <w:left w:val="nil"/>
              <w:bottom w:val="single" w:sz="8" w:space="0" w:color="auto"/>
              <w:right w:val="single" w:sz="8" w:space="0" w:color="auto"/>
            </w:tcBorders>
            <w:shd w:val="clear" w:color="auto" w:fill="auto"/>
            <w:noWrap/>
            <w:vAlign w:val="center"/>
            <w:hideMark/>
          </w:tcPr>
          <w:p w14:paraId="2F556279" w14:textId="77777777" w:rsidR="000B767B" w:rsidRPr="00043B3C" w:rsidRDefault="000B767B" w:rsidP="00580E6B">
            <w:pPr>
              <w:jc w:val="center"/>
              <w:rPr>
                <w:rFonts w:ascii="Calibri" w:hAnsi="Calibri" w:cs="Calibri"/>
                <w:color w:val="000000"/>
                <w:sz w:val="20"/>
                <w:szCs w:val="20"/>
              </w:rPr>
            </w:pPr>
            <w:r w:rsidRPr="00043B3C">
              <w:rPr>
                <w:rFonts w:ascii="Calibri" w:hAnsi="Calibri" w:cs="Calibri"/>
                <w:color w:val="000000"/>
                <w:sz w:val="20"/>
                <w:szCs w:val="20"/>
              </w:rPr>
              <w:t>TGCG</w:t>
            </w:r>
          </w:p>
        </w:tc>
        <w:tc>
          <w:tcPr>
            <w:tcW w:w="1767" w:type="dxa"/>
            <w:tcBorders>
              <w:top w:val="nil"/>
              <w:left w:val="nil"/>
              <w:bottom w:val="single" w:sz="8" w:space="0" w:color="auto"/>
              <w:right w:val="single" w:sz="8" w:space="0" w:color="auto"/>
            </w:tcBorders>
            <w:shd w:val="clear" w:color="auto" w:fill="auto"/>
            <w:noWrap/>
            <w:vAlign w:val="center"/>
            <w:hideMark/>
          </w:tcPr>
          <w:p w14:paraId="79AF8708" w14:textId="77777777" w:rsidR="000B767B" w:rsidRPr="00043B3C" w:rsidRDefault="000B767B" w:rsidP="00580E6B">
            <w:pPr>
              <w:jc w:val="center"/>
              <w:rPr>
                <w:rFonts w:ascii="Calibri" w:hAnsi="Calibri" w:cs="Calibri"/>
                <w:color w:val="000000"/>
                <w:sz w:val="20"/>
                <w:szCs w:val="20"/>
              </w:rPr>
            </w:pPr>
            <w:r w:rsidRPr="00043B3C">
              <w:rPr>
                <w:rFonts w:ascii="Calibri" w:hAnsi="Calibri" w:cs="Calibri"/>
                <w:color w:val="000000"/>
                <w:sz w:val="20"/>
                <w:szCs w:val="20"/>
              </w:rPr>
              <w:t>TGCG</w:t>
            </w:r>
          </w:p>
        </w:tc>
        <w:tc>
          <w:tcPr>
            <w:tcW w:w="1359" w:type="dxa"/>
            <w:tcBorders>
              <w:top w:val="nil"/>
              <w:left w:val="nil"/>
              <w:bottom w:val="single" w:sz="8" w:space="0" w:color="auto"/>
              <w:right w:val="single" w:sz="8" w:space="0" w:color="auto"/>
            </w:tcBorders>
            <w:shd w:val="clear" w:color="auto" w:fill="auto"/>
            <w:noWrap/>
            <w:vAlign w:val="center"/>
            <w:hideMark/>
          </w:tcPr>
          <w:p w14:paraId="5DDC3E42" w14:textId="77777777" w:rsidR="000B767B" w:rsidRPr="00043B3C" w:rsidRDefault="000B767B" w:rsidP="00580E6B">
            <w:pPr>
              <w:jc w:val="center"/>
              <w:rPr>
                <w:rFonts w:ascii="Calibri" w:hAnsi="Calibri" w:cs="Calibri"/>
                <w:color w:val="000000"/>
                <w:sz w:val="20"/>
                <w:szCs w:val="20"/>
              </w:rPr>
            </w:pPr>
            <w:r w:rsidRPr="6A156C4D">
              <w:rPr>
                <w:rFonts w:ascii="Calibri" w:hAnsi="Calibri" w:cs="Calibri"/>
                <w:color w:val="000000" w:themeColor="text1"/>
                <w:sz w:val="20"/>
                <w:szCs w:val="20"/>
              </w:rPr>
              <w:t>pcla8_s004991</w:t>
            </w:r>
          </w:p>
        </w:tc>
        <w:tc>
          <w:tcPr>
            <w:tcW w:w="1510" w:type="dxa"/>
            <w:tcBorders>
              <w:top w:val="nil"/>
              <w:left w:val="nil"/>
              <w:bottom w:val="single" w:sz="8" w:space="0" w:color="auto"/>
              <w:right w:val="single" w:sz="8" w:space="0" w:color="auto"/>
            </w:tcBorders>
            <w:shd w:val="clear" w:color="auto" w:fill="auto"/>
            <w:noWrap/>
            <w:vAlign w:val="center"/>
            <w:hideMark/>
          </w:tcPr>
          <w:p w14:paraId="654D49A8" w14:textId="77777777" w:rsidR="000B767B" w:rsidRPr="00043B3C" w:rsidRDefault="000B767B" w:rsidP="00580E6B">
            <w:pPr>
              <w:jc w:val="center"/>
              <w:rPr>
                <w:rFonts w:ascii="Calibri" w:hAnsi="Calibri" w:cs="Calibri"/>
                <w:color w:val="000000"/>
                <w:sz w:val="20"/>
                <w:szCs w:val="20"/>
              </w:rPr>
            </w:pPr>
            <w:proofErr w:type="spellStart"/>
            <w:r w:rsidRPr="00043B3C">
              <w:rPr>
                <w:rFonts w:ascii="Calibri" w:hAnsi="Calibri" w:cs="Calibri"/>
                <w:color w:val="000000"/>
                <w:sz w:val="20"/>
                <w:szCs w:val="20"/>
              </w:rPr>
              <w:t>Intron</w:t>
            </w:r>
            <w:proofErr w:type="spellEnd"/>
          </w:p>
        </w:tc>
        <w:tc>
          <w:tcPr>
            <w:tcW w:w="3370" w:type="dxa"/>
            <w:tcBorders>
              <w:top w:val="nil"/>
              <w:left w:val="nil"/>
              <w:bottom w:val="single" w:sz="8" w:space="0" w:color="auto"/>
              <w:right w:val="single" w:sz="8" w:space="0" w:color="auto"/>
            </w:tcBorders>
            <w:shd w:val="clear" w:color="auto" w:fill="auto"/>
            <w:noWrap/>
            <w:vAlign w:val="center"/>
            <w:hideMark/>
          </w:tcPr>
          <w:p w14:paraId="610FB082" w14:textId="77777777" w:rsidR="000B767B" w:rsidRPr="00043B3C" w:rsidRDefault="000B767B" w:rsidP="00580E6B">
            <w:pPr>
              <w:jc w:val="center"/>
              <w:rPr>
                <w:rFonts w:ascii="Calibri" w:hAnsi="Calibri" w:cs="Calibri"/>
                <w:color w:val="000000"/>
                <w:sz w:val="20"/>
                <w:szCs w:val="20"/>
              </w:rPr>
            </w:pPr>
            <w:proofErr w:type="spellStart"/>
            <w:r w:rsidRPr="00043B3C">
              <w:rPr>
                <w:rFonts w:ascii="Calibri" w:hAnsi="Calibri" w:cs="Calibri"/>
                <w:color w:val="000000"/>
                <w:sz w:val="20"/>
                <w:szCs w:val="20"/>
              </w:rPr>
              <w:t>tyramine</w:t>
            </w:r>
            <w:proofErr w:type="spellEnd"/>
            <w:r w:rsidRPr="00043B3C">
              <w:rPr>
                <w:rFonts w:ascii="Calibri" w:hAnsi="Calibri" w:cs="Calibri"/>
                <w:color w:val="000000"/>
                <w:sz w:val="20"/>
                <w:szCs w:val="20"/>
              </w:rPr>
              <w:t xml:space="preserve"> receptor tyra-2</w:t>
            </w:r>
          </w:p>
        </w:tc>
      </w:tr>
    </w:tbl>
    <w:p w14:paraId="6A53621B" w14:textId="77777777" w:rsidR="000B767B" w:rsidRPr="004C5509" w:rsidRDefault="000B767B" w:rsidP="000B767B">
      <w:pPr>
        <w:jc w:val="center"/>
        <w:rPr>
          <w:sz w:val="20"/>
          <w:szCs w:val="20"/>
          <w:lang w:val="en-US"/>
        </w:rPr>
      </w:pPr>
    </w:p>
    <w:p w14:paraId="2090EDDF" w14:textId="628E9C3D" w:rsidR="000B767B" w:rsidRDefault="000B767B">
      <w:pPr>
        <w:rPr>
          <w:b/>
          <w:lang w:val="en-US"/>
        </w:rPr>
        <w:sectPr w:rsidR="000B767B" w:rsidSect="000838DF">
          <w:pgSz w:w="16820" w:h="11900" w:orient="landscape"/>
          <w:pgMar w:top="1701" w:right="1417" w:bottom="1701" w:left="1417" w:header="708" w:footer="708" w:gutter="0"/>
          <w:cols w:space="708"/>
          <w:docGrid w:linePitch="360"/>
        </w:sectPr>
      </w:pPr>
    </w:p>
    <w:p w14:paraId="4E8E1897" w14:textId="77777777" w:rsidR="00615D13" w:rsidRDefault="00615D13" w:rsidP="002B3ACE">
      <w:pPr>
        <w:spacing w:line="480" w:lineRule="auto"/>
        <w:jc w:val="both"/>
        <w:rPr>
          <w:b/>
          <w:lang w:val="en-US"/>
        </w:rPr>
      </w:pPr>
    </w:p>
    <w:p w14:paraId="3CD17D56" w14:textId="77777777" w:rsidR="000B767B" w:rsidRDefault="000B767B" w:rsidP="002B3ACE">
      <w:pPr>
        <w:spacing w:line="480" w:lineRule="auto"/>
        <w:jc w:val="both"/>
        <w:rPr>
          <w:b/>
          <w:lang w:val="en-US"/>
        </w:rPr>
      </w:pPr>
    </w:p>
    <w:p w14:paraId="0FDF9CB4" w14:textId="52F2847C" w:rsidR="00502C25" w:rsidRPr="007605EB" w:rsidRDefault="00502C25" w:rsidP="002B3ACE">
      <w:pPr>
        <w:spacing w:line="480" w:lineRule="auto"/>
        <w:jc w:val="both"/>
        <w:rPr>
          <w:b/>
          <w:lang w:val="en-US"/>
        </w:rPr>
      </w:pPr>
      <w:r w:rsidRPr="00502C25">
        <w:rPr>
          <w:b/>
          <w:lang w:val="en-US"/>
        </w:rPr>
        <w:t>References</w:t>
      </w:r>
    </w:p>
    <w:p w14:paraId="7B3B01C1" w14:textId="77777777" w:rsidR="00AC3FC6" w:rsidRPr="00B2290D" w:rsidRDefault="00502C25" w:rsidP="00AC3FC6">
      <w:pPr>
        <w:pStyle w:val="EndNoteBibliography"/>
        <w:ind w:left="720" w:hanging="720"/>
        <w:rPr>
          <w:noProof/>
          <w:lang w:val="en-US"/>
        </w:rPr>
      </w:pPr>
      <w:r>
        <w:rPr>
          <w:lang w:val="en-US"/>
        </w:rPr>
        <w:fldChar w:fldCharType="begin"/>
      </w:r>
      <w:r>
        <w:rPr>
          <w:lang w:val="en-US"/>
        </w:rPr>
        <w:instrText xml:space="preserve"> ADDIN EN.REFLIST </w:instrText>
      </w:r>
      <w:r>
        <w:rPr>
          <w:lang w:val="en-US"/>
        </w:rPr>
        <w:fldChar w:fldCharType="separate"/>
      </w:r>
      <w:r w:rsidR="00AC3FC6" w:rsidRPr="00B2290D">
        <w:rPr>
          <w:noProof/>
          <w:lang w:val="en-US"/>
        </w:rPr>
        <w:t>Chen, L.-Y., R. VanBuren, M. Paris, H. Zhou, X. Zhang</w:t>
      </w:r>
      <w:r w:rsidR="00AC3FC6" w:rsidRPr="00B2290D">
        <w:rPr>
          <w:i/>
          <w:noProof/>
          <w:lang w:val="en-US"/>
        </w:rPr>
        <w:t xml:space="preserve"> et al.</w:t>
      </w:r>
      <w:r w:rsidR="00AC3FC6" w:rsidRPr="00B2290D">
        <w:rPr>
          <w:noProof/>
          <w:lang w:val="en-US"/>
        </w:rPr>
        <w:t xml:space="preserve">, 2019 The bracteatus pineapple genome and domestication of clonally propagated crops. </w:t>
      </w:r>
      <w:r w:rsidR="00AC3FC6" w:rsidRPr="00B2290D">
        <w:rPr>
          <w:i/>
          <w:noProof/>
          <w:lang w:val="en-US"/>
        </w:rPr>
        <w:t>Nature Genetics</w:t>
      </w:r>
      <w:r w:rsidR="00AC3FC6" w:rsidRPr="00B2290D">
        <w:rPr>
          <w:noProof/>
          <w:lang w:val="en-US"/>
        </w:rPr>
        <w:t xml:space="preserve"> 51 (10):1549-1558.</w:t>
      </w:r>
    </w:p>
    <w:p w14:paraId="7C5211D0" w14:textId="77777777" w:rsidR="00AC3FC6" w:rsidRPr="00B2290D" w:rsidRDefault="00AC3FC6" w:rsidP="00AC3FC6">
      <w:pPr>
        <w:pStyle w:val="EndNoteBibliography"/>
        <w:ind w:left="720" w:hanging="720"/>
        <w:rPr>
          <w:noProof/>
          <w:lang w:val="en-US"/>
        </w:rPr>
      </w:pPr>
      <w:r w:rsidRPr="00B2290D">
        <w:rPr>
          <w:noProof/>
          <w:lang w:val="en-US"/>
        </w:rPr>
        <w:t xml:space="preserve">Marçais, G., and C. Kingsford, 2011 A fast, lock-free approach for efficient parallel counting of occurrences of k-mers. </w:t>
      </w:r>
      <w:r w:rsidRPr="00B2290D">
        <w:rPr>
          <w:i/>
          <w:noProof/>
          <w:lang w:val="en-US"/>
        </w:rPr>
        <w:t>Bioinformatics</w:t>
      </w:r>
      <w:r w:rsidRPr="00B2290D">
        <w:rPr>
          <w:noProof/>
          <w:lang w:val="en-US"/>
        </w:rPr>
        <w:t xml:space="preserve"> 27 (6):764-770.</w:t>
      </w:r>
    </w:p>
    <w:p w14:paraId="6A0FEEE6" w14:textId="77777777" w:rsidR="00AC3FC6" w:rsidRPr="00B2290D" w:rsidRDefault="00AC3FC6" w:rsidP="00AC3FC6">
      <w:pPr>
        <w:pStyle w:val="EndNoteBibliography"/>
        <w:ind w:left="720" w:hanging="720"/>
        <w:rPr>
          <w:noProof/>
          <w:lang w:val="en-US"/>
        </w:rPr>
      </w:pPr>
      <w:r w:rsidRPr="00B2290D">
        <w:rPr>
          <w:noProof/>
          <w:lang w:val="en-US"/>
        </w:rPr>
        <w:t xml:space="preserve">Ranallo-Benavidez, T.R., K.S. Jaron, and M.C. Schatz, 2020 GenomeScope 2.0 and Smudgeplot for reference-free profiling of polyploid genomes. </w:t>
      </w:r>
      <w:r w:rsidRPr="00B2290D">
        <w:rPr>
          <w:i/>
          <w:noProof/>
          <w:lang w:val="en-US"/>
        </w:rPr>
        <w:t>Nature Communications</w:t>
      </w:r>
      <w:r w:rsidRPr="00B2290D">
        <w:rPr>
          <w:noProof/>
          <w:lang w:val="en-US"/>
        </w:rPr>
        <w:t xml:space="preserve"> 11 (1):1432.</w:t>
      </w:r>
    </w:p>
    <w:p w14:paraId="1D30F7DD" w14:textId="77777777" w:rsidR="00AC3FC6" w:rsidRPr="00AC3FC6" w:rsidRDefault="00AC3FC6" w:rsidP="00AC3FC6">
      <w:pPr>
        <w:pStyle w:val="EndNoteBibliography"/>
        <w:ind w:left="720" w:hanging="720"/>
        <w:rPr>
          <w:noProof/>
        </w:rPr>
      </w:pPr>
      <w:r w:rsidRPr="00B2290D">
        <w:rPr>
          <w:noProof/>
          <w:lang w:val="en-US"/>
        </w:rPr>
        <w:t xml:space="preserve">Roach, M.J., S.A. Schmidt, and A.R. Borneman, 2018 Purge Haplotigs: allelic contig reassignment for third-gen diploid genome assemblies. </w:t>
      </w:r>
      <w:r w:rsidRPr="00AC3FC6">
        <w:rPr>
          <w:i/>
          <w:noProof/>
        </w:rPr>
        <w:t>BMC Bioinformatics</w:t>
      </w:r>
      <w:r w:rsidRPr="00AC3FC6">
        <w:rPr>
          <w:noProof/>
        </w:rPr>
        <w:t xml:space="preserve"> 19 (1):460.</w:t>
      </w:r>
    </w:p>
    <w:p w14:paraId="56A3EE8A" w14:textId="004CCBBE" w:rsidR="00502C25" w:rsidRPr="002B3ACE" w:rsidRDefault="00502C25" w:rsidP="002B3ACE">
      <w:pPr>
        <w:spacing w:line="480" w:lineRule="auto"/>
        <w:jc w:val="both"/>
        <w:rPr>
          <w:lang w:val="en-US"/>
        </w:rPr>
      </w:pPr>
      <w:r>
        <w:rPr>
          <w:lang w:val="en-US"/>
        </w:rPr>
        <w:fldChar w:fldCharType="end"/>
      </w:r>
    </w:p>
    <w:sectPr w:rsidR="00502C25" w:rsidRPr="002B3ACE" w:rsidSect="00CF2AC3">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A147D"/>
    <w:multiLevelType w:val="hybridMultilevel"/>
    <w:tmpl w:val="03D08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8002C8"/>
    <w:multiLevelType w:val="hybridMultilevel"/>
    <w:tmpl w:val="03D08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3171AC"/>
    <w:multiLevelType w:val="hybridMultilevel"/>
    <w:tmpl w:val="AAB68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ERNANDO CRUZ RODRIGUEZ">
    <w15:presenceInfo w15:providerId="AD" w15:userId="S::fcruz@crg.es::adb4cfeb-4179-4968-8342-cac2ef16f0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G3 Genes Genomes Genetic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apzfpfwsarxaaee2zn5zzz6vwdfxevz9w22&quot;&gt;FCruz_X9&lt;record-ids&gt;&lt;item&gt;870&lt;/item&gt;&lt;item&gt;2125&lt;/item&gt;&lt;item&gt;2131&lt;/item&gt;&lt;item&gt;2146&lt;/item&gt;&lt;/record-ids&gt;&lt;/item&gt;&lt;/Libraries&gt;"/>
  </w:docVars>
  <w:rsids>
    <w:rsidRoot w:val="002B3ACE"/>
    <w:rsid w:val="00012164"/>
    <w:rsid w:val="00031ED3"/>
    <w:rsid w:val="0006089A"/>
    <w:rsid w:val="0007484E"/>
    <w:rsid w:val="000759BB"/>
    <w:rsid w:val="000838DF"/>
    <w:rsid w:val="0008438E"/>
    <w:rsid w:val="000B767B"/>
    <w:rsid w:val="000C0BD6"/>
    <w:rsid w:val="000E216F"/>
    <w:rsid w:val="000E3176"/>
    <w:rsid w:val="000E7DB7"/>
    <w:rsid w:val="000F5A25"/>
    <w:rsid w:val="00121718"/>
    <w:rsid w:val="00125AFD"/>
    <w:rsid w:val="00141E4B"/>
    <w:rsid w:val="0018372D"/>
    <w:rsid w:val="00184B33"/>
    <w:rsid w:val="001B3177"/>
    <w:rsid w:val="001C1F0F"/>
    <w:rsid w:val="001C5B57"/>
    <w:rsid w:val="001E513F"/>
    <w:rsid w:val="001F1A26"/>
    <w:rsid w:val="001F6DFC"/>
    <w:rsid w:val="00201642"/>
    <w:rsid w:val="00202165"/>
    <w:rsid w:val="002526AD"/>
    <w:rsid w:val="002852DB"/>
    <w:rsid w:val="002926DE"/>
    <w:rsid w:val="002951A4"/>
    <w:rsid w:val="00296054"/>
    <w:rsid w:val="002B3ACE"/>
    <w:rsid w:val="002D0AD8"/>
    <w:rsid w:val="002E4B24"/>
    <w:rsid w:val="00311D4A"/>
    <w:rsid w:val="003267C8"/>
    <w:rsid w:val="00335C64"/>
    <w:rsid w:val="00392479"/>
    <w:rsid w:val="00396B4F"/>
    <w:rsid w:val="003A05C9"/>
    <w:rsid w:val="003E25B9"/>
    <w:rsid w:val="003E6CFF"/>
    <w:rsid w:val="003F6A1F"/>
    <w:rsid w:val="00407288"/>
    <w:rsid w:val="00420DBF"/>
    <w:rsid w:val="00423817"/>
    <w:rsid w:val="00435D5D"/>
    <w:rsid w:val="004377DE"/>
    <w:rsid w:val="00445BA9"/>
    <w:rsid w:val="00474638"/>
    <w:rsid w:val="004837B9"/>
    <w:rsid w:val="004909D8"/>
    <w:rsid w:val="004B0FB0"/>
    <w:rsid w:val="004C33C4"/>
    <w:rsid w:val="004D1E92"/>
    <w:rsid w:val="004E0645"/>
    <w:rsid w:val="004E50FB"/>
    <w:rsid w:val="004E5868"/>
    <w:rsid w:val="00502C25"/>
    <w:rsid w:val="00511377"/>
    <w:rsid w:val="005117C2"/>
    <w:rsid w:val="005133B0"/>
    <w:rsid w:val="00516770"/>
    <w:rsid w:val="00522D4B"/>
    <w:rsid w:val="0053406D"/>
    <w:rsid w:val="00536C7F"/>
    <w:rsid w:val="00580E6B"/>
    <w:rsid w:val="005B3239"/>
    <w:rsid w:val="005B7E2F"/>
    <w:rsid w:val="00606AF1"/>
    <w:rsid w:val="00615D13"/>
    <w:rsid w:val="00644670"/>
    <w:rsid w:val="006557E1"/>
    <w:rsid w:val="00683E3A"/>
    <w:rsid w:val="006845A6"/>
    <w:rsid w:val="0068611A"/>
    <w:rsid w:val="0069430A"/>
    <w:rsid w:val="006C4771"/>
    <w:rsid w:val="006C50B7"/>
    <w:rsid w:val="006E16CC"/>
    <w:rsid w:val="006E414E"/>
    <w:rsid w:val="007038F4"/>
    <w:rsid w:val="0072420E"/>
    <w:rsid w:val="007267CA"/>
    <w:rsid w:val="00756F4A"/>
    <w:rsid w:val="007605EB"/>
    <w:rsid w:val="00782B25"/>
    <w:rsid w:val="00794919"/>
    <w:rsid w:val="007D75C9"/>
    <w:rsid w:val="007E009C"/>
    <w:rsid w:val="00800E1B"/>
    <w:rsid w:val="00836C58"/>
    <w:rsid w:val="008539B4"/>
    <w:rsid w:val="00884A73"/>
    <w:rsid w:val="00891156"/>
    <w:rsid w:val="008D132C"/>
    <w:rsid w:val="008F2C09"/>
    <w:rsid w:val="008F7A92"/>
    <w:rsid w:val="00902049"/>
    <w:rsid w:val="00912E5D"/>
    <w:rsid w:val="00912EB5"/>
    <w:rsid w:val="009201EA"/>
    <w:rsid w:val="00946C05"/>
    <w:rsid w:val="00953B89"/>
    <w:rsid w:val="00962DD0"/>
    <w:rsid w:val="00963D3D"/>
    <w:rsid w:val="009814B1"/>
    <w:rsid w:val="009841BD"/>
    <w:rsid w:val="009B345F"/>
    <w:rsid w:val="009D0575"/>
    <w:rsid w:val="009D402A"/>
    <w:rsid w:val="009E3A8F"/>
    <w:rsid w:val="009E4BA8"/>
    <w:rsid w:val="00A17AD8"/>
    <w:rsid w:val="00A32643"/>
    <w:rsid w:val="00A35D3F"/>
    <w:rsid w:val="00A42313"/>
    <w:rsid w:val="00A47FEE"/>
    <w:rsid w:val="00A615CC"/>
    <w:rsid w:val="00AA4B13"/>
    <w:rsid w:val="00AC3FC6"/>
    <w:rsid w:val="00AF39BC"/>
    <w:rsid w:val="00B02312"/>
    <w:rsid w:val="00B2290D"/>
    <w:rsid w:val="00B72E94"/>
    <w:rsid w:val="00C21823"/>
    <w:rsid w:val="00C30B41"/>
    <w:rsid w:val="00C34A8E"/>
    <w:rsid w:val="00C351E6"/>
    <w:rsid w:val="00C36469"/>
    <w:rsid w:val="00C76F78"/>
    <w:rsid w:val="00CB23AE"/>
    <w:rsid w:val="00CC0064"/>
    <w:rsid w:val="00CE458A"/>
    <w:rsid w:val="00CF2AC3"/>
    <w:rsid w:val="00CF55AF"/>
    <w:rsid w:val="00CF704C"/>
    <w:rsid w:val="00D00540"/>
    <w:rsid w:val="00D05EBE"/>
    <w:rsid w:val="00D20D9D"/>
    <w:rsid w:val="00D95319"/>
    <w:rsid w:val="00DA3C72"/>
    <w:rsid w:val="00DB1EF0"/>
    <w:rsid w:val="00DD3E9C"/>
    <w:rsid w:val="00DF6DD0"/>
    <w:rsid w:val="00E33CC9"/>
    <w:rsid w:val="00E43527"/>
    <w:rsid w:val="00E50390"/>
    <w:rsid w:val="00E56559"/>
    <w:rsid w:val="00E5700E"/>
    <w:rsid w:val="00E76642"/>
    <w:rsid w:val="00EA6A5A"/>
    <w:rsid w:val="00EB33BF"/>
    <w:rsid w:val="00EB582D"/>
    <w:rsid w:val="00EB6FAF"/>
    <w:rsid w:val="00EC1BC1"/>
    <w:rsid w:val="00EE0EE1"/>
    <w:rsid w:val="00F036B1"/>
    <w:rsid w:val="00F2034E"/>
    <w:rsid w:val="00F6385C"/>
    <w:rsid w:val="00F671C7"/>
    <w:rsid w:val="00F77217"/>
    <w:rsid w:val="00FA206C"/>
    <w:rsid w:val="00FE759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AE073"/>
  <w15:chartTrackingRefBased/>
  <w15:docId w15:val="{873B3D19-78E5-344F-941F-948451202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55AF"/>
    <w:rPr>
      <w:rFonts w:ascii="Times New Roman" w:eastAsia="Times New Roman" w:hAnsi="Times New Roman"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ndNoteBibliographyTitle">
    <w:name w:val="EndNote Bibliography Title"/>
    <w:basedOn w:val="Normal"/>
    <w:link w:val="EndNoteBibliographyTitleChar"/>
    <w:rsid w:val="00502C25"/>
    <w:pPr>
      <w:jc w:val="center"/>
    </w:pPr>
  </w:style>
  <w:style w:type="character" w:customStyle="1" w:styleId="EndNoteBibliographyTitleChar">
    <w:name w:val="EndNote Bibliography Title Char"/>
    <w:basedOn w:val="Policepardfaut"/>
    <w:link w:val="EndNoteBibliographyTitle"/>
    <w:rsid w:val="00502C25"/>
    <w:rPr>
      <w:rFonts w:ascii="Times New Roman" w:eastAsia="Times New Roman" w:hAnsi="Times New Roman" w:cs="Times New Roman"/>
      <w:lang w:val="fr-FR" w:eastAsia="fr-FR"/>
    </w:rPr>
  </w:style>
  <w:style w:type="paragraph" w:customStyle="1" w:styleId="EndNoteBibliography">
    <w:name w:val="EndNote Bibliography"/>
    <w:basedOn w:val="Normal"/>
    <w:link w:val="EndNoteBibliographyChar"/>
    <w:rsid w:val="00502C25"/>
    <w:pPr>
      <w:jc w:val="both"/>
    </w:pPr>
  </w:style>
  <w:style w:type="character" w:customStyle="1" w:styleId="EndNoteBibliographyChar">
    <w:name w:val="EndNote Bibliography Char"/>
    <w:basedOn w:val="Policepardfaut"/>
    <w:link w:val="EndNoteBibliography"/>
    <w:rsid w:val="00502C25"/>
    <w:rPr>
      <w:rFonts w:ascii="Times New Roman" w:eastAsia="Times New Roman" w:hAnsi="Times New Roman" w:cs="Times New Roman"/>
      <w:lang w:val="fr-FR" w:eastAsia="fr-FR"/>
    </w:rPr>
  </w:style>
  <w:style w:type="character" w:styleId="Marquedecommentaire">
    <w:name w:val="annotation reference"/>
    <w:basedOn w:val="Policepardfaut"/>
    <w:uiPriority w:val="99"/>
    <w:semiHidden/>
    <w:unhideWhenUsed/>
    <w:rsid w:val="00502C25"/>
    <w:rPr>
      <w:sz w:val="16"/>
      <w:szCs w:val="16"/>
    </w:rPr>
  </w:style>
  <w:style w:type="paragraph" w:styleId="Commentaire">
    <w:name w:val="annotation text"/>
    <w:basedOn w:val="Normal"/>
    <w:link w:val="CommentaireCar"/>
    <w:uiPriority w:val="99"/>
    <w:semiHidden/>
    <w:unhideWhenUsed/>
    <w:rsid w:val="00502C25"/>
    <w:rPr>
      <w:sz w:val="20"/>
      <w:szCs w:val="20"/>
    </w:rPr>
  </w:style>
  <w:style w:type="character" w:customStyle="1" w:styleId="CommentaireCar">
    <w:name w:val="Commentaire Car"/>
    <w:basedOn w:val="Policepardfaut"/>
    <w:link w:val="Commentaire"/>
    <w:uiPriority w:val="99"/>
    <w:semiHidden/>
    <w:rsid w:val="00502C25"/>
    <w:rPr>
      <w:rFonts w:ascii="Times New Roman" w:eastAsia="Times New Roman" w:hAnsi="Times New Roman" w:cs="Times New Roman"/>
      <w:sz w:val="20"/>
      <w:szCs w:val="20"/>
      <w:lang w:val="fr-FR" w:eastAsia="fr-FR"/>
    </w:rPr>
  </w:style>
  <w:style w:type="paragraph" w:styleId="Objetducommentaire">
    <w:name w:val="annotation subject"/>
    <w:basedOn w:val="Commentaire"/>
    <w:next w:val="Commentaire"/>
    <w:link w:val="ObjetducommentaireCar"/>
    <w:uiPriority w:val="99"/>
    <w:semiHidden/>
    <w:unhideWhenUsed/>
    <w:rsid w:val="00502C25"/>
    <w:rPr>
      <w:b/>
      <w:bCs/>
    </w:rPr>
  </w:style>
  <w:style w:type="character" w:customStyle="1" w:styleId="ObjetducommentaireCar">
    <w:name w:val="Objet du commentaire Car"/>
    <w:basedOn w:val="CommentaireCar"/>
    <w:link w:val="Objetducommentaire"/>
    <w:uiPriority w:val="99"/>
    <w:semiHidden/>
    <w:rsid w:val="00502C25"/>
    <w:rPr>
      <w:rFonts w:ascii="Times New Roman" w:eastAsia="Times New Roman" w:hAnsi="Times New Roman" w:cs="Times New Roman"/>
      <w:b/>
      <w:bCs/>
      <w:sz w:val="20"/>
      <w:szCs w:val="20"/>
      <w:lang w:val="fr-FR" w:eastAsia="fr-FR"/>
    </w:rPr>
  </w:style>
  <w:style w:type="paragraph" w:styleId="Textedebulles">
    <w:name w:val="Balloon Text"/>
    <w:basedOn w:val="Normal"/>
    <w:link w:val="TextedebullesCar"/>
    <w:uiPriority w:val="99"/>
    <w:semiHidden/>
    <w:unhideWhenUsed/>
    <w:rsid w:val="00502C25"/>
    <w:rPr>
      <w:sz w:val="18"/>
      <w:szCs w:val="18"/>
    </w:rPr>
  </w:style>
  <w:style w:type="character" w:customStyle="1" w:styleId="TextedebullesCar">
    <w:name w:val="Texte de bulles Car"/>
    <w:basedOn w:val="Policepardfaut"/>
    <w:link w:val="Textedebulles"/>
    <w:uiPriority w:val="99"/>
    <w:semiHidden/>
    <w:rsid w:val="00502C25"/>
    <w:rPr>
      <w:rFonts w:ascii="Times New Roman" w:eastAsia="Times New Roman" w:hAnsi="Times New Roman" w:cs="Times New Roman"/>
      <w:sz w:val="18"/>
      <w:szCs w:val="18"/>
      <w:lang w:val="fr-FR" w:eastAsia="fr-FR"/>
    </w:rPr>
  </w:style>
  <w:style w:type="paragraph" w:styleId="Paragraphedeliste">
    <w:name w:val="List Paragraph"/>
    <w:basedOn w:val="Normal"/>
    <w:uiPriority w:val="34"/>
    <w:qFormat/>
    <w:rsid w:val="004C33C4"/>
    <w:pPr>
      <w:ind w:left="720"/>
      <w:contextualSpacing/>
    </w:pPr>
  </w:style>
  <w:style w:type="paragraph" w:styleId="Rvision">
    <w:name w:val="Revision"/>
    <w:hidden/>
    <w:uiPriority w:val="99"/>
    <w:semiHidden/>
    <w:rsid w:val="006557E1"/>
    <w:rPr>
      <w:rFonts w:ascii="Times New Roman" w:eastAsia="Times New Roman" w:hAnsi="Times New Roman" w:cs="Times New Roman"/>
      <w:lang w:val="fr-FR" w:eastAsia="fr-FR"/>
    </w:rPr>
  </w:style>
  <w:style w:type="paragraph" w:customStyle="1" w:styleId="m7535187371493588414msoplaintext">
    <w:name w:val="m_7535187371493588414msoplaintext"/>
    <w:basedOn w:val="Normal"/>
    <w:rsid w:val="00C21823"/>
    <w:pPr>
      <w:spacing w:before="100" w:beforeAutospacing="1" w:after="100" w:afterAutospacing="1"/>
    </w:pPr>
  </w:style>
  <w:style w:type="character" w:customStyle="1" w:styleId="apple-converted-space">
    <w:name w:val="apple-converted-space"/>
    <w:basedOn w:val="Policepardfaut"/>
    <w:rsid w:val="00C21823"/>
  </w:style>
  <w:style w:type="character" w:customStyle="1" w:styleId="m7535187371493588414spelle">
    <w:name w:val="m_7535187371493588414spelle"/>
    <w:basedOn w:val="Policepardfaut"/>
    <w:rsid w:val="00C218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126936">
      <w:bodyDiv w:val="1"/>
      <w:marLeft w:val="0"/>
      <w:marRight w:val="0"/>
      <w:marTop w:val="0"/>
      <w:marBottom w:val="0"/>
      <w:divBdr>
        <w:top w:val="none" w:sz="0" w:space="0" w:color="auto"/>
        <w:left w:val="none" w:sz="0" w:space="0" w:color="auto"/>
        <w:bottom w:val="none" w:sz="0" w:space="0" w:color="auto"/>
        <w:right w:val="none" w:sz="0" w:space="0" w:color="auto"/>
      </w:divBdr>
    </w:div>
    <w:div w:id="652608953">
      <w:bodyDiv w:val="1"/>
      <w:marLeft w:val="0"/>
      <w:marRight w:val="0"/>
      <w:marTop w:val="0"/>
      <w:marBottom w:val="0"/>
      <w:divBdr>
        <w:top w:val="none" w:sz="0" w:space="0" w:color="auto"/>
        <w:left w:val="none" w:sz="0" w:space="0" w:color="auto"/>
        <w:bottom w:val="none" w:sz="0" w:space="0" w:color="auto"/>
        <w:right w:val="none" w:sz="0" w:space="0" w:color="auto"/>
      </w:divBdr>
    </w:div>
    <w:div w:id="669526612">
      <w:bodyDiv w:val="1"/>
      <w:marLeft w:val="0"/>
      <w:marRight w:val="0"/>
      <w:marTop w:val="0"/>
      <w:marBottom w:val="0"/>
      <w:divBdr>
        <w:top w:val="none" w:sz="0" w:space="0" w:color="auto"/>
        <w:left w:val="none" w:sz="0" w:space="0" w:color="auto"/>
        <w:bottom w:val="none" w:sz="0" w:space="0" w:color="auto"/>
        <w:right w:val="none" w:sz="0" w:space="0" w:color="auto"/>
      </w:divBdr>
    </w:div>
    <w:div w:id="701593556">
      <w:bodyDiv w:val="1"/>
      <w:marLeft w:val="0"/>
      <w:marRight w:val="0"/>
      <w:marTop w:val="0"/>
      <w:marBottom w:val="0"/>
      <w:divBdr>
        <w:top w:val="none" w:sz="0" w:space="0" w:color="auto"/>
        <w:left w:val="none" w:sz="0" w:space="0" w:color="auto"/>
        <w:bottom w:val="none" w:sz="0" w:space="0" w:color="auto"/>
        <w:right w:val="none" w:sz="0" w:space="0" w:color="auto"/>
      </w:divBdr>
    </w:div>
    <w:div w:id="846485149">
      <w:bodyDiv w:val="1"/>
      <w:marLeft w:val="0"/>
      <w:marRight w:val="0"/>
      <w:marTop w:val="0"/>
      <w:marBottom w:val="0"/>
      <w:divBdr>
        <w:top w:val="none" w:sz="0" w:space="0" w:color="auto"/>
        <w:left w:val="none" w:sz="0" w:space="0" w:color="auto"/>
        <w:bottom w:val="none" w:sz="0" w:space="0" w:color="auto"/>
        <w:right w:val="none" w:sz="0" w:space="0" w:color="auto"/>
      </w:divBdr>
    </w:div>
    <w:div w:id="1122923919">
      <w:bodyDiv w:val="1"/>
      <w:marLeft w:val="0"/>
      <w:marRight w:val="0"/>
      <w:marTop w:val="0"/>
      <w:marBottom w:val="0"/>
      <w:divBdr>
        <w:top w:val="none" w:sz="0" w:space="0" w:color="auto"/>
        <w:left w:val="none" w:sz="0" w:space="0" w:color="auto"/>
        <w:bottom w:val="none" w:sz="0" w:space="0" w:color="auto"/>
        <w:right w:val="none" w:sz="0" w:space="0" w:color="auto"/>
      </w:divBdr>
    </w:div>
    <w:div w:id="1245451159">
      <w:bodyDiv w:val="1"/>
      <w:marLeft w:val="0"/>
      <w:marRight w:val="0"/>
      <w:marTop w:val="0"/>
      <w:marBottom w:val="0"/>
      <w:divBdr>
        <w:top w:val="none" w:sz="0" w:space="0" w:color="auto"/>
        <w:left w:val="none" w:sz="0" w:space="0" w:color="auto"/>
        <w:bottom w:val="none" w:sz="0" w:space="0" w:color="auto"/>
        <w:right w:val="none" w:sz="0" w:space="0" w:color="auto"/>
      </w:divBdr>
    </w:div>
    <w:div w:id="1716545721">
      <w:bodyDiv w:val="1"/>
      <w:marLeft w:val="0"/>
      <w:marRight w:val="0"/>
      <w:marTop w:val="0"/>
      <w:marBottom w:val="0"/>
      <w:divBdr>
        <w:top w:val="none" w:sz="0" w:space="0" w:color="auto"/>
        <w:left w:val="none" w:sz="0" w:space="0" w:color="auto"/>
        <w:bottom w:val="none" w:sz="0" w:space="0" w:color="auto"/>
        <w:right w:val="none" w:sz="0" w:space="0" w:color="auto"/>
      </w:divBdr>
    </w:div>
    <w:div w:id="1844665145">
      <w:bodyDiv w:val="1"/>
      <w:marLeft w:val="0"/>
      <w:marRight w:val="0"/>
      <w:marTop w:val="0"/>
      <w:marBottom w:val="0"/>
      <w:divBdr>
        <w:top w:val="none" w:sz="0" w:space="0" w:color="auto"/>
        <w:left w:val="none" w:sz="0" w:space="0" w:color="auto"/>
        <w:bottom w:val="none" w:sz="0" w:space="0" w:color="auto"/>
        <w:right w:val="none" w:sz="0" w:space="0" w:color="auto"/>
      </w:divBdr>
    </w:div>
    <w:div w:id="1877427182">
      <w:bodyDiv w:val="1"/>
      <w:marLeft w:val="0"/>
      <w:marRight w:val="0"/>
      <w:marTop w:val="0"/>
      <w:marBottom w:val="0"/>
      <w:divBdr>
        <w:top w:val="none" w:sz="0" w:space="0" w:color="auto"/>
        <w:left w:val="none" w:sz="0" w:space="0" w:color="auto"/>
        <w:bottom w:val="none" w:sz="0" w:space="0" w:color="auto"/>
        <w:right w:val="none" w:sz="0" w:space="0" w:color="auto"/>
      </w:divBdr>
    </w:div>
    <w:div w:id="1894585086">
      <w:bodyDiv w:val="1"/>
      <w:marLeft w:val="0"/>
      <w:marRight w:val="0"/>
      <w:marTop w:val="0"/>
      <w:marBottom w:val="0"/>
      <w:divBdr>
        <w:top w:val="none" w:sz="0" w:space="0" w:color="auto"/>
        <w:left w:val="none" w:sz="0" w:space="0" w:color="auto"/>
        <w:bottom w:val="none" w:sz="0" w:space="0" w:color="auto"/>
        <w:right w:val="none" w:sz="0" w:space="0" w:color="auto"/>
      </w:divBdr>
    </w:div>
    <w:div w:id="1938438084">
      <w:bodyDiv w:val="1"/>
      <w:marLeft w:val="0"/>
      <w:marRight w:val="0"/>
      <w:marTop w:val="0"/>
      <w:marBottom w:val="0"/>
      <w:divBdr>
        <w:top w:val="none" w:sz="0" w:space="0" w:color="auto"/>
        <w:left w:val="none" w:sz="0" w:space="0" w:color="auto"/>
        <w:bottom w:val="none" w:sz="0" w:space="0" w:color="auto"/>
        <w:right w:val="none" w:sz="0" w:space="0" w:color="auto"/>
      </w:divBdr>
    </w:div>
    <w:div w:id="1939407596">
      <w:bodyDiv w:val="1"/>
      <w:marLeft w:val="0"/>
      <w:marRight w:val="0"/>
      <w:marTop w:val="0"/>
      <w:marBottom w:val="0"/>
      <w:divBdr>
        <w:top w:val="none" w:sz="0" w:space="0" w:color="auto"/>
        <w:left w:val="none" w:sz="0" w:space="0" w:color="auto"/>
        <w:bottom w:val="none" w:sz="0" w:space="0" w:color="auto"/>
        <w:right w:val="none" w:sz="0" w:space="0" w:color="auto"/>
      </w:divBdr>
    </w:div>
    <w:div w:id="2026901237">
      <w:bodyDiv w:val="1"/>
      <w:marLeft w:val="0"/>
      <w:marRight w:val="0"/>
      <w:marTop w:val="0"/>
      <w:marBottom w:val="0"/>
      <w:divBdr>
        <w:top w:val="none" w:sz="0" w:space="0" w:color="auto"/>
        <w:left w:val="none" w:sz="0" w:space="0" w:color="auto"/>
        <w:bottom w:val="none" w:sz="0" w:space="0" w:color="auto"/>
        <w:right w:val="none" w:sz="0" w:space="0" w:color="auto"/>
      </w:divBdr>
    </w:div>
    <w:div w:id="2056656317">
      <w:bodyDiv w:val="1"/>
      <w:marLeft w:val="0"/>
      <w:marRight w:val="0"/>
      <w:marTop w:val="0"/>
      <w:marBottom w:val="0"/>
      <w:divBdr>
        <w:top w:val="none" w:sz="0" w:space="0" w:color="auto"/>
        <w:left w:val="none" w:sz="0" w:space="0" w:color="auto"/>
        <w:bottom w:val="none" w:sz="0" w:space="0" w:color="auto"/>
        <w:right w:val="none" w:sz="0" w:space="0" w:color="auto"/>
      </w:divBdr>
    </w:div>
    <w:div w:id="2064253119">
      <w:bodyDiv w:val="1"/>
      <w:marLeft w:val="0"/>
      <w:marRight w:val="0"/>
      <w:marTop w:val="0"/>
      <w:marBottom w:val="0"/>
      <w:divBdr>
        <w:top w:val="none" w:sz="0" w:space="0" w:color="auto"/>
        <w:left w:val="none" w:sz="0" w:space="0" w:color="auto"/>
        <w:bottom w:val="none" w:sz="0" w:space="0" w:color="auto"/>
        <w:right w:val="none" w:sz="0" w:space="0" w:color="auto"/>
      </w:divBdr>
    </w:div>
    <w:div w:id="214265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023460-9AF3-B944-AC23-576C9AB27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13</Pages>
  <Words>2253</Words>
  <Characters>12396</Characters>
  <Application>Microsoft Office Word</Application>
  <DocSecurity>0</DocSecurity>
  <Lines>103</Lines>
  <Paragraphs>29</Paragraphs>
  <ScaleCrop>false</ScaleCrop>
  <HeadingPairs>
    <vt:vector size="6" baseType="variant">
      <vt:variant>
        <vt:lpstr>Titre</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14620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CRUZ RODRIGUEZ</dc:creator>
  <cp:keywords/>
  <dc:description/>
  <cp:lastModifiedBy>Utilisateur Microsoft Office</cp:lastModifiedBy>
  <cp:revision>6</cp:revision>
  <dcterms:created xsi:type="dcterms:W3CDTF">2020-05-11T13:52:00Z</dcterms:created>
  <dcterms:modified xsi:type="dcterms:W3CDTF">2020-05-11T14:35:00Z</dcterms:modified>
</cp:coreProperties>
</file>