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6A9F" w14:textId="77777777" w:rsidR="00521E09" w:rsidRDefault="00521E09" w:rsidP="00211511">
      <w:pPr>
        <w:spacing w:line="480" w:lineRule="auto"/>
        <w:rPr>
          <w:rFonts w:ascii="Arial" w:hAnsi="Arial" w:cs="Arial"/>
          <w:b/>
          <w:bCs/>
        </w:rPr>
      </w:pPr>
    </w:p>
    <w:p w14:paraId="28B72CC1" w14:textId="77777777" w:rsidR="005F072C" w:rsidRPr="00A8782F" w:rsidRDefault="005F072C" w:rsidP="00211511">
      <w:pPr>
        <w:spacing w:line="480" w:lineRule="auto"/>
        <w:rPr>
          <w:rFonts w:ascii="Arial" w:hAnsi="Arial" w:cs="Arial"/>
          <w:b/>
          <w:bCs/>
        </w:rPr>
      </w:pPr>
      <w:r w:rsidRPr="00A8782F">
        <w:rPr>
          <w:rFonts w:ascii="Arial" w:hAnsi="Arial" w:cs="Arial"/>
          <w:b/>
          <w:bCs/>
        </w:rPr>
        <w:t>Table S1. P-values for survival distributions determined</w:t>
      </w:r>
      <w:r w:rsidR="00F450A4">
        <w:rPr>
          <w:rFonts w:ascii="Arial" w:hAnsi="Arial" w:cs="Arial"/>
          <w:b/>
          <w:bCs/>
        </w:rPr>
        <w:t xml:space="preserve"> </w:t>
      </w:r>
      <w:r w:rsidRPr="00A8782F">
        <w:rPr>
          <w:rFonts w:ascii="Arial" w:hAnsi="Arial" w:cs="Arial"/>
          <w:b/>
          <w:bCs/>
        </w:rPr>
        <w:t xml:space="preserve">by the log-rank test for Figure </w:t>
      </w:r>
      <w:r>
        <w:rPr>
          <w:rFonts w:ascii="Arial" w:hAnsi="Arial" w:cs="Arial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336"/>
        <w:gridCol w:w="1154"/>
        <w:gridCol w:w="1336"/>
        <w:gridCol w:w="1154"/>
      </w:tblGrid>
      <w:tr w:rsidR="005F072C" w:rsidRPr="00A8782F" w14:paraId="0A51A8CF" w14:textId="77777777" w:rsidTr="004315A6">
        <w:tc>
          <w:tcPr>
            <w:tcW w:w="1139" w:type="dxa"/>
            <w:vMerge w:val="restart"/>
            <w:vAlign w:val="center"/>
          </w:tcPr>
          <w:p w14:paraId="163CBD89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1243" w:type="dxa"/>
            <w:vAlign w:val="center"/>
          </w:tcPr>
          <w:p w14:paraId="333FE6F2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vAlign w:val="center"/>
          </w:tcPr>
          <w:p w14:paraId="358B91E7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Control</w:t>
            </w:r>
          </w:p>
          <w:p w14:paraId="46692967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Injured</w:t>
            </w:r>
          </w:p>
        </w:tc>
        <w:tc>
          <w:tcPr>
            <w:tcW w:w="1243" w:type="dxa"/>
            <w:vAlign w:val="center"/>
          </w:tcPr>
          <w:p w14:paraId="4B663021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vertAlign w:val="superscript"/>
              </w:rPr>
            </w:pPr>
            <w:r w:rsidRPr="00A8782F">
              <w:rPr>
                <w:rFonts w:ascii="Arial" w:hAnsi="Arial" w:cs="Arial"/>
                <w:b/>
                <w:bCs/>
                <w:i/>
                <w:iCs/>
              </w:rPr>
              <w:t>Mtk</w:t>
            </w:r>
            <w:r w:rsidRPr="00A8782F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R1</w:t>
            </w:r>
          </w:p>
          <w:p w14:paraId="2A51486B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Uninjured</w:t>
            </w:r>
          </w:p>
        </w:tc>
        <w:tc>
          <w:tcPr>
            <w:tcW w:w="1154" w:type="dxa"/>
            <w:vAlign w:val="center"/>
          </w:tcPr>
          <w:p w14:paraId="0B53EFF7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vertAlign w:val="superscript"/>
              </w:rPr>
            </w:pPr>
            <w:r w:rsidRPr="00A8782F">
              <w:rPr>
                <w:rFonts w:ascii="Arial" w:hAnsi="Arial" w:cs="Arial"/>
                <w:b/>
                <w:bCs/>
                <w:i/>
                <w:iCs/>
              </w:rPr>
              <w:t>Mtk</w:t>
            </w:r>
            <w:r w:rsidRPr="00A8782F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R1</w:t>
            </w:r>
          </w:p>
          <w:p w14:paraId="2E2987F6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Injured</w:t>
            </w:r>
          </w:p>
        </w:tc>
      </w:tr>
      <w:tr w:rsidR="005F072C" w:rsidRPr="00A8782F" w14:paraId="2C932890" w14:textId="77777777" w:rsidTr="004315A6">
        <w:tc>
          <w:tcPr>
            <w:tcW w:w="1139" w:type="dxa"/>
            <w:vMerge/>
            <w:vAlign w:val="center"/>
          </w:tcPr>
          <w:p w14:paraId="79C5C8C4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33B3F08E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Control</w:t>
            </w:r>
          </w:p>
          <w:p w14:paraId="19203A0D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Uninjured</w:t>
            </w:r>
          </w:p>
        </w:tc>
        <w:tc>
          <w:tcPr>
            <w:tcW w:w="1154" w:type="dxa"/>
            <w:vAlign w:val="center"/>
          </w:tcPr>
          <w:p w14:paraId="045FBCA0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  <w:tc>
          <w:tcPr>
            <w:tcW w:w="1243" w:type="dxa"/>
            <w:vAlign w:val="center"/>
          </w:tcPr>
          <w:p w14:paraId="67D3E691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  <w:tc>
          <w:tcPr>
            <w:tcW w:w="1154" w:type="dxa"/>
            <w:vAlign w:val="center"/>
          </w:tcPr>
          <w:p w14:paraId="47413B77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</w:tr>
      <w:tr w:rsidR="005F072C" w:rsidRPr="00A8782F" w14:paraId="5FDBC41E" w14:textId="77777777" w:rsidTr="004315A6">
        <w:tc>
          <w:tcPr>
            <w:tcW w:w="1139" w:type="dxa"/>
            <w:vMerge/>
            <w:vAlign w:val="center"/>
          </w:tcPr>
          <w:p w14:paraId="2487D81B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0A7A5BB4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Control</w:t>
            </w:r>
          </w:p>
          <w:p w14:paraId="131CBE58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Injured</w:t>
            </w:r>
          </w:p>
        </w:tc>
        <w:tc>
          <w:tcPr>
            <w:tcW w:w="1154" w:type="dxa"/>
            <w:shd w:val="clear" w:color="auto" w:fill="808080" w:themeFill="background1" w:themeFillShade="80"/>
            <w:vAlign w:val="center"/>
          </w:tcPr>
          <w:p w14:paraId="50BEE10D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45CC9A92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  <w:tc>
          <w:tcPr>
            <w:tcW w:w="1154" w:type="dxa"/>
            <w:vAlign w:val="center"/>
          </w:tcPr>
          <w:p w14:paraId="5552ADA0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</w:tr>
      <w:tr w:rsidR="005F072C" w:rsidRPr="00A8782F" w14:paraId="25C14FE9" w14:textId="77777777" w:rsidTr="004315A6">
        <w:tc>
          <w:tcPr>
            <w:tcW w:w="1139" w:type="dxa"/>
            <w:vMerge/>
            <w:vAlign w:val="center"/>
          </w:tcPr>
          <w:p w14:paraId="0CFF8972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42488606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82F">
              <w:rPr>
                <w:rFonts w:ascii="Arial" w:hAnsi="Arial" w:cs="Arial"/>
                <w:b/>
                <w:bCs/>
                <w:i/>
                <w:iCs/>
              </w:rPr>
              <w:t>Mtk</w:t>
            </w:r>
            <w:r w:rsidRPr="00A8782F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R1</w:t>
            </w:r>
          </w:p>
          <w:p w14:paraId="734A6314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Uninjured</w:t>
            </w:r>
          </w:p>
        </w:tc>
        <w:tc>
          <w:tcPr>
            <w:tcW w:w="1154" w:type="dxa"/>
            <w:shd w:val="clear" w:color="auto" w:fill="808080" w:themeFill="background1" w:themeFillShade="80"/>
            <w:vAlign w:val="center"/>
          </w:tcPr>
          <w:p w14:paraId="07C7DA60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808080" w:themeFill="background1" w:themeFillShade="80"/>
            <w:vAlign w:val="center"/>
          </w:tcPr>
          <w:p w14:paraId="19113BC4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vAlign w:val="center"/>
          </w:tcPr>
          <w:p w14:paraId="452E8C18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0.001</w:t>
            </w:r>
          </w:p>
        </w:tc>
      </w:tr>
      <w:tr w:rsidR="005F072C" w:rsidRPr="00A8782F" w14:paraId="0BFFF910" w14:textId="77777777" w:rsidTr="004315A6">
        <w:tc>
          <w:tcPr>
            <w:tcW w:w="1139" w:type="dxa"/>
            <w:vMerge w:val="restart"/>
            <w:vAlign w:val="center"/>
          </w:tcPr>
          <w:p w14:paraId="0423534C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1243" w:type="dxa"/>
            <w:vAlign w:val="center"/>
          </w:tcPr>
          <w:p w14:paraId="5A3F402F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vAlign w:val="center"/>
          </w:tcPr>
          <w:p w14:paraId="478E200B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Control</w:t>
            </w:r>
          </w:p>
          <w:p w14:paraId="32701F16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Injured</w:t>
            </w:r>
          </w:p>
        </w:tc>
        <w:tc>
          <w:tcPr>
            <w:tcW w:w="1243" w:type="dxa"/>
            <w:vAlign w:val="center"/>
          </w:tcPr>
          <w:p w14:paraId="126567B6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vertAlign w:val="superscript"/>
              </w:rPr>
            </w:pPr>
            <w:r w:rsidRPr="00A8782F">
              <w:rPr>
                <w:rFonts w:ascii="Arial" w:hAnsi="Arial" w:cs="Arial"/>
                <w:b/>
                <w:bCs/>
                <w:i/>
                <w:iCs/>
              </w:rPr>
              <w:t>Mtk</w:t>
            </w:r>
            <w:r w:rsidRPr="00A8782F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R1</w:t>
            </w:r>
          </w:p>
          <w:p w14:paraId="574866FD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Uninjured</w:t>
            </w:r>
          </w:p>
        </w:tc>
        <w:tc>
          <w:tcPr>
            <w:tcW w:w="1154" w:type="dxa"/>
            <w:vAlign w:val="center"/>
          </w:tcPr>
          <w:p w14:paraId="0FA3E8C1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vertAlign w:val="superscript"/>
              </w:rPr>
            </w:pPr>
            <w:r w:rsidRPr="00A8782F">
              <w:rPr>
                <w:rFonts w:ascii="Arial" w:hAnsi="Arial" w:cs="Arial"/>
                <w:b/>
                <w:bCs/>
                <w:i/>
                <w:iCs/>
              </w:rPr>
              <w:t>Mtk</w:t>
            </w:r>
            <w:r w:rsidRPr="00A8782F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R1</w:t>
            </w:r>
          </w:p>
          <w:p w14:paraId="1E24FCB9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Injured</w:t>
            </w:r>
          </w:p>
        </w:tc>
      </w:tr>
      <w:tr w:rsidR="005F072C" w:rsidRPr="00A8782F" w14:paraId="36BDA41E" w14:textId="77777777" w:rsidTr="004315A6">
        <w:tc>
          <w:tcPr>
            <w:tcW w:w="1139" w:type="dxa"/>
            <w:vMerge/>
            <w:vAlign w:val="center"/>
          </w:tcPr>
          <w:p w14:paraId="76028299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595912BA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Control</w:t>
            </w:r>
          </w:p>
          <w:p w14:paraId="4930602E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Uninjured</w:t>
            </w:r>
          </w:p>
        </w:tc>
        <w:tc>
          <w:tcPr>
            <w:tcW w:w="1154" w:type="dxa"/>
            <w:vAlign w:val="center"/>
          </w:tcPr>
          <w:p w14:paraId="5FE6B327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  <w:tc>
          <w:tcPr>
            <w:tcW w:w="1243" w:type="dxa"/>
            <w:vAlign w:val="center"/>
          </w:tcPr>
          <w:p w14:paraId="3073D555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  <w:tc>
          <w:tcPr>
            <w:tcW w:w="1154" w:type="dxa"/>
            <w:vAlign w:val="center"/>
          </w:tcPr>
          <w:p w14:paraId="66CBE283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0.01</w:t>
            </w:r>
          </w:p>
        </w:tc>
      </w:tr>
      <w:tr w:rsidR="005F072C" w:rsidRPr="00A8782F" w14:paraId="259AC65C" w14:textId="77777777" w:rsidTr="004315A6">
        <w:tc>
          <w:tcPr>
            <w:tcW w:w="1139" w:type="dxa"/>
            <w:vMerge/>
            <w:vAlign w:val="center"/>
          </w:tcPr>
          <w:p w14:paraId="244DD549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58FC28CF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Control</w:t>
            </w:r>
          </w:p>
          <w:p w14:paraId="5CB67E7D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Injured</w:t>
            </w:r>
          </w:p>
        </w:tc>
        <w:tc>
          <w:tcPr>
            <w:tcW w:w="1154" w:type="dxa"/>
            <w:shd w:val="clear" w:color="auto" w:fill="808080" w:themeFill="background1" w:themeFillShade="80"/>
            <w:vAlign w:val="center"/>
          </w:tcPr>
          <w:p w14:paraId="601F73D3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31AB4D81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  <w:tc>
          <w:tcPr>
            <w:tcW w:w="1154" w:type="dxa"/>
            <w:vAlign w:val="center"/>
          </w:tcPr>
          <w:p w14:paraId="13C91E44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</w:tr>
      <w:tr w:rsidR="005F072C" w:rsidRPr="00A8782F" w14:paraId="34EA61F9" w14:textId="77777777" w:rsidTr="004315A6">
        <w:tc>
          <w:tcPr>
            <w:tcW w:w="1139" w:type="dxa"/>
            <w:vMerge/>
            <w:vAlign w:val="center"/>
          </w:tcPr>
          <w:p w14:paraId="3DB87EFB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69EC2891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8782F">
              <w:rPr>
                <w:rFonts w:ascii="Arial" w:hAnsi="Arial" w:cs="Arial"/>
                <w:b/>
                <w:bCs/>
                <w:i/>
                <w:iCs/>
              </w:rPr>
              <w:t>Mtk</w:t>
            </w:r>
            <w:r w:rsidRPr="00A8782F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R1</w:t>
            </w:r>
          </w:p>
          <w:p w14:paraId="23DD2429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A8782F">
              <w:rPr>
                <w:rFonts w:ascii="Arial" w:hAnsi="Arial" w:cs="Arial"/>
                <w:b/>
                <w:bCs/>
              </w:rPr>
              <w:t>Uninjured</w:t>
            </w:r>
          </w:p>
        </w:tc>
        <w:tc>
          <w:tcPr>
            <w:tcW w:w="1154" w:type="dxa"/>
            <w:shd w:val="clear" w:color="auto" w:fill="808080" w:themeFill="background1" w:themeFillShade="80"/>
            <w:vAlign w:val="center"/>
          </w:tcPr>
          <w:p w14:paraId="75C0F86E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808080" w:themeFill="background1" w:themeFillShade="80"/>
            <w:vAlign w:val="center"/>
          </w:tcPr>
          <w:p w14:paraId="0707955E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vAlign w:val="center"/>
          </w:tcPr>
          <w:p w14:paraId="48F9DEEF" w14:textId="77777777" w:rsidR="005F072C" w:rsidRPr="00A8782F" w:rsidRDefault="005F072C" w:rsidP="0021151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8782F">
              <w:rPr>
                <w:rFonts w:ascii="Arial" w:hAnsi="Arial" w:cs="Arial"/>
              </w:rPr>
              <w:t>&lt;0.0001</w:t>
            </w:r>
          </w:p>
        </w:tc>
      </w:tr>
    </w:tbl>
    <w:p w14:paraId="1EBD5D8F" w14:textId="77777777" w:rsidR="005F072C" w:rsidRDefault="005F072C" w:rsidP="00211511">
      <w:pPr>
        <w:spacing w:line="480" w:lineRule="auto"/>
        <w:rPr>
          <w:rFonts w:ascii="Arial" w:hAnsi="Arial" w:cs="Arial"/>
          <w:b/>
          <w:bCs/>
        </w:rPr>
      </w:pPr>
    </w:p>
    <w:p w14:paraId="61BAF118" w14:textId="77777777" w:rsidR="00F450A4" w:rsidRDefault="00F450A4" w:rsidP="00211511">
      <w:pPr>
        <w:spacing w:line="480" w:lineRule="auto"/>
        <w:rPr>
          <w:rFonts w:ascii="Arial" w:hAnsi="Arial" w:cs="Arial"/>
          <w:b/>
          <w:bCs/>
        </w:rPr>
      </w:pPr>
    </w:p>
    <w:p w14:paraId="5BBFFDC2" w14:textId="77777777" w:rsidR="00F450A4" w:rsidRDefault="00F450A4" w:rsidP="00211511">
      <w:pPr>
        <w:spacing w:line="480" w:lineRule="auto"/>
        <w:rPr>
          <w:rFonts w:ascii="Arial" w:hAnsi="Arial" w:cs="Arial"/>
          <w:b/>
          <w:bCs/>
        </w:rPr>
      </w:pPr>
    </w:p>
    <w:p w14:paraId="3F57D9C7" w14:textId="77777777" w:rsidR="00F450A4" w:rsidRDefault="00F450A4" w:rsidP="00211511">
      <w:pPr>
        <w:spacing w:line="480" w:lineRule="auto"/>
        <w:rPr>
          <w:rFonts w:ascii="Arial" w:hAnsi="Arial" w:cs="Arial"/>
          <w:b/>
          <w:bCs/>
        </w:rPr>
      </w:pPr>
    </w:p>
    <w:sectPr w:rsidR="00F450A4" w:rsidSect="0010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C"/>
    <w:rsid w:val="001048F2"/>
    <w:rsid w:val="00211511"/>
    <w:rsid w:val="00402D88"/>
    <w:rsid w:val="004E7C59"/>
    <w:rsid w:val="00521E09"/>
    <w:rsid w:val="0056097D"/>
    <w:rsid w:val="005F072C"/>
    <w:rsid w:val="008D1B19"/>
    <w:rsid w:val="00CA6B70"/>
    <w:rsid w:val="00EE0219"/>
    <w:rsid w:val="00F450A4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3A517"/>
  <w15:chartTrackingRefBased/>
  <w15:docId w15:val="{512D81CC-8C84-3A4C-AEBD-B751E21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07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Swanson</dc:creator>
  <cp:keywords/>
  <dc:description/>
  <cp:lastModifiedBy>David Wassarman</cp:lastModifiedBy>
  <cp:revision>3</cp:revision>
  <dcterms:created xsi:type="dcterms:W3CDTF">2020-06-26T11:40:00Z</dcterms:created>
  <dcterms:modified xsi:type="dcterms:W3CDTF">2020-06-26T11:41:00Z</dcterms:modified>
</cp:coreProperties>
</file>