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D9" w:rsidRDefault="008D4494">
      <w:r>
        <w:rPr>
          <w:noProof/>
          <w:lang w:val="en-GB" w:eastAsia="en-GB"/>
        </w:rPr>
        <w:drawing>
          <wp:inline distT="0" distB="0" distL="0" distR="0" wp14:anchorId="321624D2" wp14:editId="168F53D9">
            <wp:extent cx="4178734" cy="40963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97" cy="409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190E" w:rsidRPr="0011190E" w:rsidRDefault="0011190E">
      <w:pPr>
        <w:rPr>
          <w:b/>
          <w:sz w:val="24"/>
          <w:szCs w:val="24"/>
          <w:lang w:val="en-GB"/>
        </w:rPr>
      </w:pPr>
      <w:r w:rsidRPr="0011190E">
        <w:rPr>
          <w:b/>
          <w:sz w:val="24"/>
          <w:szCs w:val="24"/>
          <w:lang w:val="en-GB"/>
        </w:rPr>
        <w:t>Figure S2: Scatter plot of Pearson correlation between allele frequencies of pairs of SNP markers from a same scaffold and genomic distance between SNP markers in base pairs.</w:t>
      </w:r>
    </w:p>
    <w:sectPr w:rsidR="0011190E" w:rsidRPr="00111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94"/>
    <w:rsid w:val="0011190E"/>
    <w:rsid w:val="00820207"/>
    <w:rsid w:val="008D4494"/>
    <w:rsid w:val="00C7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1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1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Barre</dc:creator>
  <cp:keywords/>
  <dc:description/>
  <cp:lastModifiedBy>Thomas Keep</cp:lastModifiedBy>
  <cp:revision>2</cp:revision>
  <dcterms:created xsi:type="dcterms:W3CDTF">2019-12-10T10:46:00Z</dcterms:created>
  <dcterms:modified xsi:type="dcterms:W3CDTF">2020-01-17T13:47:00Z</dcterms:modified>
</cp:coreProperties>
</file>