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0" w:rsidRPr="00442000" w:rsidRDefault="00442000" w:rsidP="005D115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</w:pPr>
      <w:r w:rsidRPr="00442000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Supplymentary </w:t>
      </w:r>
      <w:r w:rsidRPr="00442000">
        <w:rPr>
          <w:rFonts w:ascii="Times New Roman" w:hAnsi="Times New Roman"/>
          <w:b/>
          <w:bCs/>
          <w:color w:val="000000" w:themeColor="text1"/>
          <w:sz w:val="24"/>
          <w:szCs w:val="24"/>
          <w:lang w:val="en-GB" w:eastAsia="en-GB"/>
        </w:rPr>
        <w:t xml:space="preserve">Figure </w:t>
      </w:r>
      <w:r w:rsidRPr="00442000">
        <w:rPr>
          <w:rFonts w:ascii="Times New Roman" w:hAnsi="Times New Roman" w:hint="eastAsia"/>
          <w:b/>
          <w:bCs/>
          <w:color w:val="000000" w:themeColor="text1"/>
          <w:sz w:val="24"/>
          <w:szCs w:val="24"/>
          <w:lang w:val="en-GB" w:eastAsia="en-GB"/>
        </w:rPr>
        <w:t>S1</w:t>
      </w:r>
      <w:r w:rsidRPr="00442000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. HPLC chromatography for determation of anthocyanin</w:t>
      </w:r>
      <w:r w:rsidRPr="00442000">
        <w:rPr>
          <w:rFonts w:ascii="Times New Roman" w:hAnsi="Times New Roman" w:hint="eastAsia"/>
          <w:color w:val="000000" w:themeColor="text1"/>
          <w:sz w:val="24"/>
          <w:szCs w:val="24"/>
          <w:lang w:val="en-GB" w:eastAsia="en-GB"/>
        </w:rPr>
        <w:t>s</w:t>
      </w:r>
      <w:r w:rsidRPr="00442000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 and catechins</w:t>
      </w:r>
    </w:p>
    <w:p w:rsidR="00442000" w:rsidRPr="00442000" w:rsidRDefault="00442000" w:rsidP="005D115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</w:pPr>
      <w:r w:rsidRPr="00442000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(A) HPLC chromatography of catechins of ZJ and YK</w:t>
      </w:r>
    </w:p>
    <w:p w:rsidR="00442000" w:rsidRPr="00442000" w:rsidRDefault="00442000" w:rsidP="005D115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</w:pPr>
      <w:r w:rsidRPr="00442000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(B) HPLC chromatography of anthocyanins of ZJ and YK</w:t>
      </w:r>
    </w:p>
    <w:p w:rsidR="004358AB" w:rsidRPr="00442000" w:rsidRDefault="004358AB" w:rsidP="005D115E">
      <w:pPr>
        <w:spacing w:line="480" w:lineRule="auto"/>
        <w:jc w:val="both"/>
        <w:rPr>
          <w:sz w:val="24"/>
          <w:szCs w:val="24"/>
          <w:lang w:val="en-GB"/>
        </w:rPr>
      </w:pPr>
    </w:p>
    <w:p w:rsidR="00442000" w:rsidRDefault="00442000" w:rsidP="005D11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2000">
        <w:rPr>
          <w:rFonts w:ascii="Times New Roman" w:hAnsi="Times New Roman" w:cs="Times New Roman" w:hint="eastAsia"/>
          <w:b/>
          <w:sz w:val="24"/>
          <w:szCs w:val="24"/>
          <w:lang w:val="en-GB"/>
        </w:rPr>
        <w:t>S</w:t>
      </w:r>
      <w:r w:rsidRPr="00442000">
        <w:rPr>
          <w:rFonts w:ascii="Times New Roman" w:hAnsi="Times New Roman" w:cs="Times New Roman"/>
          <w:b/>
          <w:sz w:val="24"/>
          <w:szCs w:val="24"/>
          <w:lang w:val="en-GB" w:eastAsia="en-GB"/>
        </w:rPr>
        <w:t>upplementary Figure S</w:t>
      </w:r>
      <w:r w:rsidRPr="00442000">
        <w:rPr>
          <w:rFonts w:ascii="Times New Roman" w:hAnsi="Times New Roman" w:cs="Times New Roman" w:hint="eastAsia"/>
          <w:b/>
          <w:sz w:val="24"/>
          <w:szCs w:val="24"/>
          <w:lang w:val="en-GB"/>
        </w:rPr>
        <w:t>2</w:t>
      </w:r>
      <w:r w:rsidRPr="00442000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length distributing of Iso-seq </w:t>
      </w:r>
      <w:r w:rsidRPr="00442000">
        <w:rPr>
          <w:rFonts w:ascii="Times New Roman" w:hAnsi="Times New Roman" w:cs="Times New Roman" w:hint="eastAsia"/>
          <w:sz w:val="24"/>
          <w:szCs w:val="24"/>
          <w:lang w:val="en-GB" w:eastAsia="en-GB"/>
        </w:rPr>
        <w:t>of ZJ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(A)</w:t>
      </w:r>
      <w:r w:rsidRPr="00442000">
        <w:rPr>
          <w:rFonts w:ascii="Times New Roman" w:hAnsi="Times New Roman" w:cs="Times New Roman" w:hint="eastAsia"/>
          <w:sz w:val="24"/>
          <w:szCs w:val="24"/>
          <w:lang w:val="en-GB" w:eastAsia="en-GB"/>
        </w:rPr>
        <w:t xml:space="preserve"> and YK</w:t>
      </w:r>
      <w:r w:rsidR="0058653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bookmarkStart w:id="0" w:name="_GoBack"/>
      <w:bookmarkEnd w:id="0"/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(B)</w:t>
      </w:r>
      <w:r w:rsidRPr="00442000">
        <w:rPr>
          <w:rFonts w:ascii="Times New Roman" w:hAnsi="Times New Roman" w:cs="Times New Roman" w:hint="eastAsia"/>
          <w:sz w:val="24"/>
          <w:szCs w:val="24"/>
          <w:lang w:val="en-GB" w:eastAsia="en-GB"/>
        </w:rPr>
        <w:t xml:space="preserve"> subreads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displayed in histogram.</w:t>
      </w:r>
    </w:p>
    <w:p w:rsidR="00442000" w:rsidRPr="00442000" w:rsidRDefault="00442000" w:rsidP="005D11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2000" w:rsidRDefault="00442000" w:rsidP="005D11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2000">
        <w:rPr>
          <w:rFonts w:ascii="Times New Roman" w:hAnsi="Times New Roman" w:cs="Times New Roman" w:hint="eastAsia"/>
          <w:b/>
          <w:sz w:val="24"/>
          <w:szCs w:val="24"/>
          <w:lang w:val="en-GB"/>
        </w:rPr>
        <w:t>S</w:t>
      </w:r>
      <w:r w:rsidRPr="00442000">
        <w:rPr>
          <w:rFonts w:ascii="Times New Roman" w:hAnsi="Times New Roman" w:cs="Times New Roman"/>
          <w:b/>
          <w:sz w:val="24"/>
          <w:szCs w:val="24"/>
          <w:lang w:val="en-GB" w:eastAsia="en-GB"/>
        </w:rPr>
        <w:t>upplementary Figure S</w:t>
      </w:r>
      <w:r w:rsidRPr="00442000">
        <w:rPr>
          <w:rFonts w:ascii="Times New Roman" w:hAnsi="Times New Roman" w:cs="Times New Roman" w:hint="eastAsia"/>
          <w:b/>
          <w:sz w:val="24"/>
          <w:szCs w:val="24"/>
          <w:lang w:val="en-GB"/>
        </w:rPr>
        <w:t>3</w:t>
      </w:r>
      <w:r w:rsidRPr="00442000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GeneOntology (GO) annotation analysis</w:t>
      </w:r>
      <w:r w:rsidRPr="00442000">
        <w:rPr>
          <w:rFonts w:ascii="Times New Roman" w:hAnsi="Times New Roman" w:cs="Times New Roman" w:hint="eastAsia"/>
          <w:sz w:val="24"/>
          <w:szCs w:val="24"/>
          <w:lang w:val="en-GB" w:eastAsia="en-GB"/>
        </w:rPr>
        <w:t xml:space="preserve">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on ZJ</w:t>
      </w:r>
      <w:r w:rsidRPr="00442000">
        <w:rPr>
          <w:rFonts w:ascii="Times New Roman" w:hAnsi="Times New Roman" w:cs="Times New Roman" w:hint="eastAsia"/>
          <w:sz w:val="24"/>
          <w:szCs w:val="24"/>
          <w:lang w:val="en-GB" w:eastAsia="en-GB"/>
        </w:rPr>
        <w:t xml:space="preserve">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and YK </w:t>
      </w:r>
      <w:r w:rsidRPr="00442000">
        <w:rPr>
          <w:rFonts w:ascii="Times New Roman" w:hAnsi="Times New Roman" w:cs="Times New Roman" w:hint="eastAsia"/>
          <w:sz w:val="24"/>
          <w:szCs w:val="24"/>
          <w:lang w:val="en-GB" w:eastAsia="en-GB"/>
        </w:rPr>
        <w:t>isoforms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  <w:r w:rsidRPr="00442000">
        <w:rPr>
          <w:rFonts w:ascii="Times New Roman" w:hAnsi="Times New Roman" w:cs="Times New Roman" w:hint="eastAsia"/>
          <w:sz w:val="24"/>
          <w:szCs w:val="24"/>
          <w:lang w:val="en-GB" w:eastAsia="en-GB"/>
        </w:rPr>
        <w:t xml:space="preserve"> 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The number of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ZJ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(Purple digital)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and YK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>(Green</w:t>
      </w:r>
      <w:r w:rsidRPr="00442000">
        <w:rPr>
          <w:rFonts w:ascii="Times New Roman" w:hAnsi="Times New Roman" w:cs="Times New Roman"/>
          <w:sz w:val="24"/>
          <w:szCs w:val="24"/>
          <w:lang w:val="en-GB"/>
        </w:rPr>
        <w:t xml:space="preserve"> digital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isoforms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that are enriched in terms of molecular</w:t>
      </w:r>
      <w:r w:rsidRPr="004420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function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cellular</w:t>
      </w:r>
      <w:r w:rsidRPr="004420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component, and biological process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based on </w:t>
      </w:r>
      <w:r w:rsidRPr="00442000">
        <w:rPr>
          <w:rFonts w:ascii="Times New Roman" w:hAnsi="Times New Roman" w:cs="Times New Roman"/>
          <w:sz w:val="24"/>
          <w:szCs w:val="24"/>
          <w:lang w:val="en-GB" w:eastAsia="en-GB"/>
        </w:rPr>
        <w:t>GeneOntology (GO) analysis</w:t>
      </w:r>
      <w:r w:rsidRPr="00442000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</w:p>
    <w:p w:rsidR="00442000" w:rsidRPr="00442000" w:rsidRDefault="00442000" w:rsidP="005D11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2000" w:rsidRDefault="00442000" w:rsidP="005D115E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4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</w:t>
      </w:r>
      <w:r w:rsidRPr="0044200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ure</w:t>
      </w:r>
      <w:r w:rsidRPr="0044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</w:t>
      </w:r>
      <w:r w:rsidRPr="0044200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4</w:t>
      </w:r>
      <w:r w:rsidRPr="004420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2000">
        <w:rPr>
          <w:rFonts w:ascii="Times New Roman" w:hAnsi="Times New Roman"/>
          <w:sz w:val="24"/>
          <w:szCs w:val="24"/>
          <w:lang w:val="en-GB" w:eastAsia="en-GB"/>
        </w:rPr>
        <w:t>Gene annotation of KEGG pathways involved in biosynthesis of ZJ and YK. The isoforms of ZJ and YK have been gathering in KEGG database</w:t>
      </w:r>
      <w:r w:rsidRPr="0044200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42000">
        <w:rPr>
          <w:rFonts w:ascii="Times New Roman" w:hAnsi="Times New Roman" w:hint="eastAsia"/>
          <w:sz w:val="24"/>
          <w:szCs w:val="24"/>
          <w:lang w:val="en-GB"/>
        </w:rPr>
        <w:t>and the numbers have been shown and compared.</w:t>
      </w:r>
    </w:p>
    <w:p w:rsidR="00442000" w:rsidRPr="00442000" w:rsidRDefault="00442000" w:rsidP="005D115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42000" w:rsidRPr="00442000" w:rsidRDefault="00442000" w:rsidP="005D115E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000">
        <w:rPr>
          <w:rFonts w:ascii="URWPalladioL-Roma" w:hAnsi="URWPalladioL-Roma"/>
          <w:b/>
          <w:bCs/>
          <w:color w:val="000000" w:themeColor="text1"/>
          <w:sz w:val="24"/>
          <w:szCs w:val="24"/>
        </w:rPr>
        <w:t>Supplementary Fig</w:t>
      </w:r>
      <w:r w:rsidRPr="00442000">
        <w:rPr>
          <w:rFonts w:ascii="URWPalladioL-Roma" w:hAnsi="URWPalladioL-Roma" w:hint="eastAsia"/>
          <w:b/>
          <w:bCs/>
          <w:color w:val="000000" w:themeColor="text1"/>
          <w:sz w:val="24"/>
          <w:szCs w:val="24"/>
        </w:rPr>
        <w:t>ure</w:t>
      </w:r>
      <w:r w:rsidRPr="00442000">
        <w:rPr>
          <w:rFonts w:ascii="URWPalladioL-Roma" w:hAnsi="URWPalladioL-Roma"/>
          <w:b/>
          <w:bCs/>
          <w:color w:val="000000" w:themeColor="text1"/>
          <w:sz w:val="24"/>
          <w:szCs w:val="24"/>
        </w:rPr>
        <w:t xml:space="preserve"> S</w:t>
      </w:r>
      <w:r w:rsidRPr="00442000">
        <w:rPr>
          <w:rFonts w:ascii="URWPalladioL-Roma" w:hAnsi="URWPalladioL-Roma" w:hint="eastAsia"/>
          <w:b/>
          <w:bCs/>
          <w:color w:val="000000" w:themeColor="text1"/>
          <w:sz w:val="24"/>
          <w:szCs w:val="24"/>
        </w:rPr>
        <w:t>5</w:t>
      </w:r>
      <w:r w:rsidRPr="0044200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.</w:t>
      </w:r>
      <w:r w:rsidRPr="004420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2000">
        <w:rPr>
          <w:rFonts w:ascii="Times New Roman" w:hAnsi="Times New Roman"/>
          <w:color w:val="000000"/>
          <w:sz w:val="24"/>
          <w:szCs w:val="24"/>
        </w:rPr>
        <w:t>The qRT-PCR expression profiling.</w:t>
      </w:r>
      <w:r w:rsidRPr="00442000">
        <w:rPr>
          <w:rFonts w:ascii="Times New Roman" w:hAnsi="Times New Roman" w:cs="Times New Roman" w:hint="eastAsia"/>
          <w:sz w:val="24"/>
          <w:szCs w:val="24"/>
        </w:rPr>
        <w:t xml:space="preserve"> The relative expression quantity of genes and their AS transtrips in ZJ and YK one leaf and two buds to ZJ Mature leaves based on </w:t>
      </w:r>
      <w:r w:rsidRPr="00442000">
        <w:rPr>
          <w:rFonts w:ascii="Times New Roman" w:hAnsi="Times New Roman"/>
          <w:color w:val="000000"/>
          <w:sz w:val="24"/>
          <w:szCs w:val="24"/>
        </w:rPr>
        <w:t>qRT-PCR studies</w:t>
      </w:r>
      <w:r w:rsidRPr="00442000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442000" w:rsidRPr="00442000" w:rsidRDefault="00442000" w:rsidP="00442000">
      <w:pPr>
        <w:spacing w:line="480" w:lineRule="auto"/>
        <w:rPr>
          <w:sz w:val="24"/>
          <w:szCs w:val="24"/>
        </w:rPr>
      </w:pPr>
    </w:p>
    <w:sectPr w:rsidR="00442000" w:rsidRPr="0044200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00" w:rsidRDefault="00442000" w:rsidP="00442000">
      <w:pPr>
        <w:spacing w:after="0"/>
      </w:pPr>
      <w:r>
        <w:separator/>
      </w:r>
    </w:p>
  </w:endnote>
  <w:endnote w:type="continuationSeparator" w:id="0">
    <w:p w:rsidR="00442000" w:rsidRDefault="00442000" w:rsidP="00442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Rom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00" w:rsidRDefault="00442000" w:rsidP="00442000">
      <w:pPr>
        <w:spacing w:after="0"/>
      </w:pPr>
      <w:r>
        <w:separator/>
      </w:r>
    </w:p>
  </w:footnote>
  <w:footnote w:type="continuationSeparator" w:id="0">
    <w:p w:rsidR="00442000" w:rsidRDefault="00442000" w:rsidP="004420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42000"/>
    <w:rsid w:val="0058653F"/>
    <w:rsid w:val="005D115E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0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0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0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00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2008-09-11T17:20:00Z</dcterms:created>
  <dcterms:modified xsi:type="dcterms:W3CDTF">2020-03-06T08:52:00Z</dcterms:modified>
</cp:coreProperties>
</file>