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0C3D" w:rsidRPr="00D725A7" w:rsidRDefault="00C068C5" w:rsidP="00B80C3D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6116320" cy="4587240"/>
            <wp:effectExtent l="0" t="0" r="508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5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C3D" w:rsidRPr="00B60ECD" w:rsidRDefault="00B80C3D" w:rsidP="00B80C3D">
      <w:pPr>
        <w:pStyle w:val="Kuvaotsikko"/>
        <w:rPr>
          <w:b/>
          <w:bCs/>
          <w:i w:val="0"/>
          <w:iCs w:val="0"/>
          <w:color w:val="000000" w:themeColor="text1"/>
          <w:lang w:val="en-US"/>
        </w:rPr>
      </w:pPr>
      <w:r w:rsidRPr="00B60ECD">
        <w:rPr>
          <w:b/>
          <w:bCs/>
          <w:i w:val="0"/>
          <w:iCs w:val="0"/>
          <w:color w:val="000000" w:themeColor="text1"/>
          <w:lang w:val="en-US"/>
        </w:rPr>
        <w:t>Figure S</w:t>
      </w:r>
      <w:r w:rsidR="00C068C5">
        <w:rPr>
          <w:b/>
          <w:bCs/>
          <w:i w:val="0"/>
          <w:iCs w:val="0"/>
          <w:color w:val="000000" w:themeColor="text1"/>
          <w:lang w:val="en-US"/>
        </w:rPr>
        <w:t>5</w:t>
      </w:r>
      <w:r w:rsidRPr="00B60ECD">
        <w:rPr>
          <w:b/>
          <w:bCs/>
          <w:i w:val="0"/>
          <w:iCs w:val="0"/>
          <w:color w:val="000000" w:themeColor="text1"/>
          <w:lang w:val="en-US"/>
        </w:rPr>
        <w:t xml:space="preserve">. The within population covariance (dots) and the decrease of covariance between populations as between-population distance increases (line) for the first layer for the </w:t>
      </w:r>
      <w:proofErr w:type="spellStart"/>
      <w:r w:rsidRPr="00B60ECD">
        <w:rPr>
          <w:b/>
          <w:bCs/>
          <w:i w:val="0"/>
          <w:iCs w:val="0"/>
          <w:color w:val="000000" w:themeColor="text1"/>
          <w:lang w:val="en-US"/>
        </w:rPr>
        <w:t>conStruct</w:t>
      </w:r>
      <w:proofErr w:type="spellEnd"/>
      <w:r w:rsidRPr="00B60ECD">
        <w:rPr>
          <w:b/>
          <w:bCs/>
          <w:i w:val="0"/>
          <w:iCs w:val="0"/>
          <w:color w:val="000000" w:themeColor="text1"/>
          <w:lang w:val="en-US"/>
        </w:rPr>
        <w:t xml:space="preserve"> analysis</w:t>
      </w:r>
      <w:r>
        <w:rPr>
          <w:b/>
          <w:bCs/>
          <w:i w:val="0"/>
          <w:iCs w:val="0"/>
          <w:color w:val="000000" w:themeColor="text1"/>
          <w:lang w:val="en-US"/>
        </w:rPr>
        <w:t xml:space="preserve"> for K=1 (A) and K=2 (</w:t>
      </w:r>
      <w:r w:rsidR="00C068C5">
        <w:rPr>
          <w:b/>
          <w:bCs/>
          <w:i w:val="0"/>
          <w:iCs w:val="0"/>
          <w:color w:val="000000" w:themeColor="text1"/>
          <w:lang w:val="en-US"/>
        </w:rPr>
        <w:t>B</w:t>
      </w:r>
      <w:r>
        <w:rPr>
          <w:b/>
          <w:bCs/>
          <w:i w:val="0"/>
          <w:iCs w:val="0"/>
          <w:color w:val="000000" w:themeColor="text1"/>
          <w:lang w:val="en-US"/>
        </w:rPr>
        <w:t>)</w:t>
      </w:r>
      <w:r w:rsidRPr="00B60ECD">
        <w:rPr>
          <w:b/>
          <w:bCs/>
          <w:i w:val="0"/>
          <w:iCs w:val="0"/>
          <w:color w:val="000000" w:themeColor="text1"/>
          <w:lang w:val="en-US"/>
        </w:rPr>
        <w:t>.</w:t>
      </w:r>
    </w:p>
    <w:p w:rsidR="00B80C3D" w:rsidRDefault="00B80C3D" w:rsidP="003E5551">
      <w:pPr>
        <w:rPr>
          <w:color w:val="000000" w:themeColor="text1"/>
        </w:rPr>
      </w:pPr>
    </w:p>
    <w:p w:rsidR="00B80C3D" w:rsidRDefault="00B80C3D" w:rsidP="003E5551">
      <w:pPr>
        <w:rPr>
          <w:color w:val="000000" w:themeColor="text1"/>
        </w:rPr>
      </w:pPr>
    </w:p>
    <w:p w:rsidR="003E5551" w:rsidRPr="00D725A7" w:rsidRDefault="003E5551" w:rsidP="003E5551">
      <w:pPr>
        <w:rPr>
          <w:color w:val="000000" w:themeColor="text1"/>
        </w:rPr>
      </w:pPr>
    </w:p>
    <w:p w:rsidR="003E5551" w:rsidRPr="00D725A7" w:rsidRDefault="003E5551" w:rsidP="003E5551">
      <w:pPr>
        <w:pStyle w:val="Kuvaotsikko"/>
        <w:keepNext/>
        <w:rPr>
          <w:color w:val="000000" w:themeColor="text1"/>
          <w:lang w:val="en-US"/>
        </w:rPr>
      </w:pPr>
    </w:p>
    <w:p w:rsidR="00863446" w:rsidRDefault="00784B25"/>
    <w:sectPr w:rsidR="00863446" w:rsidSect="002A4A1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51"/>
    <w:rsid w:val="002A4A10"/>
    <w:rsid w:val="003E5551"/>
    <w:rsid w:val="00430483"/>
    <w:rsid w:val="0055229A"/>
    <w:rsid w:val="0056287D"/>
    <w:rsid w:val="005B6C87"/>
    <w:rsid w:val="005D6ED8"/>
    <w:rsid w:val="006B648E"/>
    <w:rsid w:val="00784B25"/>
    <w:rsid w:val="008E5EFD"/>
    <w:rsid w:val="00A612F3"/>
    <w:rsid w:val="00B80C3D"/>
    <w:rsid w:val="00C068C5"/>
    <w:rsid w:val="00C15216"/>
    <w:rsid w:val="00CC1267"/>
    <w:rsid w:val="00DA1F2E"/>
    <w:rsid w:val="00DB047F"/>
    <w:rsid w:val="00E03780"/>
    <w:rsid w:val="00E2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EC60"/>
  <w15:chartTrackingRefBased/>
  <w15:docId w15:val="{E1413C6A-4751-394A-A463-F625126F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3E5551"/>
    <w:rPr>
      <w:lang w:val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uiPriority w:val="35"/>
    <w:unhideWhenUsed/>
    <w:qFormat/>
    <w:rsid w:val="003E5551"/>
    <w:pPr>
      <w:spacing w:after="200"/>
    </w:pPr>
    <w:rPr>
      <w:i/>
      <w:iCs/>
      <w:color w:val="44546A" w:themeColor="text2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6287D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287D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Tyrmi</dc:creator>
  <cp:keywords/>
  <dc:description/>
  <cp:lastModifiedBy>Jaakko Tyrmi</cp:lastModifiedBy>
  <cp:revision>2</cp:revision>
  <dcterms:created xsi:type="dcterms:W3CDTF">2020-05-22T13:13:00Z</dcterms:created>
  <dcterms:modified xsi:type="dcterms:W3CDTF">2020-05-22T13:13:00Z</dcterms:modified>
</cp:coreProperties>
</file>