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28E5" w14:textId="299FAE08" w:rsidR="00751B1F" w:rsidRDefault="00B97C44">
      <w:r>
        <w:rPr>
          <w:noProof/>
        </w:rPr>
        <w:drawing>
          <wp:inline distT="0" distB="0" distL="0" distR="0" wp14:anchorId="6E912017" wp14:editId="595D3B02">
            <wp:extent cx="5274310" cy="37141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3841" w14:textId="674EFD2A" w:rsidR="00B97C44" w:rsidRPr="00EF6E25" w:rsidRDefault="00B97C44">
      <w:pPr>
        <w:rPr>
          <w:rFonts w:ascii="Arial" w:hAnsi="Arial" w:cs="Arial"/>
          <w:sz w:val="20"/>
          <w:szCs w:val="20"/>
        </w:rPr>
      </w:pPr>
      <w:r w:rsidRPr="00EF6E25">
        <w:rPr>
          <w:rFonts w:ascii="Arial" w:hAnsi="Arial" w:cs="Arial"/>
          <w:b/>
          <w:sz w:val="20"/>
          <w:szCs w:val="20"/>
        </w:rPr>
        <w:t xml:space="preserve">Figure S4. The SIN was required for the localization of </w:t>
      </w:r>
      <w:r w:rsidRPr="00EF6E25">
        <w:rPr>
          <w:rFonts w:ascii="Arial" w:hAnsi="Arial" w:cs="Arial"/>
          <w:b/>
          <w:iCs/>
          <w:sz w:val="20"/>
          <w:szCs w:val="20"/>
        </w:rPr>
        <w:t>α-actinin</w:t>
      </w:r>
      <w:r w:rsidRPr="00EF6E25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EF6E25">
        <w:rPr>
          <w:rFonts w:ascii="Arial" w:hAnsi="Arial" w:cs="Arial"/>
          <w:b/>
          <w:sz w:val="20"/>
          <w:szCs w:val="20"/>
        </w:rPr>
        <w:t>PaxB</w:t>
      </w:r>
      <w:proofErr w:type="spellEnd"/>
      <w:r w:rsidRPr="00EF6E25">
        <w:rPr>
          <w:rFonts w:ascii="Arial" w:hAnsi="Arial" w:cs="Arial"/>
          <w:b/>
          <w:sz w:val="20"/>
          <w:szCs w:val="20"/>
        </w:rPr>
        <w:t xml:space="preserve">. </w:t>
      </w:r>
      <w:r w:rsidRPr="00EF6E25">
        <w:rPr>
          <w:rFonts w:ascii="Arial" w:hAnsi="Arial" w:cs="Arial"/>
          <w:sz w:val="20"/>
          <w:szCs w:val="20"/>
        </w:rPr>
        <w:t>(A) Localization of GFP-</w:t>
      </w:r>
      <w:r w:rsidRPr="00EF6E25">
        <w:rPr>
          <w:rFonts w:ascii="Arial" w:hAnsi="Arial" w:cs="Arial"/>
          <w:bCs/>
          <w:iCs/>
          <w:sz w:val="20"/>
          <w:szCs w:val="20"/>
        </w:rPr>
        <w:t>α-actinin</w:t>
      </w:r>
      <w:r w:rsidRPr="00EF6E25">
        <w:rPr>
          <w:rFonts w:ascii="Arial" w:hAnsi="Arial" w:cs="Arial"/>
          <w:sz w:val="20"/>
          <w:szCs w:val="20"/>
        </w:rPr>
        <w:t xml:space="preserve"> and (B) GFP-</w:t>
      </w:r>
      <w:proofErr w:type="spellStart"/>
      <w:r w:rsidRPr="00EF6E25">
        <w:rPr>
          <w:rFonts w:ascii="Arial" w:hAnsi="Arial" w:cs="Arial"/>
          <w:sz w:val="20"/>
          <w:szCs w:val="20"/>
        </w:rPr>
        <w:t>PaxB</w:t>
      </w:r>
      <w:proofErr w:type="spellEnd"/>
      <w:r w:rsidRPr="00EF6E25">
        <w:rPr>
          <w:rFonts w:ascii="Arial" w:hAnsi="Arial" w:cs="Arial"/>
          <w:sz w:val="20"/>
          <w:szCs w:val="20"/>
        </w:rPr>
        <w:t xml:space="preserve"> visualized via differential interference contrast (DIC) in the wild-type (WJ02 and AAV98) and </w:t>
      </w:r>
      <w:r w:rsidRPr="00EF6E25">
        <w:rPr>
          <w:rFonts w:ascii="Arial" w:hAnsi="Arial" w:cs="Arial"/>
          <w:i/>
          <w:sz w:val="20"/>
          <w:szCs w:val="20"/>
        </w:rPr>
        <w:t xml:space="preserve">sepH1 </w:t>
      </w:r>
      <w:r w:rsidRPr="00EF6E25">
        <w:rPr>
          <w:rFonts w:ascii="Arial" w:hAnsi="Arial" w:cs="Arial"/>
          <w:iCs/>
          <w:sz w:val="20"/>
          <w:szCs w:val="20"/>
        </w:rPr>
        <w:t>(ZXB11 and ZXB12)</w:t>
      </w:r>
      <w:r w:rsidRPr="00EF6E25">
        <w:rPr>
          <w:rFonts w:ascii="Arial" w:hAnsi="Arial" w:cs="Arial"/>
          <w:i/>
          <w:sz w:val="20"/>
          <w:szCs w:val="20"/>
        </w:rPr>
        <w:t xml:space="preserve"> </w:t>
      </w:r>
      <w:r w:rsidRPr="00EF6E25">
        <w:rPr>
          <w:rFonts w:ascii="Arial" w:hAnsi="Arial" w:cs="Arial"/>
          <w:sz w:val="20"/>
          <w:szCs w:val="20"/>
        </w:rPr>
        <w:t>strains cultured in the liquid minimal PGR medium at 42°C for 20 h</w:t>
      </w:r>
      <w:r w:rsidRPr="00EF6E25">
        <w:rPr>
          <w:rFonts w:ascii="Arial" w:hAnsi="Arial" w:cs="Arial"/>
          <w:iCs/>
          <w:sz w:val="20"/>
          <w:szCs w:val="20"/>
        </w:rPr>
        <w:t xml:space="preserve">. </w:t>
      </w:r>
      <w:r w:rsidRPr="00EF6E25">
        <w:rPr>
          <w:rFonts w:ascii="Arial" w:hAnsi="Arial" w:cs="Arial"/>
          <w:sz w:val="20"/>
          <w:szCs w:val="20"/>
        </w:rPr>
        <w:t>Bars, 10 µm.</w:t>
      </w:r>
    </w:p>
    <w:sectPr w:rsidR="00B97C44" w:rsidRPr="00EF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DD0CE" w14:textId="77777777" w:rsidR="002306FC" w:rsidRDefault="002306FC" w:rsidP="00B97C44">
      <w:r>
        <w:separator/>
      </w:r>
    </w:p>
  </w:endnote>
  <w:endnote w:type="continuationSeparator" w:id="0">
    <w:p w14:paraId="6E564AFD" w14:textId="77777777" w:rsidR="002306FC" w:rsidRDefault="002306FC" w:rsidP="00B9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514A" w14:textId="77777777" w:rsidR="002306FC" w:rsidRDefault="002306FC" w:rsidP="00B97C44">
      <w:r>
        <w:separator/>
      </w:r>
    </w:p>
  </w:footnote>
  <w:footnote w:type="continuationSeparator" w:id="0">
    <w:p w14:paraId="3F3955D6" w14:textId="77777777" w:rsidR="002306FC" w:rsidRDefault="002306FC" w:rsidP="00B9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1F"/>
    <w:rsid w:val="002306FC"/>
    <w:rsid w:val="00751B1F"/>
    <w:rsid w:val="00B97C44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032F4"/>
  <w15:chartTrackingRefBased/>
  <w15:docId w15:val="{68A5C24D-9E7C-49CE-A258-9DF09774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C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小钢</dc:creator>
  <cp:keywords/>
  <dc:description/>
  <cp:lastModifiedBy>周 小钢</cp:lastModifiedBy>
  <cp:revision>4</cp:revision>
  <dcterms:created xsi:type="dcterms:W3CDTF">2020-04-21T06:11:00Z</dcterms:created>
  <dcterms:modified xsi:type="dcterms:W3CDTF">2020-04-21T06:19:00Z</dcterms:modified>
</cp:coreProperties>
</file>