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B1F4" w14:textId="2D7D7300" w:rsidR="00066F94" w:rsidRDefault="00066F94" w:rsidP="00066F94">
      <w:pPr>
        <w:pStyle w:val="Heading1"/>
        <w:spacing w:line="480" w:lineRule="auto"/>
        <w:rPr>
          <w:rFonts w:ascii="Times New Roman" w:hAnsi="Times New Roman" w:cs="Times New Roman"/>
          <w:b/>
          <w:color w:val="000000" w:themeColor="text1"/>
          <w:sz w:val="28"/>
          <w:szCs w:val="28"/>
        </w:rPr>
      </w:pPr>
      <w:bookmarkStart w:id="0" w:name="_Toc33434071"/>
      <w:r>
        <w:rPr>
          <w:rFonts w:ascii="Times New Roman" w:hAnsi="Times New Roman" w:cs="Times New Roman"/>
          <w:b/>
          <w:color w:val="000000" w:themeColor="text1"/>
          <w:sz w:val="28"/>
          <w:szCs w:val="28"/>
        </w:rPr>
        <w:t xml:space="preserve">Supplementary </w:t>
      </w:r>
      <w:r w:rsidR="004A4CDC">
        <w:rPr>
          <w:rFonts w:ascii="Times New Roman" w:hAnsi="Times New Roman" w:cs="Times New Roman"/>
          <w:b/>
          <w:color w:val="000000" w:themeColor="text1"/>
          <w:sz w:val="28"/>
          <w:szCs w:val="28"/>
        </w:rPr>
        <w:t>Methods</w:t>
      </w:r>
      <w:r w:rsidR="00817466">
        <w:rPr>
          <w:rFonts w:ascii="Times New Roman" w:hAnsi="Times New Roman" w:cs="Times New Roman"/>
          <w:b/>
          <w:color w:val="000000" w:themeColor="text1"/>
          <w:sz w:val="28"/>
          <w:szCs w:val="28"/>
        </w:rPr>
        <w:t xml:space="preserve"> for Funkhouser </w:t>
      </w:r>
      <w:r w:rsidR="00817466" w:rsidRPr="00817466">
        <w:rPr>
          <w:rFonts w:ascii="Times New Roman" w:hAnsi="Times New Roman" w:cs="Times New Roman"/>
          <w:b/>
          <w:i/>
          <w:iCs/>
          <w:color w:val="000000" w:themeColor="text1"/>
          <w:sz w:val="28"/>
          <w:szCs w:val="28"/>
        </w:rPr>
        <w:t>et al.</w:t>
      </w:r>
      <w:r w:rsidR="00817466">
        <w:rPr>
          <w:rFonts w:ascii="Times New Roman" w:hAnsi="Times New Roman" w:cs="Times New Roman"/>
          <w:b/>
          <w:color w:val="000000" w:themeColor="text1"/>
          <w:sz w:val="28"/>
          <w:szCs w:val="28"/>
        </w:rPr>
        <w:t xml:space="preserve"> 2020</w:t>
      </w:r>
      <w:bookmarkEnd w:id="0"/>
    </w:p>
    <w:sdt>
      <w:sdtPr>
        <w:id w:val="-117845595"/>
        <w:docPartObj>
          <w:docPartGallery w:val="Table of Contents"/>
          <w:docPartUnique/>
        </w:docPartObj>
      </w:sdtPr>
      <w:sdtEndPr>
        <w:rPr>
          <w:rFonts w:ascii="Times New Roman" w:eastAsia="Times New Roman" w:hAnsi="Times New Roman" w:cs="Times New Roman"/>
          <w:noProof/>
          <w:color w:val="auto"/>
          <w:sz w:val="24"/>
          <w:szCs w:val="24"/>
        </w:rPr>
      </w:sdtEndPr>
      <w:sdtContent>
        <w:p w14:paraId="1B787EB5" w14:textId="2487DB8D" w:rsidR="00817466" w:rsidRPr="00817466" w:rsidRDefault="00817466">
          <w:pPr>
            <w:pStyle w:val="TOCHeading"/>
            <w:rPr>
              <w:rFonts w:ascii="Times New Roman" w:hAnsi="Times New Roman" w:cs="Times New Roman"/>
              <w:color w:val="auto"/>
            </w:rPr>
          </w:pPr>
          <w:r w:rsidRPr="00817466">
            <w:rPr>
              <w:rFonts w:ascii="Times New Roman" w:hAnsi="Times New Roman" w:cs="Times New Roman"/>
              <w:color w:val="auto"/>
            </w:rPr>
            <w:t>Table of Contents</w:t>
          </w:r>
        </w:p>
        <w:p w14:paraId="71CAF8A2" w14:textId="35B7E5B4" w:rsidR="00817466" w:rsidRPr="00817466" w:rsidRDefault="00817466">
          <w:pPr>
            <w:pStyle w:val="TOC1"/>
            <w:tabs>
              <w:tab w:val="right" w:leader="dot" w:pos="9350"/>
            </w:tabs>
            <w:rPr>
              <w:rFonts w:ascii="Times New Roman" w:hAnsi="Times New Roman" w:cs="Times New Roman"/>
              <w:noProof/>
            </w:rPr>
          </w:pPr>
          <w:r w:rsidRPr="00817466">
            <w:rPr>
              <w:rFonts w:ascii="Times New Roman" w:hAnsi="Times New Roman" w:cs="Times New Roman"/>
              <w:b w:val="0"/>
              <w:bCs w:val="0"/>
            </w:rPr>
            <w:fldChar w:fldCharType="begin"/>
          </w:r>
          <w:r w:rsidRPr="00817466">
            <w:rPr>
              <w:rFonts w:ascii="Times New Roman" w:hAnsi="Times New Roman" w:cs="Times New Roman"/>
            </w:rPr>
            <w:instrText xml:space="preserve"> TOC \o "1-3" \h \z \u </w:instrText>
          </w:r>
          <w:r w:rsidRPr="00817466">
            <w:rPr>
              <w:rFonts w:ascii="Times New Roman" w:hAnsi="Times New Roman" w:cs="Times New Roman"/>
              <w:b w:val="0"/>
              <w:bCs w:val="0"/>
            </w:rPr>
            <w:fldChar w:fldCharType="separate"/>
          </w:r>
          <w:hyperlink w:anchor="_Toc33434071" w:history="1">
            <w:r w:rsidRPr="00817466">
              <w:rPr>
                <w:rStyle w:val="Hyperlink"/>
                <w:rFonts w:ascii="Times New Roman" w:hAnsi="Times New Roman" w:cs="Times New Roman"/>
                <w:noProof/>
                <w:color w:val="auto"/>
              </w:rPr>
              <w:t>Supplementary Methods for Funkhouser et al. 2020</w:t>
            </w:r>
            <w:r w:rsidRPr="00817466">
              <w:rPr>
                <w:rFonts w:ascii="Times New Roman" w:hAnsi="Times New Roman" w:cs="Times New Roman"/>
                <w:noProof/>
                <w:webHidden/>
              </w:rPr>
              <w:tab/>
            </w:r>
            <w:r w:rsidRPr="00817466">
              <w:rPr>
                <w:rFonts w:ascii="Times New Roman" w:hAnsi="Times New Roman" w:cs="Times New Roman"/>
                <w:noProof/>
                <w:webHidden/>
              </w:rPr>
              <w:fldChar w:fldCharType="begin"/>
            </w:r>
            <w:r w:rsidRPr="00817466">
              <w:rPr>
                <w:rFonts w:ascii="Times New Roman" w:hAnsi="Times New Roman" w:cs="Times New Roman"/>
                <w:noProof/>
                <w:webHidden/>
              </w:rPr>
              <w:instrText xml:space="preserve"> PAGEREF _Toc33434071 \h </w:instrText>
            </w:r>
            <w:r w:rsidRPr="00817466">
              <w:rPr>
                <w:rFonts w:ascii="Times New Roman" w:hAnsi="Times New Roman" w:cs="Times New Roman"/>
                <w:noProof/>
                <w:webHidden/>
              </w:rPr>
            </w:r>
            <w:r w:rsidRPr="00817466">
              <w:rPr>
                <w:rFonts w:ascii="Times New Roman" w:hAnsi="Times New Roman" w:cs="Times New Roman"/>
                <w:noProof/>
                <w:webHidden/>
              </w:rPr>
              <w:fldChar w:fldCharType="separate"/>
            </w:r>
            <w:r w:rsidRPr="00817466">
              <w:rPr>
                <w:rFonts w:ascii="Times New Roman" w:hAnsi="Times New Roman" w:cs="Times New Roman"/>
                <w:noProof/>
                <w:webHidden/>
              </w:rPr>
              <w:t>1</w:t>
            </w:r>
            <w:r w:rsidRPr="00817466">
              <w:rPr>
                <w:rFonts w:ascii="Times New Roman" w:hAnsi="Times New Roman" w:cs="Times New Roman"/>
                <w:noProof/>
                <w:webHidden/>
              </w:rPr>
              <w:fldChar w:fldCharType="end"/>
            </w:r>
          </w:hyperlink>
        </w:p>
        <w:p w14:paraId="12B14788" w14:textId="53EEC46B" w:rsidR="00817466" w:rsidRPr="00817466" w:rsidRDefault="00817466">
          <w:pPr>
            <w:pStyle w:val="TOC2"/>
            <w:tabs>
              <w:tab w:val="right" w:leader="dot" w:pos="9350"/>
            </w:tabs>
            <w:rPr>
              <w:rFonts w:ascii="Times New Roman" w:hAnsi="Times New Roman" w:cs="Times New Roman"/>
              <w:noProof/>
            </w:rPr>
          </w:pPr>
          <w:hyperlink w:anchor="_Toc33434072" w:history="1">
            <w:r w:rsidRPr="00817466">
              <w:rPr>
                <w:rStyle w:val="Hyperlink"/>
                <w:rFonts w:ascii="Times New Roman" w:hAnsi="Times New Roman" w:cs="Times New Roman"/>
                <w:noProof/>
                <w:color w:val="auto"/>
              </w:rPr>
              <w:t>Genotype data</w:t>
            </w:r>
            <w:r w:rsidRPr="00817466">
              <w:rPr>
                <w:rFonts w:ascii="Times New Roman" w:hAnsi="Times New Roman" w:cs="Times New Roman"/>
                <w:noProof/>
                <w:webHidden/>
              </w:rPr>
              <w:tab/>
            </w:r>
            <w:r w:rsidRPr="00817466">
              <w:rPr>
                <w:rFonts w:ascii="Times New Roman" w:hAnsi="Times New Roman" w:cs="Times New Roman"/>
                <w:noProof/>
                <w:webHidden/>
              </w:rPr>
              <w:fldChar w:fldCharType="begin"/>
            </w:r>
            <w:r w:rsidRPr="00817466">
              <w:rPr>
                <w:rFonts w:ascii="Times New Roman" w:hAnsi="Times New Roman" w:cs="Times New Roman"/>
                <w:noProof/>
                <w:webHidden/>
              </w:rPr>
              <w:instrText xml:space="preserve"> PAGEREF _Toc33434072 \h </w:instrText>
            </w:r>
            <w:r w:rsidRPr="00817466">
              <w:rPr>
                <w:rFonts w:ascii="Times New Roman" w:hAnsi="Times New Roman" w:cs="Times New Roman"/>
                <w:noProof/>
                <w:webHidden/>
              </w:rPr>
            </w:r>
            <w:r w:rsidRPr="00817466">
              <w:rPr>
                <w:rFonts w:ascii="Times New Roman" w:hAnsi="Times New Roman" w:cs="Times New Roman"/>
                <w:noProof/>
                <w:webHidden/>
              </w:rPr>
              <w:fldChar w:fldCharType="separate"/>
            </w:r>
            <w:r w:rsidRPr="00817466">
              <w:rPr>
                <w:rFonts w:ascii="Times New Roman" w:hAnsi="Times New Roman" w:cs="Times New Roman"/>
                <w:noProof/>
                <w:webHidden/>
              </w:rPr>
              <w:t>1</w:t>
            </w:r>
            <w:r w:rsidRPr="00817466">
              <w:rPr>
                <w:rFonts w:ascii="Times New Roman" w:hAnsi="Times New Roman" w:cs="Times New Roman"/>
                <w:noProof/>
                <w:webHidden/>
              </w:rPr>
              <w:fldChar w:fldCharType="end"/>
            </w:r>
          </w:hyperlink>
        </w:p>
        <w:p w14:paraId="3611D671" w14:textId="028365C9" w:rsidR="00817466" w:rsidRPr="00817466" w:rsidRDefault="00817466">
          <w:pPr>
            <w:pStyle w:val="TOC2"/>
            <w:tabs>
              <w:tab w:val="right" w:leader="dot" w:pos="9350"/>
            </w:tabs>
            <w:rPr>
              <w:rFonts w:ascii="Times New Roman" w:hAnsi="Times New Roman" w:cs="Times New Roman"/>
              <w:noProof/>
            </w:rPr>
          </w:pPr>
          <w:hyperlink w:anchor="_Toc33434073" w:history="1">
            <w:r w:rsidRPr="00817466">
              <w:rPr>
                <w:rStyle w:val="Hyperlink"/>
                <w:rFonts w:ascii="Times New Roman" w:hAnsi="Times New Roman" w:cs="Times New Roman"/>
                <w:noProof/>
                <w:color w:val="auto"/>
              </w:rPr>
              <w:t>Phenotype data</w:t>
            </w:r>
            <w:r w:rsidRPr="00817466">
              <w:rPr>
                <w:rFonts w:ascii="Times New Roman" w:hAnsi="Times New Roman" w:cs="Times New Roman"/>
                <w:noProof/>
                <w:webHidden/>
              </w:rPr>
              <w:tab/>
            </w:r>
            <w:r w:rsidRPr="00817466">
              <w:rPr>
                <w:rFonts w:ascii="Times New Roman" w:hAnsi="Times New Roman" w:cs="Times New Roman"/>
                <w:noProof/>
                <w:webHidden/>
              </w:rPr>
              <w:fldChar w:fldCharType="begin"/>
            </w:r>
            <w:r w:rsidRPr="00817466">
              <w:rPr>
                <w:rFonts w:ascii="Times New Roman" w:hAnsi="Times New Roman" w:cs="Times New Roman"/>
                <w:noProof/>
                <w:webHidden/>
              </w:rPr>
              <w:instrText xml:space="preserve"> PAGEREF _Toc33434073 \h </w:instrText>
            </w:r>
            <w:r w:rsidRPr="00817466">
              <w:rPr>
                <w:rFonts w:ascii="Times New Roman" w:hAnsi="Times New Roman" w:cs="Times New Roman"/>
                <w:noProof/>
                <w:webHidden/>
              </w:rPr>
            </w:r>
            <w:r w:rsidRPr="00817466">
              <w:rPr>
                <w:rFonts w:ascii="Times New Roman" w:hAnsi="Times New Roman" w:cs="Times New Roman"/>
                <w:noProof/>
                <w:webHidden/>
              </w:rPr>
              <w:fldChar w:fldCharType="separate"/>
            </w:r>
            <w:r w:rsidRPr="00817466">
              <w:rPr>
                <w:rFonts w:ascii="Times New Roman" w:hAnsi="Times New Roman" w:cs="Times New Roman"/>
                <w:noProof/>
                <w:webHidden/>
              </w:rPr>
              <w:t>1</w:t>
            </w:r>
            <w:r w:rsidRPr="00817466">
              <w:rPr>
                <w:rFonts w:ascii="Times New Roman" w:hAnsi="Times New Roman" w:cs="Times New Roman"/>
                <w:noProof/>
                <w:webHidden/>
              </w:rPr>
              <w:fldChar w:fldCharType="end"/>
            </w:r>
          </w:hyperlink>
        </w:p>
        <w:p w14:paraId="655C8311" w14:textId="57870787" w:rsidR="00817466" w:rsidRPr="00817466" w:rsidRDefault="00817466">
          <w:pPr>
            <w:pStyle w:val="TOC2"/>
            <w:tabs>
              <w:tab w:val="right" w:leader="dot" w:pos="9350"/>
            </w:tabs>
            <w:rPr>
              <w:rFonts w:ascii="Times New Roman" w:hAnsi="Times New Roman" w:cs="Times New Roman"/>
              <w:noProof/>
            </w:rPr>
          </w:pPr>
          <w:hyperlink w:anchor="_Toc33434074" w:history="1">
            <w:r w:rsidRPr="00817466">
              <w:rPr>
                <w:rStyle w:val="Hyperlink"/>
                <w:rFonts w:ascii="Times New Roman" w:hAnsi="Times New Roman" w:cs="Times New Roman"/>
                <w:noProof/>
                <w:color w:val="auto"/>
              </w:rPr>
              <w:t>LBR hyperparameters</w:t>
            </w:r>
            <w:r w:rsidRPr="00817466">
              <w:rPr>
                <w:rFonts w:ascii="Times New Roman" w:hAnsi="Times New Roman" w:cs="Times New Roman"/>
                <w:noProof/>
                <w:webHidden/>
              </w:rPr>
              <w:tab/>
            </w:r>
            <w:r w:rsidRPr="00817466">
              <w:rPr>
                <w:rFonts w:ascii="Times New Roman" w:hAnsi="Times New Roman" w:cs="Times New Roman"/>
                <w:noProof/>
                <w:webHidden/>
              </w:rPr>
              <w:fldChar w:fldCharType="begin"/>
            </w:r>
            <w:r w:rsidRPr="00817466">
              <w:rPr>
                <w:rFonts w:ascii="Times New Roman" w:hAnsi="Times New Roman" w:cs="Times New Roman"/>
                <w:noProof/>
                <w:webHidden/>
              </w:rPr>
              <w:instrText xml:space="preserve"> PAGEREF _Toc33434074 \h </w:instrText>
            </w:r>
            <w:r w:rsidRPr="00817466">
              <w:rPr>
                <w:rFonts w:ascii="Times New Roman" w:hAnsi="Times New Roman" w:cs="Times New Roman"/>
                <w:noProof/>
                <w:webHidden/>
              </w:rPr>
            </w:r>
            <w:r w:rsidRPr="00817466">
              <w:rPr>
                <w:rFonts w:ascii="Times New Roman" w:hAnsi="Times New Roman" w:cs="Times New Roman"/>
                <w:noProof/>
                <w:webHidden/>
              </w:rPr>
              <w:fldChar w:fldCharType="separate"/>
            </w:r>
            <w:r w:rsidRPr="00817466">
              <w:rPr>
                <w:rFonts w:ascii="Times New Roman" w:hAnsi="Times New Roman" w:cs="Times New Roman"/>
                <w:noProof/>
                <w:webHidden/>
              </w:rPr>
              <w:t>2</w:t>
            </w:r>
            <w:r w:rsidRPr="00817466">
              <w:rPr>
                <w:rFonts w:ascii="Times New Roman" w:hAnsi="Times New Roman" w:cs="Times New Roman"/>
                <w:noProof/>
                <w:webHidden/>
              </w:rPr>
              <w:fldChar w:fldCharType="end"/>
            </w:r>
          </w:hyperlink>
        </w:p>
        <w:p w14:paraId="291D1119" w14:textId="10AFC6B5" w:rsidR="00817466" w:rsidRPr="00817466" w:rsidRDefault="00817466">
          <w:pPr>
            <w:pStyle w:val="TOC2"/>
            <w:tabs>
              <w:tab w:val="right" w:leader="dot" w:pos="9350"/>
            </w:tabs>
            <w:rPr>
              <w:rFonts w:ascii="Times New Roman" w:hAnsi="Times New Roman" w:cs="Times New Roman"/>
              <w:noProof/>
            </w:rPr>
          </w:pPr>
          <w:hyperlink w:anchor="_Toc33434075" w:history="1">
            <w:r w:rsidRPr="00817466">
              <w:rPr>
                <w:rStyle w:val="Hyperlink"/>
                <w:rFonts w:ascii="Times New Roman" w:hAnsi="Times New Roman" w:cs="Times New Roman"/>
                <w:noProof/>
                <w:color w:val="auto"/>
              </w:rPr>
              <w:t>Defining local, LD-based windows</w:t>
            </w:r>
            <w:r w:rsidRPr="00817466">
              <w:rPr>
                <w:rFonts w:ascii="Times New Roman" w:hAnsi="Times New Roman" w:cs="Times New Roman"/>
                <w:noProof/>
                <w:webHidden/>
              </w:rPr>
              <w:tab/>
            </w:r>
            <w:r w:rsidRPr="00817466">
              <w:rPr>
                <w:rFonts w:ascii="Times New Roman" w:hAnsi="Times New Roman" w:cs="Times New Roman"/>
                <w:noProof/>
                <w:webHidden/>
              </w:rPr>
              <w:fldChar w:fldCharType="begin"/>
            </w:r>
            <w:r w:rsidRPr="00817466">
              <w:rPr>
                <w:rFonts w:ascii="Times New Roman" w:hAnsi="Times New Roman" w:cs="Times New Roman"/>
                <w:noProof/>
                <w:webHidden/>
              </w:rPr>
              <w:instrText xml:space="preserve"> PAGEREF _Toc33434075 \h </w:instrText>
            </w:r>
            <w:r w:rsidRPr="00817466">
              <w:rPr>
                <w:rFonts w:ascii="Times New Roman" w:hAnsi="Times New Roman" w:cs="Times New Roman"/>
                <w:noProof/>
                <w:webHidden/>
              </w:rPr>
            </w:r>
            <w:r w:rsidRPr="00817466">
              <w:rPr>
                <w:rFonts w:ascii="Times New Roman" w:hAnsi="Times New Roman" w:cs="Times New Roman"/>
                <w:noProof/>
                <w:webHidden/>
              </w:rPr>
              <w:fldChar w:fldCharType="separate"/>
            </w:r>
            <w:r w:rsidRPr="00817466">
              <w:rPr>
                <w:rFonts w:ascii="Times New Roman" w:hAnsi="Times New Roman" w:cs="Times New Roman"/>
                <w:noProof/>
                <w:webHidden/>
              </w:rPr>
              <w:t>4</w:t>
            </w:r>
            <w:r w:rsidRPr="00817466">
              <w:rPr>
                <w:rFonts w:ascii="Times New Roman" w:hAnsi="Times New Roman" w:cs="Times New Roman"/>
                <w:noProof/>
                <w:webHidden/>
              </w:rPr>
              <w:fldChar w:fldCharType="end"/>
            </w:r>
          </w:hyperlink>
        </w:p>
        <w:p w14:paraId="5B25B177" w14:textId="3A9E672A" w:rsidR="00817466" w:rsidRPr="00817466" w:rsidRDefault="00817466">
          <w:pPr>
            <w:pStyle w:val="TOC2"/>
            <w:tabs>
              <w:tab w:val="right" w:leader="dot" w:pos="9350"/>
            </w:tabs>
            <w:rPr>
              <w:rFonts w:ascii="Times New Roman" w:hAnsi="Times New Roman" w:cs="Times New Roman"/>
              <w:noProof/>
            </w:rPr>
          </w:pPr>
          <w:hyperlink w:anchor="_Toc33434076" w:history="1">
            <w:r w:rsidRPr="00817466">
              <w:rPr>
                <w:rStyle w:val="Hyperlink"/>
                <w:rFonts w:ascii="Times New Roman" w:hAnsi="Times New Roman" w:cs="Times New Roman"/>
                <w:noProof/>
                <w:color w:val="auto"/>
              </w:rPr>
              <w:t>Single marker regression</w:t>
            </w:r>
            <w:r w:rsidRPr="00817466">
              <w:rPr>
                <w:rFonts w:ascii="Times New Roman" w:hAnsi="Times New Roman" w:cs="Times New Roman"/>
                <w:noProof/>
                <w:webHidden/>
              </w:rPr>
              <w:tab/>
            </w:r>
            <w:r w:rsidRPr="00817466">
              <w:rPr>
                <w:rFonts w:ascii="Times New Roman" w:hAnsi="Times New Roman" w:cs="Times New Roman"/>
                <w:noProof/>
                <w:webHidden/>
              </w:rPr>
              <w:fldChar w:fldCharType="begin"/>
            </w:r>
            <w:r w:rsidRPr="00817466">
              <w:rPr>
                <w:rFonts w:ascii="Times New Roman" w:hAnsi="Times New Roman" w:cs="Times New Roman"/>
                <w:noProof/>
                <w:webHidden/>
              </w:rPr>
              <w:instrText xml:space="preserve"> PAGEREF _Toc33434076 \h </w:instrText>
            </w:r>
            <w:r w:rsidRPr="00817466">
              <w:rPr>
                <w:rFonts w:ascii="Times New Roman" w:hAnsi="Times New Roman" w:cs="Times New Roman"/>
                <w:noProof/>
                <w:webHidden/>
              </w:rPr>
            </w:r>
            <w:r w:rsidRPr="00817466">
              <w:rPr>
                <w:rFonts w:ascii="Times New Roman" w:hAnsi="Times New Roman" w:cs="Times New Roman"/>
                <w:noProof/>
                <w:webHidden/>
              </w:rPr>
              <w:fldChar w:fldCharType="separate"/>
            </w:r>
            <w:r w:rsidRPr="00817466">
              <w:rPr>
                <w:rFonts w:ascii="Times New Roman" w:hAnsi="Times New Roman" w:cs="Times New Roman"/>
                <w:noProof/>
                <w:webHidden/>
              </w:rPr>
              <w:t>4</w:t>
            </w:r>
            <w:r w:rsidRPr="00817466">
              <w:rPr>
                <w:rFonts w:ascii="Times New Roman" w:hAnsi="Times New Roman" w:cs="Times New Roman"/>
                <w:noProof/>
                <w:webHidden/>
              </w:rPr>
              <w:fldChar w:fldCharType="end"/>
            </w:r>
          </w:hyperlink>
        </w:p>
        <w:p w14:paraId="501603B6" w14:textId="69E88CB2" w:rsidR="00817466" w:rsidRPr="00817466" w:rsidRDefault="00817466">
          <w:pPr>
            <w:pStyle w:val="TOC2"/>
            <w:tabs>
              <w:tab w:val="right" w:leader="dot" w:pos="9350"/>
            </w:tabs>
            <w:rPr>
              <w:rFonts w:ascii="Times New Roman" w:hAnsi="Times New Roman" w:cs="Times New Roman"/>
              <w:noProof/>
            </w:rPr>
          </w:pPr>
          <w:hyperlink w:anchor="_Toc33434077" w:history="1">
            <w:r w:rsidRPr="00817466">
              <w:rPr>
                <w:rStyle w:val="Hyperlink"/>
                <w:rFonts w:ascii="Times New Roman" w:hAnsi="Times New Roman" w:cs="Times New Roman"/>
                <w:noProof/>
                <w:color w:val="auto"/>
              </w:rPr>
              <w:t>Simulations</w:t>
            </w:r>
            <w:r w:rsidRPr="00817466">
              <w:rPr>
                <w:rFonts w:ascii="Times New Roman" w:hAnsi="Times New Roman" w:cs="Times New Roman"/>
                <w:noProof/>
                <w:webHidden/>
              </w:rPr>
              <w:tab/>
            </w:r>
            <w:r w:rsidRPr="00817466">
              <w:rPr>
                <w:rFonts w:ascii="Times New Roman" w:hAnsi="Times New Roman" w:cs="Times New Roman"/>
                <w:noProof/>
                <w:webHidden/>
              </w:rPr>
              <w:fldChar w:fldCharType="begin"/>
            </w:r>
            <w:r w:rsidRPr="00817466">
              <w:rPr>
                <w:rFonts w:ascii="Times New Roman" w:hAnsi="Times New Roman" w:cs="Times New Roman"/>
                <w:noProof/>
                <w:webHidden/>
              </w:rPr>
              <w:instrText xml:space="preserve"> PAGEREF _Toc33434077 \h </w:instrText>
            </w:r>
            <w:r w:rsidRPr="00817466">
              <w:rPr>
                <w:rFonts w:ascii="Times New Roman" w:hAnsi="Times New Roman" w:cs="Times New Roman"/>
                <w:noProof/>
                <w:webHidden/>
              </w:rPr>
            </w:r>
            <w:r w:rsidRPr="00817466">
              <w:rPr>
                <w:rFonts w:ascii="Times New Roman" w:hAnsi="Times New Roman" w:cs="Times New Roman"/>
                <w:noProof/>
                <w:webHidden/>
              </w:rPr>
              <w:fldChar w:fldCharType="separate"/>
            </w:r>
            <w:r w:rsidRPr="00817466">
              <w:rPr>
                <w:rFonts w:ascii="Times New Roman" w:hAnsi="Times New Roman" w:cs="Times New Roman"/>
                <w:noProof/>
                <w:webHidden/>
              </w:rPr>
              <w:t>5</w:t>
            </w:r>
            <w:r w:rsidRPr="00817466">
              <w:rPr>
                <w:rFonts w:ascii="Times New Roman" w:hAnsi="Times New Roman" w:cs="Times New Roman"/>
                <w:noProof/>
                <w:webHidden/>
              </w:rPr>
              <w:fldChar w:fldCharType="end"/>
            </w:r>
          </w:hyperlink>
        </w:p>
        <w:p w14:paraId="78A196FB" w14:textId="196A77EF" w:rsidR="00817466" w:rsidRDefault="00817466">
          <w:r w:rsidRPr="00817466">
            <w:rPr>
              <w:b/>
              <w:bCs/>
              <w:noProof/>
            </w:rPr>
            <w:fldChar w:fldCharType="end"/>
          </w:r>
        </w:p>
      </w:sdtContent>
    </w:sdt>
    <w:p w14:paraId="0E58463E" w14:textId="77777777" w:rsidR="00817466" w:rsidRPr="00817466" w:rsidRDefault="00817466" w:rsidP="00817466"/>
    <w:p w14:paraId="539B56DC" w14:textId="77777777" w:rsidR="00BE2851" w:rsidRDefault="00BE2851" w:rsidP="00BE2851">
      <w:pPr>
        <w:pStyle w:val="Heading2"/>
        <w:keepNext w:val="0"/>
        <w:keepLines w:val="0"/>
        <w:widowControl w:val="0"/>
        <w:spacing w:before="240" w:after="240" w:line="480" w:lineRule="auto"/>
        <w:rPr>
          <w:rFonts w:ascii="Times New Roman" w:hAnsi="Times New Roman" w:cs="Times New Roman"/>
          <w:b/>
          <w:color w:val="000000" w:themeColor="text1"/>
          <w:sz w:val="24"/>
          <w:szCs w:val="24"/>
        </w:rPr>
      </w:pPr>
      <w:bookmarkStart w:id="1" w:name="_Toc33434072"/>
      <w:r>
        <w:rPr>
          <w:rFonts w:ascii="Times New Roman" w:hAnsi="Times New Roman" w:cs="Times New Roman"/>
          <w:b/>
          <w:color w:val="000000" w:themeColor="text1"/>
          <w:sz w:val="24"/>
          <w:szCs w:val="24"/>
        </w:rPr>
        <w:t>Genotype data</w:t>
      </w:r>
      <w:bookmarkStart w:id="2" w:name="_GoBack"/>
      <w:bookmarkEnd w:id="1"/>
      <w:bookmarkEnd w:id="2"/>
    </w:p>
    <w:p w14:paraId="09601B87" w14:textId="77777777" w:rsidR="00BE2851" w:rsidRPr="00E6659F" w:rsidRDefault="00BE2851" w:rsidP="00BE2851">
      <w:pPr>
        <w:spacing w:line="480" w:lineRule="auto"/>
        <w:ind w:firstLine="720"/>
      </w:pPr>
      <w:r>
        <w:t xml:space="preserve">Individuals from the UK Biobank </w:t>
      </w:r>
      <w:r>
        <w:fldChar w:fldCharType="begin" w:fldLock="1"/>
      </w:r>
      <w:r>
        <w:instrText>ADDIN CSL_CITATION {"citationItems":[{"id":"ITEM-1","itemData":{"DOI":"10.1371/journal.pmed.1001779","abstract":"Cathie Sudlow and colleagues describe the UK Biobank, a large population-based prospective study, established to allow investigation of the genetic and non-genetic determinants of the diseases of middle and old age.","author":[{"dropping-particle":"","family":"Sudlow","given":"Cathie","non-dropping-particle":"","parse-names":false,"suffix":""},{"dropping-particle":"","family":"Gallacher","given":"John","non-dropping-particle":"","parse-names":false,"suffix":""},{"dropping-particle":"","family":"Allen","given":"Naomi","non-dropping-particle":"","parse-names":false,"suffix":""},{"dropping-particle":"","family":"Beral","given":"Valerie","non-dropping-particle":"","parse-names":false,"suffix":""},{"dropping-particle":"","family":"Burton","given":"Paul","non-dropping-particle":"","parse-names":false,"suffix":""},{"dropping-particle":"","family":"Danesh","given":"John","non-dropping-particle":"","parse-names":false,"suffix":""},{"dropping-particle":"","family":"Downey","given":"Paul","non-dropping-particle":"","parse-names":false,"suffix":""},{"dropping-particle":"","family":"Elliott","given":"Paul","non-dropping-particle":"","parse-names":false,"suffix":""},{"dropping-particle":"","family":"Green","given":"Jane","non-dropping-particle":"","parse-names":false,"suffix":""},{"dropping-particle":"","family":"Landray","given":"Martin","non-dropping-particle":"","parse-names":false,"suffix":""},{"dropping-particle":"","family":"Liu","given":"Bette","non-dropping-particle":"","parse-names":false,"suffix":""},{"dropping-particle":"","family":"Matthews","given":"Paul","non-dropping-particle":"","parse-names":false,"suffix":""},{"dropping-particle":"","family":"Ong","given":"Giok","non-dropping-particle":"","parse-names":false,"suffix":""},{"dropping-particle":"","family":"Pell","given":"Jill","non-dropping-particle":"","parse-names":false,"suffix":""},{"dropping-particle":"","family":"Silman","given":"Alan","non-dropping-particle":"","parse-names":false,"suffix":""},{"dropping-particle":"","family":"Young","given":"Alan","non-dropping-particle":"","parse-names":false,"suffix":""},{"dropping-particle":"","family":"Sprosen","given":"Tim","non-dropping-particle":"","parse-names":false,"suffix":""},{"dropping-particle":"","family":"Peakman","given":"Tim","non-dropping-particle":"","parse-names":false,"suffix":""},{"dropping-particle":"","family":"Collins","given":"Rory","non-dropping-particle":"","parse-names":false,"suffix":""}],"container-title":"PLOS Medicine","id":"ITEM-1","issue":"3","issued":{"date-parts":[["2015"]]},"page":"e1001779","title":"UK Biobank: An Open Access Resource for Identifying the Causes of a Wide Range of Complex Diseases of Middle and Old Age","type":"article-journal","volume":"12"},"uris":["http://www.mendeley.com/documents/?uuid=3e4df563-289b-4434-adb8-5de9067b7bbb"]}],"mendeley":{"formattedCitation":"&lt;sup&gt;36&lt;/sup&gt;","plainTextFormattedCitation":"36","previouslyFormattedCitation":"[36]"},"properties":{"noteIndex":0},"schema":"https://github.com/citation-style-language/schema/raw/master/csl-citation.json"}</w:instrText>
      </w:r>
      <w:r>
        <w:fldChar w:fldCharType="separate"/>
      </w:r>
      <w:r w:rsidRPr="00C53F0C">
        <w:rPr>
          <w:noProof/>
          <w:vertAlign w:val="superscript"/>
        </w:rPr>
        <w:t>36</w:t>
      </w:r>
      <w:r>
        <w:fldChar w:fldCharType="end"/>
      </w:r>
      <w:r>
        <w:t xml:space="preserve"> were genotyped using the custom UK Biobank Axiom Array (</w:t>
      </w:r>
      <w:hyperlink r:id="rId6" w:history="1">
        <w:r w:rsidRPr="0069187B">
          <w:rPr>
            <w:rStyle w:val="Hyperlink"/>
          </w:rPr>
          <w:t>http://www.ukbiobank.ac.uk/scientists-3/uk-biobank-axiom-array/</w:t>
        </w:r>
      </w:hyperlink>
      <w:r>
        <w:t xml:space="preserve">) containing ~800,000 SNPs. SNP quality control proceeded with the Caucasian cohort (N = </w:t>
      </w:r>
      <w:r w:rsidRPr="00EB4347">
        <w:t>409</w:t>
      </w:r>
      <w:r>
        <w:t>,</w:t>
      </w:r>
      <w:r w:rsidRPr="00EB4347">
        <w:t>700</w:t>
      </w:r>
      <w:r>
        <w:t xml:space="preserve">); SNPs with a minor allele frequency &lt; 0.01 and missing call rate &gt; 0.05 were removed. SNPs from sex chromosomes and the mitochondrial chromosome were not considered in this study, resulting in </w:t>
      </w:r>
      <w:r w:rsidRPr="006205F8">
        <w:rPr>
          <w:color w:val="000000" w:themeColor="text1"/>
        </w:rPr>
        <w:t>607,497</w:t>
      </w:r>
      <w:r>
        <w:rPr>
          <w:color w:val="000000" w:themeColor="text1"/>
        </w:rPr>
        <w:t xml:space="preserve"> autosomal SNPs. Individuals with coefficient of relatedness of 0.03 or greater were removed from analysis, resulting in </w:t>
      </w:r>
      <w:r w:rsidRPr="00EB4347">
        <w:rPr>
          <w:color w:val="000000" w:themeColor="text1"/>
        </w:rPr>
        <w:t>258,928</w:t>
      </w:r>
      <w:r>
        <w:rPr>
          <w:color w:val="000000" w:themeColor="text1"/>
        </w:rPr>
        <w:t xml:space="preserve"> distantly related genotyped individuals for use in this study.</w:t>
      </w:r>
    </w:p>
    <w:p w14:paraId="470CC935" w14:textId="77777777" w:rsidR="00BE2851" w:rsidRPr="00E6659F" w:rsidRDefault="00BE2851" w:rsidP="00BE2851">
      <w:pPr>
        <w:spacing w:line="480" w:lineRule="auto"/>
      </w:pPr>
    </w:p>
    <w:p w14:paraId="508FD4D0" w14:textId="77777777" w:rsidR="00BE2851" w:rsidRDefault="00BE2851" w:rsidP="00BE2851">
      <w:pPr>
        <w:pStyle w:val="Heading2"/>
        <w:keepNext w:val="0"/>
        <w:keepLines w:val="0"/>
        <w:widowControl w:val="0"/>
        <w:spacing w:before="240" w:after="240" w:line="480" w:lineRule="auto"/>
        <w:rPr>
          <w:rFonts w:ascii="Times New Roman" w:hAnsi="Times New Roman" w:cs="Times New Roman"/>
          <w:b/>
          <w:color w:val="000000" w:themeColor="text1"/>
          <w:sz w:val="24"/>
          <w:szCs w:val="24"/>
        </w:rPr>
      </w:pPr>
      <w:bookmarkStart w:id="3" w:name="_Toc33434073"/>
      <w:r>
        <w:rPr>
          <w:rFonts w:ascii="Times New Roman" w:hAnsi="Times New Roman" w:cs="Times New Roman"/>
          <w:b/>
          <w:color w:val="000000" w:themeColor="text1"/>
          <w:sz w:val="24"/>
          <w:szCs w:val="24"/>
        </w:rPr>
        <w:t>Phenotype data</w:t>
      </w:r>
      <w:bookmarkEnd w:id="3"/>
      <w:r>
        <w:rPr>
          <w:rFonts w:ascii="Times New Roman" w:hAnsi="Times New Roman" w:cs="Times New Roman"/>
          <w:b/>
          <w:color w:val="000000" w:themeColor="text1"/>
          <w:sz w:val="24"/>
          <w:szCs w:val="24"/>
        </w:rPr>
        <w:t xml:space="preserve"> </w:t>
      </w:r>
    </w:p>
    <w:p w14:paraId="38E4123E" w14:textId="77777777" w:rsidR="00BE2851" w:rsidRDefault="00BE2851" w:rsidP="00BE2851">
      <w:pPr>
        <w:spacing w:line="480" w:lineRule="auto"/>
        <w:ind w:firstLine="720"/>
      </w:pPr>
      <w:r>
        <w:t xml:space="preserve">All phenotypic data was collected using baseline measurements of UK Biobank participants. For height, the description “Standing height” from the UK Biobank was used. </w:t>
      </w:r>
      <w:r>
        <w:lastRenderedPageBreak/>
        <w:t>Individuals with heights (cm) less than 147 or more than 210 were removed from analysis. For BMD, the descriptions “</w:t>
      </w:r>
      <w:r w:rsidRPr="001F66B7">
        <w:t>Heel bone mineral density (BMD)</w:t>
      </w:r>
      <w:r>
        <w:t>”, “Heel bone mineral density (BMD) (left)”, and “Heel bone mineral density (BMD) (right)” were used in conjunction; for individuals with missing “</w:t>
      </w:r>
      <w:r w:rsidRPr="001F66B7">
        <w:t>Heel bone mineral density (BMD)</w:t>
      </w:r>
      <w:r>
        <w:t>” records, either the (left), the (right), or if available, the average between (left) and (right) was used. For BMI, the description “</w:t>
      </w:r>
      <w:r w:rsidRPr="00B91D41">
        <w:t>Body mass index (BMI)</w:t>
      </w:r>
      <w:r>
        <w:t xml:space="preserve">” was used and for WHR, the ratio of </w:t>
      </w:r>
      <w:r w:rsidRPr="00B91D41">
        <w:t>"Waist circumference</w:t>
      </w:r>
      <w:r>
        <w:t>” to “Hip circumference” was used. Prior to model fitting, all traits were pre-corrected for sex, age, batch, genotyping center, and the first 5 principle components derived from genomic data. The adjusted phenotypes consisted of least-squares residuals from a model that included the effects listed above. For each trait, sample sizes and within-sex summary statistics are provided in S1 Table.</w:t>
      </w:r>
    </w:p>
    <w:p w14:paraId="2C444F1A" w14:textId="77777777" w:rsidR="00BE2851" w:rsidRPr="00BE2851" w:rsidRDefault="00BE2851" w:rsidP="00BE2851"/>
    <w:p w14:paraId="078C6870" w14:textId="77777777" w:rsidR="00066F94" w:rsidRDefault="00066F94" w:rsidP="00066F94">
      <w:pPr>
        <w:pStyle w:val="Heading2"/>
        <w:keepNext w:val="0"/>
        <w:keepLines w:val="0"/>
        <w:widowControl w:val="0"/>
        <w:spacing w:before="240" w:after="240" w:line="480" w:lineRule="auto"/>
        <w:rPr>
          <w:rFonts w:ascii="Times New Roman" w:hAnsi="Times New Roman" w:cs="Times New Roman"/>
          <w:b/>
          <w:color w:val="000000" w:themeColor="text1"/>
          <w:sz w:val="24"/>
          <w:szCs w:val="24"/>
        </w:rPr>
      </w:pPr>
      <w:bookmarkStart w:id="4" w:name="_Toc33434074"/>
      <w:r>
        <w:rPr>
          <w:rFonts w:ascii="Times New Roman" w:hAnsi="Times New Roman" w:cs="Times New Roman"/>
          <w:b/>
          <w:color w:val="000000" w:themeColor="text1"/>
          <w:sz w:val="24"/>
          <w:szCs w:val="24"/>
        </w:rPr>
        <w:t>LBR hyperparameters</w:t>
      </w:r>
      <w:bookmarkEnd w:id="4"/>
      <w:r>
        <w:rPr>
          <w:rFonts w:ascii="Times New Roman" w:hAnsi="Times New Roman" w:cs="Times New Roman"/>
          <w:b/>
          <w:color w:val="000000" w:themeColor="text1"/>
          <w:sz w:val="24"/>
          <w:szCs w:val="24"/>
        </w:rPr>
        <w:t xml:space="preserve"> </w:t>
      </w:r>
    </w:p>
    <w:p w14:paraId="308F4118" w14:textId="77777777" w:rsidR="00066F94" w:rsidRPr="008022F6" w:rsidRDefault="00066F94" w:rsidP="00066F94">
      <w:pPr>
        <w:spacing w:line="480" w:lineRule="auto"/>
        <w:ind w:firstLine="720"/>
        <w:rPr>
          <w:rFonts w:eastAsiaTheme="minorEastAsia"/>
        </w:rPr>
      </w:pPr>
      <w:r>
        <w:t xml:space="preserve">Hyperparameters used in the LBR model (eq. 1) were error variances for each sex, the proportion of nonzero effects for each SNP effect component, and the variances of nonzero effects for each SNP effect component </w:t>
      </w:r>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σ</m:t>
                </m:r>
              </m:e>
              <m:sub>
                <m:r>
                  <m:rPr>
                    <m:sty m:val="p"/>
                  </m:rPr>
                  <w:rPr>
                    <w:rFonts w:ascii="Cambria Math" w:hAnsi="Cambria Math"/>
                  </w:rPr>
                  <m:t>m</m:t>
                </m:r>
              </m:sub>
              <m:sup>
                <m:r>
                  <w:rPr>
                    <w:rFonts w:ascii="Cambria Math" w:hAnsi="Cambria Math"/>
                  </w:rPr>
                  <m:t>2</m:t>
                </m:r>
              </m:sup>
            </m:sSubSup>
            <m:r>
              <m:rPr>
                <m:sty m:val="p"/>
              </m:rPr>
              <w:rPr>
                <w:rFonts w:ascii="Cambria Math" w:hAnsi="Cambria Math"/>
              </w:rPr>
              <m:t>,</m:t>
            </m:r>
            <m:r>
              <m:rPr>
                <m:sty m:val="b"/>
              </m:rPr>
              <w:rPr>
                <w:rFonts w:ascii="Cambria Math" w:hAnsi="Cambria Math"/>
              </w:rPr>
              <m:t xml:space="preserve"> </m:t>
            </m:r>
            <m:sSubSup>
              <m:sSubSupPr>
                <m:ctrlPr>
                  <w:rPr>
                    <w:rFonts w:ascii="Cambria Math" w:hAnsi="Cambria Math"/>
                    <w:i/>
                  </w:rPr>
                </m:ctrlPr>
              </m:sSubSupPr>
              <m:e>
                <m:r>
                  <w:rPr>
                    <w:rFonts w:ascii="Cambria Math" w:hAnsi="Cambria Math"/>
                  </w:rPr>
                  <m:t>σ</m:t>
                </m:r>
              </m:e>
              <m:sub>
                <m:r>
                  <m:rPr>
                    <m:sty m:val="p"/>
                  </m:rPr>
                  <w:rPr>
                    <w:rFonts w:ascii="Cambria Math" w:hAnsi="Cambria Math"/>
                  </w:rPr>
                  <m:t>f</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π</m:t>
                </m:r>
              </m:e>
              <m:sub>
                <m:r>
                  <m:rPr>
                    <m:sty m:val="p"/>
                  </m:rP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π</m:t>
                </m:r>
              </m:e>
              <m:sub>
                <m:r>
                  <m:rPr>
                    <m:sty m:val="p"/>
                  </m:rPr>
                  <w:rPr>
                    <w:rFonts w:ascii="Cambria Math" w:hAnsi="Cambria Math"/>
                  </w:rPr>
                  <m:t>f</m:t>
                </m:r>
              </m:sub>
            </m:sSub>
            <m:r>
              <w:rPr>
                <w:rFonts w:ascii="Cambria Math" w:hAnsi="Cambria Math"/>
              </w:rPr>
              <m:t>,</m:t>
            </m:r>
            <m:sSubSup>
              <m:sSubSupPr>
                <m:ctrlPr>
                  <w:rPr>
                    <w:rFonts w:ascii="Cambria Math" w:hAnsi="Cambria Math"/>
                    <w:i/>
                  </w:rPr>
                </m:ctrlPr>
              </m:sSubSupPr>
              <m:e>
                <m:r>
                  <w:rPr>
                    <w:rFonts w:ascii="Cambria Math" w:hAnsi="Cambria Math"/>
                  </w:rPr>
                  <m:t>σ</m:t>
                </m:r>
              </m:e>
              <m:sub>
                <m:sSub>
                  <m:sSubPr>
                    <m:ctrlPr>
                      <w:rPr>
                        <w:rFonts w:ascii="Cambria Math" w:hAnsi="Cambria Math"/>
                        <w:i/>
                      </w:rPr>
                    </m:ctrlPr>
                  </m:sSubPr>
                  <m:e>
                    <m:r>
                      <w:rPr>
                        <w:rFonts w:ascii="Cambria Math" w:hAnsi="Cambria Math"/>
                      </w:rPr>
                      <m:t>b</m:t>
                    </m:r>
                  </m:e>
                  <m:sub>
                    <m:r>
                      <w:rPr>
                        <w:rFonts w:ascii="Cambria Math" w:hAnsi="Cambria Math"/>
                      </w:rPr>
                      <m:t>0</m:t>
                    </m:r>
                  </m:sub>
                </m:sSub>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sSub>
                  <m:sSubPr>
                    <m:ctrlPr>
                      <w:rPr>
                        <w:rFonts w:ascii="Cambria Math" w:hAnsi="Cambria Math"/>
                        <w:i/>
                      </w:rPr>
                    </m:ctrlPr>
                  </m:sSubPr>
                  <m:e>
                    <m:r>
                      <w:rPr>
                        <w:rFonts w:ascii="Cambria Math" w:hAnsi="Cambria Math"/>
                      </w:rPr>
                      <m:t>b</m:t>
                    </m:r>
                  </m:e>
                  <m:sub>
                    <m:r>
                      <m:rPr>
                        <m:sty m:val="p"/>
                      </m:rPr>
                      <w:rPr>
                        <w:rFonts w:ascii="Cambria Math" w:hAnsi="Cambria Math"/>
                      </w:rPr>
                      <m:t>m</m:t>
                    </m:r>
                  </m:sub>
                </m:sSub>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sSub>
                  <m:sSubPr>
                    <m:ctrlPr>
                      <w:rPr>
                        <w:rFonts w:ascii="Cambria Math" w:hAnsi="Cambria Math"/>
                        <w:i/>
                      </w:rPr>
                    </m:ctrlPr>
                  </m:sSubPr>
                  <m:e>
                    <m:r>
                      <w:rPr>
                        <w:rFonts w:ascii="Cambria Math" w:hAnsi="Cambria Math"/>
                      </w:rPr>
                      <m:t>b</m:t>
                    </m:r>
                  </m:e>
                  <m:sub>
                    <m:r>
                      <m:rPr>
                        <m:sty m:val="p"/>
                      </m:rPr>
                      <w:rPr>
                        <w:rFonts w:ascii="Cambria Math" w:hAnsi="Cambria Math"/>
                      </w:rPr>
                      <m:t>f</m:t>
                    </m:r>
                  </m:sub>
                </m:sSub>
              </m:sub>
              <m:sup>
                <m:r>
                  <w:rPr>
                    <w:rFonts w:ascii="Cambria Math" w:hAnsi="Cambria Math"/>
                  </w:rPr>
                  <m:t>2</m:t>
                </m:r>
              </m:sup>
            </m:sSubSup>
          </m:e>
        </m:d>
      </m:oMath>
      <w:r>
        <w:t xml:space="preserve">.  Variances (of either SNP effect components or sex-specific errors) were given a scaled-inverse Chi-square prior, parameterized by a degree of freedom parameter </w:t>
      </w:r>
      <w:r w:rsidRPr="0093547D">
        <w:rPr>
          <w:i/>
        </w:rPr>
        <w:t>df</w:t>
      </w:r>
      <w:r>
        <w:t xml:space="preserve"> (set to 5) and scaling parameter </w:t>
      </w:r>
      <w:r w:rsidRPr="0093547D">
        <w:rPr>
          <w:i/>
        </w:rPr>
        <w:t>S</w:t>
      </w:r>
      <w:r>
        <w:t xml:space="preserve">. </w:t>
      </w:r>
      <w:r w:rsidRPr="00A45A1F">
        <w:rPr>
          <w:i/>
        </w:rPr>
        <w:t>S</w:t>
      </w:r>
      <w:r>
        <w:t xml:space="preserve"> is set</w:t>
      </w:r>
      <w:r w:rsidRPr="00A45A1F">
        <w:t xml:space="preserve"> </w:t>
      </w:r>
      <w:r>
        <w:t xml:space="preserve">according to built-in rules of the BGLR package using a prior model R-squared of 0.03 for main effects and 0.01 for the sex-interaction terms. More detail on how the scale parameter </w:t>
      </w:r>
      <w:r w:rsidRPr="00032817">
        <w:rPr>
          <w:i/>
        </w:rPr>
        <w:t>S</w:t>
      </w:r>
      <w:r>
        <w:t xml:space="preserve"> is calculated can be found in Perez and de los Campos, 2014 </w:t>
      </w:r>
      <w:r>
        <w:fldChar w:fldCharType="begin" w:fldLock="1"/>
      </w:r>
      <w:r>
        <w:instrText>ADDIN CSL_CITATION {"citationItems":[{"id":"ITEM-1","itemData":{"DOI":"10.1534/genetics.114.164442","ISBN":"0016-6731","ISSN":"19432631","PMID":"25009151","abstract":"Many modern genomic data analysis require implementing regressions where the number of parameters (p, e.g., the number of marker effects) exceeds sample size (n). Implementing these large-p-with-small-n regressions poses several statistical and computational challenges, some of which can be confronted using Bayesian methods. This approach allows integrating various parametric and non-parametric shrinkage and variable selection procedures in a unified and consistent manner. The BGLR R-package implements a large collection Bayesian regression models, including parametric variable selection and shrinkage methods and semi-parametric procedures (Bayesian reproducing kernel Hilbert spaces regressions, RKHS). The software was originally developed for genomic applications; however, the methods implemented are useful for many non-genomic applications as well. The response can be continuous (censored or not) or categorical (either binary, or ordinal). The algorithm is based on a Gibbs Sampler with scalar updates and the implementation takes advantage of efficient compiled C and Fortran routines. In this article we describe the methods implemented in BGLR, present examples of the use of the package and discuss practical issues emerging in real-data analysis.","author":[{"dropping-particle":"","family":"Pérez","given":"Paulino","non-dropping-particle":"","parse-names":false,"suffix":""},{"dropping-particle":"","family":"Los Campos","given":"Gustavo","non-dropping-particle":"De","parse-names":false,"suffix":""}],"container-title":"Genetics","id":"ITEM-1","issue":"2","issued":{"date-parts":[["2014"]]},"page":"483-495","title":"Genome-wide regression and prediction with the BGLR statistical package","type":"article-journal","volume":"198"},"uris":["http://www.mendeley.com/documents/?uuid=a61c9917-0d2d-4be3-b3ef-e879738ad896"]}],"mendeley":{"formattedCitation":"&lt;sup&gt;27&lt;/sup&gt;","plainTextFormattedCitation":"27","previouslyFormattedCitation":"[27]"},"properties":{"noteIndex":0},"schema":"https://github.com/citation-style-language/schema/raw/master/csl-citation.json"}</w:instrText>
      </w:r>
      <w:r>
        <w:fldChar w:fldCharType="separate"/>
      </w:r>
      <w:r w:rsidRPr="00C53F0C">
        <w:rPr>
          <w:noProof/>
          <w:vertAlign w:val="superscript"/>
        </w:rPr>
        <w:t>27</w:t>
      </w:r>
      <w:r>
        <w:fldChar w:fldCharType="end"/>
      </w:r>
      <w:r>
        <w:t xml:space="preserve">. </w:t>
      </w:r>
      <m:oMath>
        <m:sSub>
          <m:sSubPr>
            <m:ctrlPr>
              <w:rPr>
                <w:rFonts w:ascii="Cambria Math" w:hAnsi="Cambria Math"/>
                <w:i/>
              </w:rPr>
            </m:ctrlPr>
          </m:sSubPr>
          <m:e>
            <m:r>
              <w:rPr>
                <w:rFonts w:ascii="Cambria Math" w:hAnsi="Cambria Math"/>
              </w:rPr>
              <m:t>π</m:t>
            </m:r>
          </m:e>
          <m:sub>
            <m:r>
              <w:rPr>
                <w:rFonts w:ascii="Cambria Math" w:hAnsi="Cambria Math"/>
              </w:rPr>
              <m:t>k</m:t>
            </m:r>
          </m:sub>
        </m:sSub>
      </m:oMath>
      <w:r>
        <w:t xml:space="preserve"> was given a beta prior with shape parameters </w:t>
      </w:r>
      <m:oMath>
        <m:r>
          <w:rPr>
            <w:rFonts w:ascii="Cambria Math" w:hAnsi="Cambria Math"/>
          </w:rPr>
          <m:t xml:space="preserve">α= </m:t>
        </m:r>
      </m:oMath>
      <w:r>
        <w:t xml:space="preserve">2 and </w:t>
      </w:r>
      <m:oMath>
        <m:r>
          <w:rPr>
            <w:rFonts w:ascii="Cambria Math" w:hAnsi="Cambria Math"/>
          </w:rPr>
          <m:t xml:space="preserve">β= </m:t>
        </m:r>
      </m:oMath>
      <w:r>
        <w:t>2</w:t>
      </w:r>
      <w:r>
        <w:rPr>
          <w:rFonts w:eastAsiaTheme="minorEastAsia"/>
        </w:rPr>
        <w:t xml:space="preserve">. </w:t>
      </w:r>
      <w:r>
        <w:t xml:space="preserve">An example of how to implement LBR (eq. 1) using BGLR with the above hyperparameter specifications is provided at </w:t>
      </w:r>
      <w:hyperlink r:id="rId7" w:history="1">
        <w:r w:rsidRPr="0069187B">
          <w:rPr>
            <w:rStyle w:val="Hyperlink"/>
          </w:rPr>
          <w:t>https://github.com/funkhou9/LBR-sex-interactions</w:t>
        </w:r>
      </w:hyperlink>
      <w:r>
        <w:t>.</w:t>
      </w:r>
    </w:p>
    <w:p w14:paraId="02C0F63C" w14:textId="77777777" w:rsidR="00066F94" w:rsidRDefault="00066F94" w:rsidP="00066F94">
      <w:pPr>
        <w:spacing w:line="480" w:lineRule="auto"/>
      </w:pPr>
    </w:p>
    <w:p w14:paraId="3FB31E55" w14:textId="77777777" w:rsidR="00066F94" w:rsidRDefault="00066F94" w:rsidP="00066F94">
      <w:pPr>
        <w:spacing w:line="480" w:lineRule="auto"/>
      </w:pPr>
      <w:r>
        <w:rPr>
          <w:b/>
          <w:color w:val="000000" w:themeColor="text1"/>
        </w:rPr>
        <w:t>Inference using post-processing of posterior samples</w:t>
      </w:r>
    </w:p>
    <w:p w14:paraId="559F881C" w14:textId="77777777" w:rsidR="00066F94" w:rsidRDefault="00066F94" w:rsidP="00066F94">
      <w:pPr>
        <w:spacing w:line="480" w:lineRule="auto"/>
        <w:ind w:firstLine="720"/>
        <w:rPr>
          <w:rFonts w:eastAsiaTheme="minorEastAsia"/>
        </w:rPr>
      </w:pPr>
      <w:r>
        <w:rPr>
          <w:rFonts w:eastAsiaTheme="minorEastAsia"/>
        </w:rPr>
        <w:t xml:space="preserve">BGLR uses Markov chain Monte Carlo (MCMC) to sample from the posterior distribution of sex-specific effects. For each MCMC sample we derived male and female effects using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m:rPr>
                    <m:sty m:val="p"/>
                  </m:rPr>
                  <w:rPr>
                    <w:rFonts w:ascii="Cambria Math" w:eastAsiaTheme="minorEastAsia" w:hAnsi="Cambria Math"/>
                  </w:rPr>
                  <m:t>m</m:t>
                </m:r>
                <m:ctrlPr>
                  <w:rPr>
                    <w:rFonts w:ascii="Cambria Math" w:eastAsiaTheme="minorEastAsia" w:hAnsi="Cambria Math"/>
                  </w:rPr>
                </m:ctrlPr>
              </m:e>
              <m:sub>
                <m:r>
                  <w:rPr>
                    <w:rFonts w:ascii="Cambria Math" w:eastAsiaTheme="minorEastAsia" w:hAnsi="Cambria Math"/>
                  </w:rPr>
                  <m:t>j(s)</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sSub>
              <m:sSubPr>
                <m:ctrlPr>
                  <w:rPr>
                    <w:rFonts w:ascii="Cambria Math" w:eastAsiaTheme="minorEastAsia" w:hAnsi="Cambria Math"/>
                    <w:i/>
                  </w:rPr>
                </m:ctrlPr>
              </m:sSubPr>
              <m:e>
                <m:r>
                  <w:rPr>
                    <w:rFonts w:ascii="Cambria Math" w:eastAsiaTheme="minorEastAsia" w:hAnsi="Cambria Math"/>
                  </w:rPr>
                  <m:t>0</m:t>
                </m:r>
              </m:e>
              <m:sub>
                <m:r>
                  <w:rPr>
                    <w:rFonts w:ascii="Cambria Math" w:eastAsiaTheme="minorEastAsia" w:hAnsi="Cambria Math"/>
                  </w:rPr>
                  <m:t>j(s)</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sSub>
              <m:sSubPr>
                <m:ctrlPr>
                  <w:rPr>
                    <w:rFonts w:ascii="Cambria Math" w:eastAsiaTheme="minorEastAsia" w:hAnsi="Cambria Math"/>
                    <w:i/>
                  </w:rPr>
                </m:ctrlPr>
              </m:sSubPr>
              <m:e>
                <m:r>
                  <m:rPr>
                    <m:sty m:val="p"/>
                  </m:rPr>
                  <w:rPr>
                    <w:rFonts w:ascii="Cambria Math" w:eastAsiaTheme="minorEastAsia" w:hAnsi="Cambria Math"/>
                  </w:rPr>
                  <m:t>m</m:t>
                </m:r>
                <m:ctrlPr>
                  <w:rPr>
                    <w:rFonts w:ascii="Cambria Math" w:eastAsiaTheme="minorEastAsia" w:hAnsi="Cambria Math"/>
                  </w:rPr>
                </m:ctrlPr>
              </m:e>
              <m:sub>
                <m:r>
                  <w:rPr>
                    <w:rFonts w:ascii="Cambria Math" w:eastAsiaTheme="minorEastAsia" w:hAnsi="Cambria Math"/>
                  </w:rPr>
                  <m:t>j(s)</m:t>
                </m:r>
              </m:sub>
            </m:sSub>
          </m:sub>
        </m:sSub>
        <m:r>
          <w:rPr>
            <w:rFonts w:ascii="Cambria Math" w:eastAsiaTheme="minorEastAsia" w:hAnsi="Cambria Math"/>
          </w:rPr>
          <m:t xml:space="preserve"> </m:t>
        </m:r>
      </m:oMath>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m:rPr>
                    <m:sty m:val="p"/>
                  </m:rPr>
                  <w:rPr>
                    <w:rFonts w:ascii="Cambria Math" w:eastAsiaTheme="minorEastAsia" w:hAnsi="Cambria Math"/>
                  </w:rPr>
                  <m:t>f</m:t>
                </m:r>
                <m:ctrlPr>
                  <w:rPr>
                    <w:rFonts w:ascii="Cambria Math" w:eastAsiaTheme="minorEastAsia" w:hAnsi="Cambria Math"/>
                  </w:rPr>
                </m:ctrlPr>
              </m:e>
              <m:sub>
                <m:r>
                  <w:rPr>
                    <w:rFonts w:ascii="Cambria Math" w:eastAsiaTheme="minorEastAsia" w:hAnsi="Cambria Math"/>
                  </w:rPr>
                  <m:t>j(s)</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sSub>
              <m:sSubPr>
                <m:ctrlPr>
                  <w:rPr>
                    <w:rFonts w:ascii="Cambria Math" w:eastAsiaTheme="minorEastAsia" w:hAnsi="Cambria Math"/>
                    <w:i/>
                  </w:rPr>
                </m:ctrlPr>
              </m:sSubPr>
              <m:e>
                <m:r>
                  <w:rPr>
                    <w:rFonts w:ascii="Cambria Math" w:eastAsiaTheme="minorEastAsia" w:hAnsi="Cambria Math"/>
                  </w:rPr>
                  <m:t>0</m:t>
                </m:r>
              </m:e>
              <m:sub>
                <m:r>
                  <w:rPr>
                    <w:rFonts w:ascii="Cambria Math" w:eastAsiaTheme="minorEastAsia" w:hAnsi="Cambria Math"/>
                  </w:rPr>
                  <m:t>j(s)</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sSub>
              <m:sSubPr>
                <m:ctrlPr>
                  <w:rPr>
                    <w:rFonts w:ascii="Cambria Math" w:eastAsiaTheme="minorEastAsia" w:hAnsi="Cambria Math"/>
                    <w:i/>
                  </w:rPr>
                </m:ctrlPr>
              </m:sSubPr>
              <m:e>
                <m:r>
                  <m:rPr>
                    <m:sty m:val="p"/>
                  </m:rPr>
                  <w:rPr>
                    <w:rFonts w:ascii="Cambria Math" w:eastAsiaTheme="minorEastAsia" w:hAnsi="Cambria Math"/>
                  </w:rPr>
                  <m:t>f</m:t>
                </m:r>
                <m:ctrlPr>
                  <w:rPr>
                    <w:rFonts w:ascii="Cambria Math" w:eastAsiaTheme="minorEastAsia" w:hAnsi="Cambria Math"/>
                  </w:rPr>
                </m:ctrlPr>
              </m:e>
              <m:sub>
                <m:r>
                  <w:rPr>
                    <w:rFonts w:ascii="Cambria Math" w:eastAsiaTheme="minorEastAsia" w:hAnsi="Cambria Math"/>
                  </w:rPr>
                  <m:t>j(s)</m:t>
                </m:r>
              </m:sub>
            </m:sSub>
          </m:sub>
        </m:sSub>
      </m:oMath>
      <w:r>
        <w:rPr>
          <w:rFonts w:eastAsiaTheme="minorEastAsia"/>
        </w:rPr>
        <w:t xml:space="preserve">, where </w:t>
      </w:r>
      <w:r w:rsidRPr="00FB1FCA">
        <w:rPr>
          <w:rFonts w:eastAsiaTheme="minorEastAsia"/>
          <w:i/>
        </w:rPr>
        <w:t>s</w:t>
      </w:r>
      <w:r>
        <w:rPr>
          <w:rFonts w:eastAsiaTheme="minorEastAsia"/>
          <w:i/>
        </w:rPr>
        <w:t xml:space="preserve"> = </w:t>
      </w:r>
      <w:r>
        <w:rPr>
          <w:rFonts w:eastAsiaTheme="minorEastAsia"/>
        </w:rPr>
        <w:t>1,…,</w:t>
      </w:r>
      <w:r w:rsidRPr="00AC6AB4">
        <w:rPr>
          <w:rFonts w:eastAsiaTheme="minorEastAsia"/>
        </w:rPr>
        <w:t xml:space="preserve"> </w:t>
      </w:r>
      <w:r w:rsidRPr="00426173">
        <w:rPr>
          <w:rFonts w:eastAsiaTheme="minorEastAsia"/>
        </w:rPr>
        <w:t>4</w:t>
      </w:r>
      <w:r>
        <w:rPr>
          <w:rFonts w:eastAsiaTheme="minorEastAsia"/>
        </w:rPr>
        <w:t>,</w:t>
      </w:r>
      <w:r w:rsidRPr="00426173">
        <w:rPr>
          <w:rFonts w:eastAsiaTheme="minorEastAsia"/>
        </w:rPr>
        <w:t>350</w:t>
      </w:r>
      <w:r>
        <w:rPr>
          <w:rFonts w:eastAsiaTheme="minorEastAsia"/>
        </w:rPr>
        <w:t xml:space="preserve">  indexes MCMC samples. Here, results were obtained using three separate MCMC chains. Each chain was obtained using 3,400 MCMC samples; the first 500 samples were discarded as burn-in and the remaining samples where thinned by an interval of 2, leading to 1,450 samples per chain. </w:t>
      </w:r>
    </w:p>
    <w:p w14:paraId="643573DC" w14:textId="77777777" w:rsidR="00066F94" w:rsidRDefault="00066F94" w:rsidP="00066F94">
      <w:pPr>
        <w:spacing w:line="480" w:lineRule="auto"/>
        <w:ind w:firstLine="720"/>
      </w:pPr>
      <w:r>
        <w:rPr>
          <w:rFonts w:eastAsiaTheme="minorEastAsia"/>
        </w:rPr>
        <w:t>Estimates of sex-specific SNP effects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sSub>
              <m:sSubPr>
                <m:ctrlPr>
                  <w:rPr>
                    <w:rFonts w:ascii="Cambria Math" w:eastAsiaTheme="minorEastAsia" w:hAnsi="Cambria Math"/>
                  </w:rPr>
                </m:ctrlPr>
              </m:sSubPr>
              <m:e>
                <m:r>
                  <m:rPr>
                    <m:sty m:val="p"/>
                  </m:rPr>
                  <w:rPr>
                    <w:rFonts w:ascii="Cambria Math" w:eastAsiaTheme="minorEastAsia" w:hAnsi="Cambria Math"/>
                  </w:rPr>
                  <m:t>m</m:t>
                </m:r>
              </m:e>
              <m:sub>
                <m:r>
                  <w:rPr>
                    <w:rFonts w:ascii="Cambria Math" w:eastAsiaTheme="minorEastAsia" w:hAnsi="Cambria Math"/>
                  </w:rPr>
                  <m:t>j</m:t>
                </m:r>
              </m:sub>
            </m:sSub>
          </m:sub>
        </m:sSub>
      </m:oMath>
      <w:r>
        <w:rPr>
          <w:rFonts w:eastAsiaTheme="minorEastAsia"/>
        </w:rPr>
        <w:t xml:space="preserve"> and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sSub>
              <m:sSubPr>
                <m:ctrlPr>
                  <w:rPr>
                    <w:rFonts w:ascii="Cambria Math" w:eastAsiaTheme="minorEastAsia" w:hAnsi="Cambria Math"/>
                  </w:rPr>
                </m:ctrlPr>
              </m:sSubPr>
              <m:e>
                <m:r>
                  <m:rPr>
                    <m:sty m:val="p"/>
                  </m:rPr>
                  <w:rPr>
                    <w:rFonts w:ascii="Cambria Math" w:eastAsiaTheme="minorEastAsia" w:hAnsi="Cambria Math"/>
                  </w:rPr>
                  <m:t>f</m:t>
                </m:r>
              </m:e>
              <m:sub>
                <m:r>
                  <w:rPr>
                    <w:rFonts w:ascii="Cambria Math" w:eastAsiaTheme="minorEastAsia" w:hAnsi="Cambria Math"/>
                  </w:rPr>
                  <m:t>j</m:t>
                </m:r>
              </m:sub>
            </m:sSub>
          </m:sub>
        </m:sSub>
      </m:oMath>
      <w:r>
        <w:rPr>
          <w:rFonts w:eastAsiaTheme="minorEastAsia"/>
        </w:rPr>
        <w:t xml:space="preserve">) were obtained from their posterior means. We estimated the posterior probability of a female-specific non-zero SNP effect using </w:t>
      </w:r>
      <m:oMath>
        <m:sSub>
          <m:sSubPr>
            <m:ctrlPr>
              <w:rPr>
                <w:rFonts w:ascii="Cambria Math" w:eastAsiaTheme="minorEastAsia" w:hAnsi="Cambria Math"/>
              </w:rPr>
            </m:ctrlPr>
          </m:sSubPr>
          <m:e>
            <m:r>
              <m:rPr>
                <m:sty m:val="p"/>
              </m:rPr>
              <w:rPr>
                <w:rFonts w:ascii="Cambria Math" w:eastAsiaTheme="minorEastAsia" w:hAnsi="Cambria Math"/>
              </w:rPr>
              <m:t>PPF</m:t>
            </m:r>
          </m:e>
          <m:sub>
            <m:sSub>
              <m:sSubPr>
                <m:ctrlPr>
                  <w:rPr>
                    <w:rFonts w:ascii="Cambria Math" w:eastAsiaTheme="minorEastAsia" w:hAnsi="Cambria Math"/>
                  </w:rPr>
                </m:ctrlPr>
              </m:sSubPr>
              <m:e>
                <m:r>
                  <m:rPr>
                    <m:sty m:val="p"/>
                  </m:rPr>
                  <w:rPr>
                    <w:rFonts w:ascii="Cambria Math" w:eastAsiaTheme="minorEastAsia" w:hAnsi="Cambria Math"/>
                  </w:rPr>
                  <m:t>SNP</m:t>
                </m:r>
              </m:e>
              <m:sub>
                <m:r>
                  <w:rPr>
                    <w:rFonts w:ascii="Cambria Math" w:eastAsiaTheme="minorEastAsia" w:hAnsi="Cambria Math"/>
                  </w:rPr>
                  <m:t>j</m:t>
                </m:r>
              </m:sub>
            </m:sSub>
          </m:sub>
        </m:sSub>
        <m:r>
          <w:rPr>
            <w:rFonts w:ascii="Cambria Math" w:eastAsiaTheme="minorEastAsia" w:hAnsi="Cambria Math"/>
          </w:rPr>
          <m:t>=</m:t>
        </m:r>
        <m:r>
          <m:rPr>
            <m:sty m:val="p"/>
          </m:rPr>
          <w:rPr>
            <w:rFonts w:ascii="Cambria Math" w:eastAsiaTheme="minorEastAsia" w:hAnsi="Cambria Math"/>
          </w:rPr>
          <m:t>max</m:t>
        </m:r>
        <m:d>
          <m:dPr>
            <m:begChr m:val="["/>
            <m:endChr m:val="]"/>
            <m:ctrlPr>
              <w:rPr>
                <w:rFonts w:ascii="Cambria Math" w:eastAsiaTheme="minorEastAsia" w:hAnsi="Cambria Math"/>
                <w:i/>
              </w:rPr>
            </m:ctrlPr>
          </m:dPr>
          <m:e>
            <m:r>
              <m:rPr>
                <m:sty m:val="p"/>
              </m:rPr>
              <w:rPr>
                <w:rFonts w:ascii="Cambria Math" w:eastAsiaTheme="minorEastAsia" w:hAnsi="Cambria Math"/>
              </w:rPr>
              <m:t>Pr</m:t>
            </m:r>
            <m:d>
              <m:dPr>
                <m:ctrlPr>
                  <w:rPr>
                    <w:rFonts w:ascii="Cambria Math" w:eastAsiaTheme="minorEastAsia" w:hAnsi="Cambria Math"/>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rPr>
                        </m:ctrlPr>
                      </m:sSubPr>
                      <m:e>
                        <m:r>
                          <m:rPr>
                            <m:sty m:val="p"/>
                          </m:rPr>
                          <w:rPr>
                            <w:rFonts w:ascii="Cambria Math" w:eastAsiaTheme="minorEastAsia" w:hAnsi="Cambria Math"/>
                          </w:rPr>
                          <m:t>f</m:t>
                        </m:r>
                      </m:e>
                      <m:sub>
                        <m:r>
                          <w:rPr>
                            <w:rFonts w:ascii="Cambria Math" w:eastAsiaTheme="minorEastAsia" w:hAnsi="Cambria Math"/>
                          </w:rPr>
                          <m:t>j</m:t>
                        </m:r>
                      </m:sub>
                    </m:sSub>
                  </m:sub>
                </m:sSub>
                <m:r>
                  <w:rPr>
                    <w:rFonts w:ascii="Cambria Math" w:eastAsiaTheme="minorEastAsia" w:hAnsi="Cambria Math"/>
                  </w:rPr>
                  <m:t xml:space="preserve">&gt;0 | </m:t>
                </m:r>
                <m:r>
                  <m:rPr>
                    <m:scr m:val="script"/>
                  </m:rPr>
                  <w:rPr>
                    <w:rFonts w:ascii="Cambria Math" w:eastAsiaTheme="minorEastAsia" w:hAnsi="Cambria Math"/>
                  </w:rPr>
                  <m:t>D</m:t>
                </m:r>
              </m:e>
            </m:d>
            <m:r>
              <w:rPr>
                <w:rFonts w:ascii="Cambria Math" w:eastAsiaTheme="minorEastAsia" w:hAnsi="Cambria Math"/>
              </w:rPr>
              <m:t xml:space="preserve">, </m:t>
            </m:r>
            <m:r>
              <m:rPr>
                <m:sty m:val="p"/>
              </m:rPr>
              <w:rPr>
                <w:rFonts w:ascii="Cambria Math" w:eastAsiaTheme="minorEastAsia" w:hAnsi="Cambria Math"/>
              </w:rPr>
              <m:t>Pr</m:t>
            </m:r>
            <m:d>
              <m:dPr>
                <m:ctrlPr>
                  <w:rPr>
                    <w:rFonts w:ascii="Cambria Math" w:eastAsiaTheme="minorEastAsia" w:hAnsi="Cambria Math"/>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rPr>
                        </m:ctrlPr>
                      </m:sSubPr>
                      <m:e>
                        <m:r>
                          <m:rPr>
                            <m:sty m:val="p"/>
                          </m:rPr>
                          <w:rPr>
                            <w:rFonts w:ascii="Cambria Math" w:eastAsiaTheme="minorEastAsia" w:hAnsi="Cambria Math"/>
                          </w:rPr>
                          <m:t>f</m:t>
                        </m:r>
                      </m:e>
                      <m:sub>
                        <m:r>
                          <w:rPr>
                            <w:rFonts w:ascii="Cambria Math" w:eastAsiaTheme="minorEastAsia" w:hAnsi="Cambria Math"/>
                          </w:rPr>
                          <m:t>j</m:t>
                        </m:r>
                      </m:sub>
                    </m:sSub>
                  </m:sub>
                </m:sSub>
                <m:r>
                  <w:rPr>
                    <w:rFonts w:ascii="Cambria Math" w:eastAsiaTheme="minorEastAsia" w:hAnsi="Cambria Math"/>
                  </w:rPr>
                  <m:t xml:space="preserve">&lt;0 | </m:t>
                </m:r>
                <m:r>
                  <m:rPr>
                    <m:scr m:val="script"/>
                  </m:rPr>
                  <w:rPr>
                    <w:rFonts w:ascii="Cambria Math" w:eastAsiaTheme="minorEastAsia" w:hAnsi="Cambria Math"/>
                  </w:rPr>
                  <m:t>D</m:t>
                </m:r>
              </m:e>
            </m:d>
          </m:e>
        </m:d>
      </m:oMath>
      <w:r>
        <w:rPr>
          <w:rFonts w:eastAsiaTheme="minorEastAsia"/>
        </w:rPr>
        <w:t xml:space="preserve">, where </w:t>
      </w:r>
      <m:oMath>
        <m:r>
          <m:rPr>
            <m:scr m:val="script"/>
          </m:rPr>
          <w:rPr>
            <w:rFonts w:ascii="Cambria Math" w:eastAsiaTheme="minorEastAsia" w:hAnsi="Cambria Math"/>
          </w:rPr>
          <m:t>D</m:t>
        </m:r>
      </m:oMath>
      <w:r>
        <w:rPr>
          <w:rFonts w:eastAsiaTheme="minorEastAsia"/>
        </w:rPr>
        <w:t xml:space="preserve"> represents the observed data. This was done by counting the proportion of </w:t>
      </w:r>
      <m:oMath>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i/>
                  </w:rPr>
                </m:ctrlPr>
              </m:sSubPr>
              <m:e>
                <m:r>
                  <m:rPr>
                    <m:sty m:val="p"/>
                  </m:rPr>
                  <w:rPr>
                    <w:rFonts w:ascii="Cambria Math" w:eastAsiaTheme="minorEastAsia" w:hAnsi="Cambria Math"/>
                  </w:rPr>
                  <m:t>f</m:t>
                </m:r>
                <m:ctrlPr>
                  <w:rPr>
                    <w:rFonts w:ascii="Cambria Math" w:eastAsiaTheme="minorEastAsia" w:hAnsi="Cambria Math"/>
                  </w:rPr>
                </m:ctrlPr>
              </m:e>
              <m:sub>
                <m:r>
                  <w:rPr>
                    <w:rFonts w:ascii="Cambria Math" w:eastAsiaTheme="minorEastAsia" w:hAnsi="Cambria Math"/>
                  </w:rPr>
                  <m:t>j</m:t>
                </m:r>
              </m:sub>
            </m:sSub>
          </m:sub>
        </m:sSub>
        <m:r>
          <w:rPr>
            <w:rFonts w:ascii="Cambria Math" w:eastAsiaTheme="minorEastAsia" w:hAnsi="Cambria Math"/>
          </w:rPr>
          <m:t xml:space="preserve"> </m:t>
        </m:r>
      </m:oMath>
      <w:r>
        <w:rPr>
          <w:rFonts w:eastAsiaTheme="minorEastAsia"/>
        </w:rPr>
        <w:t xml:space="preserve">samples above zero and below zero. This was repeated for inferring the male-specific SNP effect. The posterior probability of sex-difference at individual SNP-effects was estimated using </w:t>
      </w:r>
      <m:oMath>
        <m:sSub>
          <m:sSubPr>
            <m:ctrlPr>
              <w:rPr>
                <w:rFonts w:ascii="Cambria Math" w:eastAsiaTheme="minorEastAsia" w:hAnsi="Cambria Math"/>
              </w:rPr>
            </m:ctrlPr>
          </m:sSubPr>
          <m:e>
            <m:r>
              <m:rPr>
                <m:sty m:val="p"/>
              </m:rPr>
              <w:rPr>
                <w:rFonts w:ascii="Cambria Math" w:eastAsiaTheme="minorEastAsia" w:hAnsi="Cambria Math"/>
              </w:rPr>
              <m:t>PPDiff</m:t>
            </m:r>
          </m:e>
          <m:sub>
            <m:sSub>
              <m:sSubPr>
                <m:ctrlPr>
                  <w:rPr>
                    <w:rFonts w:ascii="Cambria Math" w:eastAsiaTheme="minorEastAsia" w:hAnsi="Cambria Math"/>
                  </w:rPr>
                </m:ctrlPr>
              </m:sSubPr>
              <m:e>
                <m:r>
                  <m:rPr>
                    <m:sty m:val="p"/>
                  </m:rPr>
                  <w:rPr>
                    <w:rFonts w:ascii="Cambria Math" w:eastAsiaTheme="minorEastAsia" w:hAnsi="Cambria Math"/>
                  </w:rPr>
                  <m:t>SNP</m:t>
                </m:r>
              </m:e>
              <m:sub>
                <m:r>
                  <w:rPr>
                    <w:rFonts w:ascii="Cambria Math" w:eastAsiaTheme="minorEastAsia" w:hAnsi="Cambria Math"/>
                  </w:rPr>
                  <m:t>j</m:t>
                </m:r>
              </m:sub>
            </m:sSub>
          </m:sub>
        </m:sSub>
        <m:r>
          <w:rPr>
            <w:rFonts w:ascii="Cambria Math" w:eastAsiaTheme="minorEastAsia" w:hAnsi="Cambria Math"/>
          </w:rPr>
          <m:t>=</m:t>
        </m:r>
        <m:r>
          <m:rPr>
            <m:sty m:val="p"/>
          </m:rPr>
          <w:rPr>
            <w:rFonts w:ascii="Cambria Math" w:eastAsiaTheme="minorEastAsia" w:hAnsi="Cambria Math"/>
          </w:rPr>
          <m:t>max</m:t>
        </m:r>
        <m:d>
          <m:dPr>
            <m:begChr m:val="["/>
            <m:endChr m:val="]"/>
            <m:ctrlPr>
              <w:rPr>
                <w:rFonts w:ascii="Cambria Math" w:eastAsiaTheme="minorEastAsia" w:hAnsi="Cambria Math"/>
              </w:rPr>
            </m:ctrlPr>
          </m:dPr>
          <m:e>
            <m:r>
              <m:rPr>
                <m:sty m:val="p"/>
              </m:rPr>
              <w:rPr>
                <w:rFonts w:ascii="Cambria Math" w:eastAsiaTheme="minorEastAsia" w:hAnsi="Cambria Math"/>
              </w:rPr>
              <m:t>Pr</m:t>
            </m:r>
            <m:d>
              <m:dPr>
                <m:ctrlPr>
                  <w:rPr>
                    <w:rFonts w:ascii="Cambria Math" w:eastAsiaTheme="minorEastAsia" w:hAnsi="Cambria Math"/>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rPr>
                        </m:ctrlPr>
                      </m:sSubPr>
                      <m:e>
                        <m:r>
                          <m:rPr>
                            <m:sty m:val="p"/>
                          </m:rPr>
                          <w:rPr>
                            <w:rFonts w:ascii="Cambria Math" w:eastAsiaTheme="minorEastAsia" w:hAnsi="Cambria Math"/>
                          </w:rPr>
                          <m:t>m</m:t>
                        </m:r>
                      </m:e>
                      <m:sub>
                        <m:r>
                          <w:rPr>
                            <w:rFonts w:ascii="Cambria Math" w:eastAsiaTheme="minorEastAsia" w:hAnsi="Cambria Math"/>
                          </w:rPr>
                          <m:t>j</m:t>
                        </m:r>
                      </m:sub>
                    </m:sSub>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rPr>
                        </m:ctrlPr>
                      </m:sSubPr>
                      <m:e>
                        <m:r>
                          <m:rPr>
                            <m:sty m:val="p"/>
                          </m:rPr>
                          <w:rPr>
                            <w:rFonts w:ascii="Cambria Math" w:eastAsiaTheme="minorEastAsia" w:hAnsi="Cambria Math"/>
                          </w:rPr>
                          <m:t>f</m:t>
                        </m:r>
                      </m:e>
                      <m:sub>
                        <m:r>
                          <w:rPr>
                            <w:rFonts w:ascii="Cambria Math" w:eastAsiaTheme="minorEastAsia" w:hAnsi="Cambria Math"/>
                          </w:rPr>
                          <m:t>j</m:t>
                        </m:r>
                      </m:sub>
                    </m:sSub>
                  </m:sub>
                </m:sSub>
                <m:r>
                  <m:rPr>
                    <m:scr m:val="script"/>
                  </m:rPr>
                  <w:rPr>
                    <w:rFonts w:ascii="Cambria Math" w:eastAsiaTheme="minorEastAsia" w:hAnsi="Cambria Math"/>
                  </w:rPr>
                  <m:t xml:space="preserve"> | D</m:t>
                </m:r>
              </m:e>
            </m:d>
            <m:r>
              <w:rPr>
                <w:rFonts w:ascii="Cambria Math" w:eastAsiaTheme="minorEastAsia" w:hAnsi="Cambria Math"/>
              </w:rPr>
              <m:t xml:space="preserve">, </m:t>
            </m:r>
            <m:r>
              <m:rPr>
                <m:sty m:val="p"/>
              </m:rPr>
              <w:rPr>
                <w:rFonts w:ascii="Cambria Math" w:eastAsiaTheme="minorEastAsia" w:hAnsi="Cambria Math"/>
              </w:rPr>
              <m:t>Pr</m:t>
            </m:r>
            <m:d>
              <m:dPr>
                <m:ctrlPr>
                  <w:rPr>
                    <w:rFonts w:ascii="Cambria Math" w:eastAsiaTheme="minorEastAsia" w:hAnsi="Cambria Math"/>
                  </w:rPr>
                </m:ctrlPr>
              </m:dPr>
              <m:e>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rPr>
                        </m:ctrlPr>
                      </m:sSubPr>
                      <m:e>
                        <m:r>
                          <m:rPr>
                            <m:sty m:val="p"/>
                          </m:rPr>
                          <w:rPr>
                            <w:rFonts w:ascii="Cambria Math" w:eastAsiaTheme="minorEastAsia" w:hAnsi="Cambria Math"/>
                          </w:rPr>
                          <m:t>m</m:t>
                        </m:r>
                      </m:e>
                      <m:sub>
                        <m:r>
                          <w:rPr>
                            <w:rFonts w:ascii="Cambria Math" w:eastAsiaTheme="minorEastAsia" w:hAnsi="Cambria Math"/>
                          </w:rPr>
                          <m:t>j</m:t>
                        </m:r>
                      </m:sub>
                    </m:sSub>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β</m:t>
                    </m:r>
                  </m:e>
                  <m:sub>
                    <m:sSub>
                      <m:sSubPr>
                        <m:ctrlPr>
                          <w:rPr>
                            <w:rFonts w:ascii="Cambria Math" w:eastAsiaTheme="minorEastAsia" w:hAnsi="Cambria Math"/>
                          </w:rPr>
                        </m:ctrlPr>
                      </m:sSubPr>
                      <m:e>
                        <m:r>
                          <m:rPr>
                            <m:sty m:val="p"/>
                          </m:rPr>
                          <w:rPr>
                            <w:rFonts w:ascii="Cambria Math" w:eastAsiaTheme="minorEastAsia" w:hAnsi="Cambria Math"/>
                          </w:rPr>
                          <m:t>f</m:t>
                        </m:r>
                      </m:e>
                      <m:sub>
                        <m:r>
                          <w:rPr>
                            <w:rFonts w:ascii="Cambria Math" w:eastAsiaTheme="minorEastAsia" w:hAnsi="Cambria Math"/>
                          </w:rPr>
                          <m:t>j</m:t>
                        </m:r>
                      </m:sub>
                    </m:sSub>
                  </m:sub>
                </m:sSub>
                <m:r>
                  <m:rPr>
                    <m:scr m:val="script"/>
                  </m:rPr>
                  <w:rPr>
                    <w:rFonts w:ascii="Cambria Math" w:eastAsiaTheme="minorEastAsia" w:hAnsi="Cambria Math"/>
                  </w:rPr>
                  <m:t xml:space="preserve"> | D</m:t>
                </m:r>
              </m:e>
            </m:d>
          </m:e>
        </m:d>
      </m:oMath>
      <w:r>
        <w:t xml:space="preserve"> where again these probabilities were estimated using the corresponding frequencies from the posterior distribution samples.</w:t>
      </w:r>
    </w:p>
    <w:p w14:paraId="71AAA905" w14:textId="6AC8DD15" w:rsidR="00066F94" w:rsidRDefault="00066F94" w:rsidP="00066F94">
      <w:pPr>
        <w:spacing w:line="480" w:lineRule="auto"/>
        <w:ind w:firstLine="720"/>
      </w:pPr>
      <w:r>
        <w:t xml:space="preserve">For each MCMC sample we also aggregated SNP effects within window </w:t>
      </w:r>
      <w:r w:rsidRPr="00221A77">
        <w:rPr>
          <w:i/>
        </w:rPr>
        <w:t>j</w:t>
      </w:r>
      <w:r>
        <w:rPr>
          <w:i/>
          <w:vertAlign w:val="superscript"/>
        </w:rPr>
        <w:t>*</w:t>
      </w:r>
      <w:r>
        <w:t xml:space="preserve"> using  </w:t>
      </w:r>
      <m:oMath>
        <m:sSub>
          <m:sSubPr>
            <m:ctrlPr>
              <w:rPr>
                <w:rFonts w:ascii="Cambria Math" w:hAnsi="Cambria Math"/>
                <w:i/>
              </w:rPr>
            </m:ctrlPr>
          </m:sSubPr>
          <m:e>
            <m:r>
              <m:rPr>
                <m:sty m:val="bi"/>
              </m:rPr>
              <w:rPr>
                <w:rFonts w:ascii="Cambria Math" w:hAnsi="Cambria Math"/>
              </w:rPr>
              <m:t>u</m:t>
            </m:r>
            <m:ctrlPr>
              <w:rPr>
                <w:rFonts w:ascii="Cambria Math" w:hAnsi="Cambria Math"/>
                <w:b/>
                <w:i/>
              </w:rPr>
            </m:ctrlPr>
          </m:e>
          <m:sub>
            <m:sSub>
              <m:sSubPr>
                <m:ctrlPr>
                  <w:rPr>
                    <w:rFonts w:ascii="Cambria Math" w:hAnsi="Cambria Math"/>
                    <w:i/>
                  </w:rPr>
                </m:ctrlPr>
              </m:sSubPr>
              <m:e>
                <m:r>
                  <m:rPr>
                    <m:sty m:val="p"/>
                  </m:rPr>
                  <w:rPr>
                    <w:rFonts w:ascii="Cambria Math" w:hAnsi="Cambria Math"/>
                  </w:rPr>
                  <m:t>m</m:t>
                </m:r>
                <m:ctrlPr>
                  <w:rPr>
                    <w:rFonts w:ascii="Cambria Math" w:hAnsi="Cambria Math"/>
                  </w:rPr>
                </m:ctrlPr>
              </m:e>
              <m:sub>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(s)</m:t>
                </m:r>
              </m:sub>
            </m:sSub>
          </m:sub>
        </m:sSub>
        <m:r>
          <w:rPr>
            <w:rFonts w:ascii="Cambria Math" w:hAnsi="Cambria Math"/>
          </w:rPr>
          <m:t>=</m:t>
        </m:r>
        <m:sSub>
          <m:sSubPr>
            <m:ctrlPr>
              <w:rPr>
                <w:rFonts w:ascii="Cambria Math" w:hAnsi="Cambria Math"/>
                <w:b/>
                <w:i/>
              </w:rPr>
            </m:ctrlPr>
          </m:sSubPr>
          <m:e>
            <m:r>
              <m:rPr>
                <m:sty m:val="bi"/>
              </m:rPr>
              <w:rPr>
                <w:rFonts w:ascii="Cambria Math" w:hAnsi="Cambria Math"/>
              </w:rPr>
              <m:t>X</m:t>
            </m:r>
          </m:e>
          <m:sub>
            <m:sSup>
              <m:sSupPr>
                <m:ctrlPr>
                  <w:rPr>
                    <w:rFonts w:ascii="Cambria Math" w:hAnsi="Cambria Math"/>
                    <w:b/>
                    <w:i/>
                  </w:rPr>
                </m:ctrlPr>
              </m:sSupPr>
              <m:e>
                <m:r>
                  <w:rPr>
                    <w:rFonts w:ascii="Cambria Math" w:hAnsi="Cambria Math"/>
                  </w:rPr>
                  <m:t>j</m:t>
                </m:r>
                <m:ctrlPr>
                  <w:rPr>
                    <w:rFonts w:ascii="Cambria Math" w:hAnsi="Cambria Math"/>
                    <w:i/>
                  </w:rPr>
                </m:ctrlPr>
              </m:e>
              <m:sup>
                <m:r>
                  <m:rPr>
                    <m:sty m:val="bi"/>
                  </m:rPr>
                  <w:rPr>
                    <w:rFonts w:ascii="Cambria Math" w:hAnsi="Cambria Math"/>
                  </w:rPr>
                  <m:t>*</m:t>
                </m:r>
              </m:sup>
            </m:sSup>
          </m:sub>
        </m:sSub>
        <m:sSub>
          <m:sSubPr>
            <m:ctrlPr>
              <w:rPr>
                <w:rFonts w:ascii="Cambria Math" w:hAnsi="Cambria Math"/>
                <w:i/>
              </w:rPr>
            </m:ctrlPr>
          </m:sSubPr>
          <m:e>
            <m:r>
              <m:rPr>
                <m:sty m:val="bi"/>
              </m:rPr>
              <w:rPr>
                <w:rFonts w:ascii="Cambria Math" w:hAnsi="Cambria Math"/>
              </w:rPr>
              <m:t>β</m:t>
            </m:r>
            <m:ctrlPr>
              <w:rPr>
                <w:rFonts w:ascii="Cambria Math" w:hAnsi="Cambria Math"/>
                <w:b/>
                <w:i/>
              </w:rPr>
            </m:ctrlPr>
          </m:e>
          <m:sub>
            <m:sSub>
              <m:sSubPr>
                <m:ctrlPr>
                  <w:rPr>
                    <w:rFonts w:ascii="Cambria Math" w:hAnsi="Cambria Math"/>
                    <w:i/>
                  </w:rPr>
                </m:ctrlPr>
              </m:sSubPr>
              <m:e>
                <m:r>
                  <m:rPr>
                    <m:sty m:val="p"/>
                  </m:rPr>
                  <w:rPr>
                    <w:rFonts w:ascii="Cambria Math" w:hAnsi="Cambria Math"/>
                  </w:rPr>
                  <m:t>m</m:t>
                </m:r>
                <m:ctrlPr>
                  <w:rPr>
                    <w:rFonts w:ascii="Cambria Math" w:hAnsi="Cambria Math"/>
                  </w:rPr>
                </m:ctrlPr>
              </m:e>
              <m:sub>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(s)</m:t>
                </m:r>
              </m:sub>
            </m:sSub>
          </m:sub>
        </m:sSub>
      </m:oMath>
      <w:r>
        <w:t xml:space="preserve"> and </w:t>
      </w:r>
      <m:oMath>
        <m:sSub>
          <m:sSubPr>
            <m:ctrlPr>
              <w:rPr>
                <w:rFonts w:ascii="Cambria Math" w:hAnsi="Cambria Math"/>
                <w:i/>
              </w:rPr>
            </m:ctrlPr>
          </m:sSubPr>
          <m:e>
            <m:r>
              <m:rPr>
                <m:sty m:val="bi"/>
              </m:rPr>
              <w:rPr>
                <w:rFonts w:ascii="Cambria Math" w:hAnsi="Cambria Math"/>
              </w:rPr>
              <m:t>u</m:t>
            </m:r>
            <m:ctrlPr>
              <w:rPr>
                <w:rFonts w:ascii="Cambria Math" w:hAnsi="Cambria Math"/>
                <w:b/>
                <w:i/>
              </w:rPr>
            </m:ctrlPr>
          </m:e>
          <m:sub>
            <m:sSub>
              <m:sSubPr>
                <m:ctrlPr>
                  <w:rPr>
                    <w:rFonts w:ascii="Cambria Math" w:hAnsi="Cambria Math"/>
                    <w:i/>
                  </w:rPr>
                </m:ctrlPr>
              </m:sSubPr>
              <m:e>
                <m:r>
                  <m:rPr>
                    <m:sty m:val="p"/>
                  </m:rPr>
                  <w:rPr>
                    <w:rFonts w:ascii="Cambria Math" w:hAnsi="Cambria Math"/>
                  </w:rPr>
                  <m:t>f</m:t>
                </m:r>
                <m:ctrlPr>
                  <w:rPr>
                    <w:rFonts w:ascii="Cambria Math" w:hAnsi="Cambria Math"/>
                  </w:rPr>
                </m:ctrlPr>
              </m:e>
              <m:sub>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(s)</m:t>
                </m:r>
              </m:sub>
            </m:sSub>
          </m:sub>
        </m:sSub>
        <m:r>
          <w:rPr>
            <w:rFonts w:ascii="Cambria Math" w:hAnsi="Cambria Math"/>
          </w:rPr>
          <m:t>=</m:t>
        </m:r>
        <m:sSub>
          <m:sSubPr>
            <m:ctrlPr>
              <w:rPr>
                <w:rFonts w:ascii="Cambria Math" w:hAnsi="Cambria Math"/>
                <w:b/>
                <w:i/>
              </w:rPr>
            </m:ctrlPr>
          </m:sSubPr>
          <m:e>
            <m:r>
              <m:rPr>
                <m:sty m:val="bi"/>
              </m:rPr>
              <w:rPr>
                <w:rFonts w:ascii="Cambria Math" w:hAnsi="Cambria Math"/>
              </w:rPr>
              <m:t>X</m:t>
            </m:r>
          </m:e>
          <m:sub>
            <m:sSup>
              <m:sSupPr>
                <m:ctrlPr>
                  <w:rPr>
                    <w:rFonts w:ascii="Cambria Math" w:hAnsi="Cambria Math"/>
                    <w:b/>
                    <w:i/>
                  </w:rPr>
                </m:ctrlPr>
              </m:sSupPr>
              <m:e>
                <m:r>
                  <w:rPr>
                    <w:rFonts w:ascii="Cambria Math" w:hAnsi="Cambria Math"/>
                  </w:rPr>
                  <m:t>j</m:t>
                </m:r>
                <m:ctrlPr>
                  <w:rPr>
                    <w:rFonts w:ascii="Cambria Math" w:hAnsi="Cambria Math"/>
                    <w:i/>
                  </w:rPr>
                </m:ctrlPr>
              </m:e>
              <m:sup>
                <m:r>
                  <m:rPr>
                    <m:sty m:val="bi"/>
                  </m:rPr>
                  <w:rPr>
                    <w:rFonts w:ascii="Cambria Math" w:hAnsi="Cambria Math"/>
                  </w:rPr>
                  <m:t>*</m:t>
                </m:r>
              </m:sup>
            </m:sSup>
          </m:sub>
        </m:sSub>
        <m:sSub>
          <m:sSubPr>
            <m:ctrlPr>
              <w:rPr>
                <w:rFonts w:ascii="Cambria Math" w:hAnsi="Cambria Math"/>
                <w:i/>
              </w:rPr>
            </m:ctrlPr>
          </m:sSubPr>
          <m:e>
            <m:r>
              <m:rPr>
                <m:sty m:val="bi"/>
              </m:rPr>
              <w:rPr>
                <w:rFonts w:ascii="Cambria Math" w:hAnsi="Cambria Math"/>
              </w:rPr>
              <m:t>β</m:t>
            </m:r>
            <m:ctrlPr>
              <w:rPr>
                <w:rFonts w:ascii="Cambria Math" w:hAnsi="Cambria Math"/>
                <w:b/>
                <w:i/>
              </w:rPr>
            </m:ctrlPr>
          </m:e>
          <m:sub>
            <m:sSub>
              <m:sSubPr>
                <m:ctrlPr>
                  <w:rPr>
                    <w:rFonts w:ascii="Cambria Math" w:hAnsi="Cambria Math"/>
                    <w:i/>
                  </w:rPr>
                </m:ctrlPr>
              </m:sSubPr>
              <m:e>
                <m:r>
                  <m:rPr>
                    <m:sty m:val="p"/>
                  </m:rPr>
                  <w:rPr>
                    <w:rFonts w:ascii="Cambria Math" w:hAnsi="Cambria Math"/>
                  </w:rPr>
                  <m:t>f</m:t>
                </m:r>
                <m:ctrlPr>
                  <w:rPr>
                    <w:rFonts w:ascii="Cambria Math" w:hAnsi="Cambria Math"/>
                  </w:rPr>
                </m:ctrlPr>
              </m:e>
              <m:sub>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(s)</m:t>
                </m:r>
              </m:sub>
            </m:sSub>
          </m:sub>
        </m:sSub>
      </m:oMath>
      <w:r>
        <w:t xml:space="preserve">. For this calculation we used a common genotype matrix </w:t>
      </w:r>
      <m:oMath>
        <m:sSub>
          <m:sSubPr>
            <m:ctrlPr>
              <w:rPr>
                <w:rFonts w:ascii="Cambria Math" w:hAnsi="Cambria Math"/>
                <w:b/>
                <w:i/>
              </w:rPr>
            </m:ctrlPr>
          </m:sSubPr>
          <m:e>
            <m:r>
              <m:rPr>
                <m:sty m:val="bi"/>
              </m:rPr>
              <w:rPr>
                <w:rFonts w:ascii="Cambria Math" w:hAnsi="Cambria Math"/>
              </w:rPr>
              <m:t>X</m:t>
            </m:r>
          </m:e>
          <m:sub>
            <m:sSup>
              <m:sSupPr>
                <m:ctrlPr>
                  <w:rPr>
                    <w:rFonts w:ascii="Cambria Math" w:hAnsi="Cambria Math"/>
                    <w:b/>
                    <w:i/>
                  </w:rPr>
                </m:ctrlPr>
              </m:sSupPr>
              <m:e>
                <m:r>
                  <w:rPr>
                    <w:rFonts w:ascii="Cambria Math" w:hAnsi="Cambria Math"/>
                  </w:rPr>
                  <m:t>j</m:t>
                </m:r>
                <m:ctrlPr>
                  <w:rPr>
                    <w:rFonts w:ascii="Cambria Math" w:hAnsi="Cambria Math"/>
                    <w:i/>
                  </w:rPr>
                </m:ctrlPr>
              </m:e>
              <m:sup>
                <m:r>
                  <m:rPr>
                    <m:sty m:val="bi"/>
                  </m:rPr>
                  <w:rPr>
                    <w:rFonts w:ascii="Cambria Math" w:hAnsi="Cambria Math"/>
                  </w:rPr>
                  <m:t>*</m:t>
                </m:r>
              </m:sup>
            </m:sSup>
          </m:sub>
        </m:sSub>
      </m:oMath>
      <w:r>
        <w:t xml:space="preserve"> consisting of all </w:t>
      </w:r>
      <w:r w:rsidRPr="009E467B">
        <w:rPr>
          <w:i/>
        </w:rPr>
        <w:t>N</w:t>
      </w:r>
      <w:r>
        <w:t xml:space="preserve"> male and female genotypes to avoid differences in additive genetic values arising from allele frequency differences between males and females occurring by random sampling. Samples of sex-specific window variances were obtained using the sample variance: </w:t>
      </w:r>
      <w:bookmarkStart w:id="5" w:name="OLE_LINK2"/>
      <w:bookmarkStart w:id="6" w:name="OLE_LINK3"/>
      <m:oMath>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sSub>
              <m:sSubPr>
                <m:ctrlPr>
                  <w:rPr>
                    <w:rFonts w:ascii="Cambria Math" w:hAnsi="Cambria Math"/>
                    <w:i/>
                  </w:rPr>
                </m:ctrlPr>
              </m:sSubPr>
              <m:e>
                <m:r>
                  <w:rPr>
                    <w:rFonts w:ascii="Cambria Math" w:hAnsi="Cambria Math"/>
                  </w:rPr>
                  <m:t>g</m:t>
                </m:r>
              </m:e>
              <m:sub>
                <m:sSub>
                  <m:sSubPr>
                    <m:ctrlPr>
                      <w:rPr>
                        <w:rFonts w:ascii="Cambria Math" w:hAnsi="Cambria Math"/>
                      </w:rPr>
                    </m:ctrlPr>
                  </m:sSubPr>
                  <m:e>
                    <m:r>
                      <m:rPr>
                        <m:sty m:val="p"/>
                      </m:rPr>
                      <w:rPr>
                        <w:rFonts w:ascii="Cambria Math" w:hAnsi="Cambria Math"/>
                      </w:rPr>
                      <m:t>m</m:t>
                    </m:r>
                  </m:e>
                  <m:sub>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(s)</m:t>
                    </m:r>
                  </m:sub>
                </m:sSub>
              </m:sub>
            </m:sSub>
          </m:sub>
          <m:sup>
            <m:r>
              <w:rPr>
                <w:rFonts w:ascii="Cambria Math" w:hAnsi="Cambria Math"/>
              </w:rPr>
              <m:t>2</m:t>
            </m:r>
          </m:sup>
        </m:sSubSup>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N-1</m:t>
                </m:r>
                <m:r>
                  <m:rPr>
                    <m:sty m:val="p"/>
                  </m:rPr>
                  <w:rPr>
                    <w:rFonts w:ascii="Cambria Math" w:eastAsiaTheme="minorEastAsia" w:hAnsi="Cambria Math"/>
                  </w:rPr>
                  <m:t xml:space="preserve"> </m:t>
                </m:r>
              </m:e>
            </m:d>
          </m:e>
          <m:sup>
            <m:r>
              <w:rPr>
                <w:rFonts w:ascii="Cambria Math" w:hAnsi="Cambria Math"/>
              </w:rPr>
              <m:t>-1</m:t>
            </m:r>
          </m:sup>
        </m:sSup>
      </m:oMath>
      <w: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sSub>
                          <m:sSubPr>
                            <m:ctrlPr>
                              <w:rPr>
                                <w:rFonts w:ascii="Cambria Math" w:eastAsiaTheme="minorEastAsia" w:hAnsi="Cambria Math"/>
                                <w:i/>
                              </w:rPr>
                            </m:ctrlPr>
                          </m:sSubPr>
                          <m:e>
                            <m:sSub>
                              <m:sSubPr>
                                <m:ctrlPr>
                                  <w:rPr>
                                    <w:rFonts w:ascii="Cambria Math" w:eastAsiaTheme="minorEastAsia" w:hAnsi="Cambria Math"/>
                                  </w:rPr>
                                </m:ctrlPr>
                              </m:sSubPr>
                              <m:e>
                                <m:r>
                                  <m:rPr>
                                    <m:sty m:val="p"/>
                                  </m:rPr>
                                  <w:rPr>
                                    <w:rFonts w:ascii="Cambria Math" w:eastAsiaTheme="minorEastAsia" w:hAnsi="Cambria Math"/>
                                  </w:rPr>
                                  <m:t>m</m:t>
                                </m:r>
                              </m:e>
                              <m:sub>
                                <m:r>
                                  <w:rPr>
                                    <w:rFonts w:ascii="Cambria Math" w:eastAsiaTheme="minorEastAsia" w:hAnsi="Cambria Math"/>
                                  </w:rPr>
                                  <m:t>i</m:t>
                                </m:r>
                              </m:sub>
                            </m:sSub>
                            <m:ctrlPr>
                              <w:rPr>
                                <w:rFonts w:ascii="Cambria Math" w:eastAsiaTheme="minorEastAsia" w:hAnsi="Cambria Math"/>
                              </w:rPr>
                            </m:ctrlP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sub>
                        </m:sSub>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u</m:t>
                            </m:r>
                          </m:e>
                        </m:acc>
                      </m:e>
                      <m:sub>
                        <m:sSub>
                          <m:sSubPr>
                            <m:ctrlPr>
                              <w:rPr>
                                <w:rFonts w:ascii="Cambria Math" w:eastAsiaTheme="minorEastAsia" w:hAnsi="Cambria Math"/>
                                <w:i/>
                              </w:rPr>
                            </m:ctrlPr>
                          </m:sSubPr>
                          <m:e>
                            <m:r>
                              <m:rPr>
                                <m:sty m:val="p"/>
                              </m:rPr>
                              <w:rPr>
                                <w:rFonts w:ascii="Cambria Math" w:eastAsiaTheme="minorEastAsia" w:hAnsi="Cambria Math"/>
                              </w:rPr>
                              <m:t>m</m:t>
                            </m:r>
                            <m:ctrlPr>
                              <w:rPr>
                                <w:rFonts w:ascii="Cambria Math" w:eastAsiaTheme="minorEastAsia" w:hAnsi="Cambria Math"/>
                              </w:rPr>
                            </m:ctrlP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sub>
                        </m:sSub>
                      </m:sub>
                    </m:sSub>
                  </m:e>
                </m:d>
              </m:e>
              <m:sup>
                <m:r>
                  <w:rPr>
                    <w:rFonts w:ascii="Cambria Math" w:eastAsiaTheme="minorEastAsia" w:hAnsi="Cambria Math"/>
                  </w:rPr>
                  <m:t>2</m:t>
                </m:r>
              </m:sup>
            </m:sSup>
          </m:e>
        </m:nary>
      </m:oMath>
      <w:bookmarkEnd w:id="5"/>
      <w:bookmarkEnd w:id="6"/>
      <w:r>
        <w:t xml:space="preserve"> and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sSub>
              <m:sSubPr>
                <m:ctrlPr>
                  <w:rPr>
                    <w:rFonts w:ascii="Cambria Math" w:hAnsi="Cambria Math"/>
                    <w:i/>
                  </w:rPr>
                </m:ctrlPr>
              </m:sSubPr>
              <m:e>
                <m:r>
                  <w:rPr>
                    <w:rFonts w:ascii="Cambria Math" w:hAnsi="Cambria Math"/>
                  </w:rPr>
                  <m:t>g</m:t>
                </m:r>
              </m:e>
              <m:sub>
                <m:sSub>
                  <m:sSubPr>
                    <m:ctrlPr>
                      <w:rPr>
                        <w:rFonts w:ascii="Cambria Math" w:hAnsi="Cambria Math"/>
                      </w:rPr>
                    </m:ctrlPr>
                  </m:sSubPr>
                  <m:e>
                    <m:r>
                      <m:rPr>
                        <m:sty m:val="p"/>
                      </m:rPr>
                      <w:rPr>
                        <w:rFonts w:ascii="Cambria Math" w:hAnsi="Cambria Math"/>
                      </w:rPr>
                      <m:t>f</m:t>
                    </m:r>
                  </m:e>
                  <m:sub>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(s)</m:t>
                    </m:r>
                  </m:sub>
                </m:sSub>
              </m:sub>
            </m:sSub>
          </m:sub>
          <m:sup>
            <m:r>
              <w:rPr>
                <w:rFonts w:ascii="Cambria Math" w:hAnsi="Cambria Math"/>
              </w:rPr>
              <m:t>2</m:t>
            </m:r>
          </m:sup>
        </m:sSubSup>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eastAsiaTheme="minorEastAsia" w:hAnsi="Cambria Math"/>
                  </w:rPr>
                  <m:t>N</m:t>
                </m:r>
                <m:r>
                  <m:rPr>
                    <m:sty m:val="p"/>
                  </m:rPr>
                  <w:rPr>
                    <w:rFonts w:ascii="Cambria Math" w:eastAsiaTheme="minorEastAsia" w:hAnsi="Cambria Math"/>
                  </w:rPr>
                  <m:t xml:space="preserve">-1 </m:t>
                </m:r>
              </m:e>
            </m:d>
          </m:e>
          <m:sup>
            <m:r>
              <w:rPr>
                <w:rFonts w:ascii="Cambria Math" w:hAnsi="Cambria Math"/>
              </w:rPr>
              <m:t>-1</m:t>
            </m:r>
          </m:sup>
        </m:sSup>
      </m:oMath>
      <w:r>
        <w:t xml:space="preserve"> </w:t>
      </w:r>
      <m:oMath>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sSub>
                          <m:sSubPr>
                            <m:ctrlPr>
                              <w:rPr>
                                <w:rFonts w:ascii="Cambria Math" w:eastAsiaTheme="minorEastAsia" w:hAnsi="Cambria Math"/>
                                <w:i/>
                              </w:rPr>
                            </m:ctrlPr>
                          </m:sSubPr>
                          <m:e>
                            <m:sSub>
                              <m:sSubPr>
                                <m:ctrlPr>
                                  <w:rPr>
                                    <w:rFonts w:ascii="Cambria Math" w:eastAsiaTheme="minorEastAsia" w:hAnsi="Cambria Math"/>
                                  </w:rPr>
                                </m:ctrlPr>
                              </m:sSubPr>
                              <m:e>
                                <m:r>
                                  <m:rPr>
                                    <m:sty m:val="p"/>
                                  </m:rPr>
                                  <w:rPr>
                                    <w:rFonts w:ascii="Cambria Math" w:eastAsiaTheme="minorEastAsia" w:hAnsi="Cambria Math"/>
                                  </w:rPr>
                                  <m:t>f</m:t>
                                </m:r>
                              </m:e>
                              <m:sub>
                                <m:r>
                                  <w:rPr>
                                    <w:rFonts w:ascii="Cambria Math" w:eastAsiaTheme="minorEastAsia" w:hAnsi="Cambria Math"/>
                                  </w:rPr>
                                  <m:t>i</m:t>
                                </m:r>
                              </m:sub>
                            </m:sSub>
                            <m:ctrlPr>
                              <w:rPr>
                                <w:rFonts w:ascii="Cambria Math" w:eastAsiaTheme="minorEastAsia" w:hAnsi="Cambria Math"/>
                              </w:rPr>
                            </m:ctrlP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sub>
                        </m:sSub>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u</m:t>
                            </m:r>
                          </m:e>
                        </m:acc>
                      </m:e>
                      <m:sub>
                        <m:sSub>
                          <m:sSubPr>
                            <m:ctrlPr>
                              <w:rPr>
                                <w:rFonts w:ascii="Cambria Math" w:eastAsiaTheme="minorEastAsia" w:hAnsi="Cambria Math"/>
                                <w:i/>
                              </w:rPr>
                            </m:ctrlPr>
                          </m:sSubPr>
                          <m:e>
                            <m:r>
                              <m:rPr>
                                <m:sty m:val="p"/>
                              </m:rPr>
                              <w:rPr>
                                <w:rFonts w:ascii="Cambria Math" w:eastAsiaTheme="minorEastAsia" w:hAnsi="Cambria Math"/>
                              </w:rPr>
                              <m:t>f</m:t>
                            </m:r>
                            <m:ctrlPr>
                              <w:rPr>
                                <w:rFonts w:ascii="Cambria Math" w:eastAsiaTheme="minorEastAsia" w:hAnsi="Cambria Math"/>
                              </w:rPr>
                            </m:ctrlP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sub>
                        </m:sSub>
                      </m:sub>
                    </m:sSub>
                  </m:e>
                </m:d>
              </m:e>
              <m:sup>
                <m:r>
                  <w:rPr>
                    <w:rFonts w:ascii="Cambria Math" w:eastAsiaTheme="minorEastAsia" w:hAnsi="Cambria Math"/>
                  </w:rPr>
                  <m:t>2</m:t>
                </m:r>
              </m:sup>
            </m:sSup>
          </m:e>
        </m:nary>
      </m:oMath>
      <w:r>
        <w:t xml:space="preserve">. Estimates of sex-specific window variances were obtained from their posterior means. Inferring sex-specific window variances was done by estimating </w:t>
      </w:r>
      <m:oMath>
        <m:sSub>
          <m:sSubPr>
            <m:ctrlPr>
              <w:rPr>
                <w:rFonts w:ascii="Cambria Math" w:eastAsiaTheme="minorEastAsia" w:hAnsi="Cambria Math"/>
              </w:rPr>
            </m:ctrlPr>
          </m:sSubPr>
          <m:e>
            <m:r>
              <m:rPr>
                <m:sty m:val="p"/>
              </m:rPr>
              <w:rPr>
                <w:rFonts w:ascii="Cambria Math" w:eastAsiaTheme="minorEastAsia" w:hAnsi="Cambria Math"/>
              </w:rPr>
              <m:t>PPM</m:t>
            </m:r>
          </m:e>
          <m:sub>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rPr>
                    </m:ctrlPr>
                  </m:sSubPr>
                  <m:e>
                    <m:r>
                      <w:rPr>
                        <w:rFonts w:ascii="Cambria Math" w:eastAsiaTheme="minorEastAsia" w:hAnsi="Cambria Math"/>
                      </w:rPr>
                      <m:t>g</m:t>
                    </m: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sub>
                </m:sSub>
              </m:sub>
              <m:sup>
                <m:r>
                  <w:rPr>
                    <w:rFonts w:ascii="Cambria Math" w:eastAsiaTheme="minorEastAsia" w:hAnsi="Cambria Math"/>
                  </w:rPr>
                  <m:t>2</m:t>
                </m:r>
              </m:sup>
            </m:sSubSup>
          </m:sub>
        </m:sSub>
        <m:r>
          <w:rPr>
            <w:rFonts w:ascii="Cambria Math" w:eastAsiaTheme="minorEastAsia" w:hAnsi="Cambria Math"/>
          </w:rPr>
          <m:t>=</m:t>
        </m:r>
        <m:r>
          <m:rPr>
            <m:sty m:val="p"/>
          </m:rPr>
          <w:rPr>
            <w:rFonts w:ascii="Cambria Math" w:eastAsiaTheme="minorEastAsia" w:hAnsi="Cambria Math"/>
          </w:rPr>
          <m:t>Pr</m:t>
        </m:r>
        <m:d>
          <m:dPr>
            <m:ctrlPr>
              <w:rPr>
                <w:rFonts w:ascii="Cambria Math" w:eastAsiaTheme="minorEastAsia" w:hAnsi="Cambria Math"/>
              </w:rPr>
            </m:ctrlPr>
          </m:dPr>
          <m:e>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g</m:t>
                    </m:r>
                  </m:sub>
                  <m:sup>
                    <m:r>
                      <w:rPr>
                        <w:rFonts w:ascii="Cambria Math" w:eastAsiaTheme="minorEastAsia" w:hAnsi="Cambria Math"/>
                      </w:rPr>
                      <m:t>2</m:t>
                    </m:r>
                  </m:sup>
                </m:sSubSup>
              </m:e>
              <m:sub>
                <m:sSub>
                  <m:sSubPr>
                    <m:ctrlPr>
                      <w:rPr>
                        <w:rFonts w:ascii="Cambria Math" w:eastAsiaTheme="minorEastAsia" w:hAnsi="Cambria Math"/>
                      </w:rPr>
                    </m:ctrlPr>
                  </m:sSubPr>
                  <m:e>
                    <m:r>
                      <m:rPr>
                        <m:sty m:val="p"/>
                      </m:rPr>
                      <w:rPr>
                        <w:rFonts w:ascii="Cambria Math" w:eastAsiaTheme="minorEastAsia" w:hAnsi="Cambria Math"/>
                      </w:rPr>
                      <m:t>m</m:t>
                    </m: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sub>
                </m:sSub>
              </m:sub>
            </m:sSub>
            <m:r>
              <w:rPr>
                <w:rFonts w:ascii="Cambria Math" w:eastAsiaTheme="minorEastAsia" w:hAnsi="Cambria Math"/>
              </w:rPr>
              <m:t xml:space="preserve">&gt;0 | </m:t>
            </m:r>
            <m:r>
              <m:rPr>
                <m:scr m:val="script"/>
              </m:rPr>
              <w:rPr>
                <w:rFonts w:ascii="Cambria Math" w:eastAsiaTheme="minorEastAsia" w:hAnsi="Cambria Math"/>
              </w:rPr>
              <m:t>D</m:t>
            </m:r>
          </m:e>
        </m:d>
      </m:oMath>
      <w:r>
        <w:t xml:space="preserve"> and </w:t>
      </w:r>
      <m:oMath>
        <m:sSub>
          <m:sSubPr>
            <m:ctrlPr>
              <w:rPr>
                <w:rFonts w:ascii="Cambria Math" w:eastAsiaTheme="minorEastAsia" w:hAnsi="Cambria Math"/>
              </w:rPr>
            </m:ctrlPr>
          </m:sSubPr>
          <m:e>
            <m:r>
              <m:rPr>
                <m:sty m:val="p"/>
              </m:rPr>
              <w:rPr>
                <w:rFonts w:ascii="Cambria Math" w:eastAsiaTheme="minorEastAsia" w:hAnsi="Cambria Math"/>
              </w:rPr>
              <m:t>PPF</m:t>
            </m:r>
          </m:e>
          <m:sub>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rPr>
                    </m:ctrlPr>
                  </m:sSubPr>
                  <m:e>
                    <m:r>
                      <w:rPr>
                        <w:rFonts w:ascii="Cambria Math" w:eastAsiaTheme="minorEastAsia" w:hAnsi="Cambria Math"/>
                      </w:rPr>
                      <m:t>g</m:t>
                    </m: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sub>
                </m:sSub>
              </m:sub>
              <m:sup>
                <m:r>
                  <w:rPr>
                    <w:rFonts w:ascii="Cambria Math" w:eastAsiaTheme="minorEastAsia" w:hAnsi="Cambria Math"/>
                  </w:rPr>
                  <m:t>2</m:t>
                </m:r>
              </m:sup>
            </m:sSubSup>
          </m:sub>
        </m:sSub>
        <m:r>
          <w:rPr>
            <w:rFonts w:ascii="Cambria Math" w:eastAsiaTheme="minorEastAsia" w:hAnsi="Cambria Math"/>
          </w:rPr>
          <m:t>=</m:t>
        </m:r>
        <m:r>
          <m:rPr>
            <m:sty m:val="p"/>
          </m:rPr>
          <w:rPr>
            <w:rFonts w:ascii="Cambria Math" w:eastAsiaTheme="minorEastAsia" w:hAnsi="Cambria Math"/>
          </w:rPr>
          <m:t>Pr</m:t>
        </m:r>
        <m:d>
          <m:dPr>
            <m:ctrlPr>
              <w:rPr>
                <w:rFonts w:ascii="Cambria Math" w:eastAsiaTheme="minorEastAsia" w:hAnsi="Cambria Math"/>
              </w:rPr>
            </m:ctrlPr>
          </m:dPr>
          <m:e>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g</m:t>
                    </m:r>
                  </m:sub>
                  <m:sup>
                    <m:r>
                      <w:rPr>
                        <w:rFonts w:ascii="Cambria Math" w:eastAsiaTheme="minorEastAsia" w:hAnsi="Cambria Math"/>
                      </w:rPr>
                      <m:t>2</m:t>
                    </m:r>
                  </m:sup>
                </m:sSubSup>
              </m:e>
              <m:sub>
                <m:sSub>
                  <m:sSubPr>
                    <m:ctrlPr>
                      <w:rPr>
                        <w:rFonts w:ascii="Cambria Math" w:eastAsiaTheme="minorEastAsia" w:hAnsi="Cambria Math"/>
                      </w:rPr>
                    </m:ctrlPr>
                  </m:sSubPr>
                  <m:e>
                    <m:r>
                      <m:rPr>
                        <m:sty m:val="p"/>
                      </m:rP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sub>
                </m:sSub>
              </m:sub>
            </m:sSub>
            <m:r>
              <w:rPr>
                <w:rFonts w:ascii="Cambria Math" w:eastAsiaTheme="minorEastAsia" w:hAnsi="Cambria Math"/>
              </w:rPr>
              <m:t xml:space="preserve">&gt;0 | </m:t>
            </m:r>
            <m:r>
              <m:rPr>
                <m:scr m:val="script"/>
              </m:rPr>
              <w:rPr>
                <w:rFonts w:ascii="Cambria Math" w:eastAsiaTheme="minorEastAsia" w:hAnsi="Cambria Math"/>
              </w:rPr>
              <m:t>D</m:t>
            </m:r>
          </m:e>
        </m:d>
      </m:oMath>
      <w:r>
        <w:t xml:space="preserve"> and inferring a G×S interaction at window </w:t>
      </w:r>
      <w:r w:rsidRPr="00A76B51">
        <w:rPr>
          <w:i/>
        </w:rPr>
        <w:t>j</w:t>
      </w:r>
      <w:r>
        <w:rPr>
          <w:i/>
          <w:vertAlign w:val="superscript"/>
        </w:rPr>
        <w:t>*</w:t>
      </w:r>
      <w:r>
        <w:rPr>
          <w:i/>
        </w:rPr>
        <w:t xml:space="preserve"> </w:t>
      </w:r>
      <w:r>
        <w:t>was done by estimating:</w:t>
      </w:r>
    </w:p>
    <w:p w14:paraId="3B230673" w14:textId="77777777" w:rsidR="00066F94" w:rsidRPr="00BA6D65" w:rsidRDefault="00817466" w:rsidP="00066F94">
      <w:pPr>
        <w:spacing w:line="480" w:lineRule="auto"/>
        <w:ind w:firstLine="720"/>
        <w:rPr>
          <w:rFonts w:eastAsiaTheme="minorEastAsia"/>
        </w:rPr>
      </w:pPr>
      <m:oMathPara>
        <m:oMath>
          <m:sSub>
            <m:sSubPr>
              <m:ctrlPr>
                <w:rPr>
                  <w:rFonts w:ascii="Cambria Math" w:eastAsiaTheme="minorEastAsia" w:hAnsi="Cambria Math"/>
                  <w:sz w:val="23"/>
                  <w:szCs w:val="23"/>
                </w:rPr>
              </m:ctrlPr>
            </m:sSubPr>
            <m:e>
              <m:r>
                <m:rPr>
                  <m:sty m:val="p"/>
                </m:rPr>
                <w:rPr>
                  <w:rFonts w:ascii="Cambria Math" w:eastAsiaTheme="minorEastAsia" w:hAnsi="Cambria Math"/>
                  <w:sz w:val="23"/>
                  <w:szCs w:val="23"/>
                </w:rPr>
                <m:t>PPDiff</m:t>
              </m:r>
            </m:e>
            <m:sub>
              <m:sSubSup>
                <m:sSubSupPr>
                  <m:ctrlPr>
                    <w:rPr>
                      <w:rFonts w:ascii="Cambria Math" w:hAnsi="Cambria Math"/>
                      <w:i/>
                    </w:rPr>
                  </m:ctrlPr>
                </m:sSubSupPr>
                <m:e>
                  <m:r>
                    <w:rPr>
                      <w:rFonts w:ascii="Cambria Math" w:hAnsi="Cambria Math"/>
                    </w:rPr>
                    <m:t>σ</m:t>
                  </m:r>
                </m:e>
                <m:sub>
                  <m:sSub>
                    <m:sSubPr>
                      <m:ctrlPr>
                        <w:rPr>
                          <w:rFonts w:ascii="Cambria Math" w:hAnsi="Cambria Math"/>
                          <w:i/>
                        </w:rPr>
                      </m:ctrlPr>
                    </m:sSubPr>
                    <m:e>
                      <m:r>
                        <w:rPr>
                          <w:rFonts w:ascii="Cambria Math" w:hAnsi="Cambria Math"/>
                        </w:rPr>
                        <m:t>g</m:t>
                      </m:r>
                    </m:e>
                    <m:sub>
                      <m:r>
                        <w:rPr>
                          <w:rFonts w:ascii="Cambria Math" w:hAnsi="Cambria Math"/>
                        </w:rPr>
                        <m:t>j*</m:t>
                      </m:r>
                    </m:sub>
                  </m:sSub>
                </m:sub>
                <m:sup>
                  <m:r>
                    <w:rPr>
                      <w:rFonts w:ascii="Cambria Math" w:hAnsi="Cambria Math"/>
                    </w:rPr>
                    <m:t>2</m:t>
                  </m:r>
                </m:sup>
              </m:sSubSup>
            </m:sub>
          </m:sSub>
          <m:r>
            <w:rPr>
              <w:rFonts w:ascii="Cambria Math" w:hAnsi="Cambria Math"/>
            </w:rPr>
            <m:t>=</m:t>
          </m:r>
          <m:r>
            <m:rPr>
              <m:sty m:val="p"/>
            </m:rPr>
            <w:rPr>
              <w:rFonts w:ascii="Cambria Math" w:hAnsi="Cambria Math"/>
            </w:rPr>
            <m:t>max</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Pr</m:t>
                  </m:r>
                  <m:d>
                    <m:dPr>
                      <m:ctrlPr>
                        <w:rPr>
                          <w:rFonts w:ascii="Cambria Math" w:hAnsi="Cambria Math"/>
                        </w:rPr>
                      </m:ctrlPr>
                    </m:dPr>
                    <m:e>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e>
                        <m:sub>
                          <m:sSub>
                            <m:sSubPr>
                              <m:ctrlPr>
                                <w:rPr>
                                  <w:rFonts w:ascii="Cambria Math" w:hAnsi="Cambria Math"/>
                                  <w:i/>
                                </w:rPr>
                              </m:ctrlPr>
                            </m:sSubPr>
                            <m:e>
                              <m:r>
                                <m:rPr>
                                  <m:sty m:val="p"/>
                                </m:rPr>
                                <w:rPr>
                                  <w:rFonts w:ascii="Cambria Math" w:hAnsi="Cambria Math"/>
                                </w:rPr>
                                <m:t>m</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sub>
                      </m:sSub>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e>
                        <m:sub>
                          <m:sSub>
                            <m:sSubPr>
                              <m:ctrlPr>
                                <w:rPr>
                                  <w:rFonts w:ascii="Cambria Math" w:hAnsi="Cambria Math"/>
                                  <w:i/>
                                </w:rPr>
                              </m:ctrlPr>
                            </m:sSubPr>
                            <m:e>
                              <m:r>
                                <m:rPr>
                                  <m:sty m:val="p"/>
                                </m:rPr>
                                <w:rPr>
                                  <w:rFonts w:ascii="Cambria Math" w:hAnsi="Cambria Math"/>
                                </w:rPr>
                                <m:t>f</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sub>
                      </m:sSub>
                      <m:r>
                        <w:rPr>
                          <w:rFonts w:ascii="Cambria Math" w:hAnsi="Cambria Math"/>
                        </w:rPr>
                        <m:t>&gt;</m:t>
                      </m:r>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m:rPr>
                          <m:scr m:val="script"/>
                        </m:rPr>
                        <w:rPr>
                          <w:rFonts w:ascii="Cambria Math" w:hAnsi="Cambria Math"/>
                        </w:rPr>
                        <m:t xml:space="preserve"> | D</m:t>
                      </m:r>
                    </m:e>
                  </m:d>
                  <m:r>
                    <w:rPr>
                      <w:rFonts w:ascii="Cambria Math" w:hAnsi="Cambria Math"/>
                    </w:rPr>
                    <m:t xml:space="preserve">, </m:t>
                  </m:r>
                  <m:ctrlPr>
                    <w:rPr>
                      <w:rFonts w:ascii="Cambria Math" w:hAnsi="Cambria Math"/>
                      <w:i/>
                    </w:rPr>
                  </m:ctrlPr>
                </m:e>
                <m:e>
                  <m:r>
                    <m:rPr>
                      <m:sty m:val="p"/>
                    </m:rPr>
                    <w:rPr>
                      <w:rFonts w:ascii="Cambria Math" w:hAnsi="Cambria Math"/>
                    </w:rPr>
                    <m:t>Pr</m:t>
                  </m:r>
                  <m:d>
                    <m:dPr>
                      <m:ctrlPr>
                        <w:rPr>
                          <w:rFonts w:ascii="Cambria Math" w:hAnsi="Cambria Math"/>
                        </w:rPr>
                      </m:ctrlPr>
                    </m:dPr>
                    <m:e>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e>
                        <m:sub>
                          <m:sSub>
                            <m:sSubPr>
                              <m:ctrlPr>
                                <w:rPr>
                                  <w:rFonts w:ascii="Cambria Math" w:hAnsi="Cambria Math"/>
                                  <w:i/>
                                </w:rPr>
                              </m:ctrlPr>
                            </m:sSubPr>
                            <m:e>
                              <m:r>
                                <m:rPr>
                                  <m:sty m:val="p"/>
                                </m:rPr>
                                <w:rPr>
                                  <w:rFonts w:ascii="Cambria Math" w:hAnsi="Cambria Math"/>
                                </w:rPr>
                                <m:t>m</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sub>
                      </m:sSub>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e>
                        <m:sub>
                          <m:sSub>
                            <m:sSubPr>
                              <m:ctrlPr>
                                <w:rPr>
                                  <w:rFonts w:ascii="Cambria Math" w:hAnsi="Cambria Math"/>
                                  <w:i/>
                                </w:rPr>
                              </m:ctrlPr>
                            </m:sSubPr>
                            <m:e>
                              <m:r>
                                <m:rPr>
                                  <m:sty m:val="p"/>
                                </m:rPr>
                                <w:rPr>
                                  <w:rFonts w:ascii="Cambria Math" w:hAnsi="Cambria Math"/>
                                </w:rPr>
                                <m:t>f</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sub>
                      </m:sSub>
                      <m:r>
                        <w:rPr>
                          <w:rFonts w:ascii="Cambria Math" w:hAnsi="Cambria Math"/>
                        </w:rPr>
                        <m:t>&lt;</m:t>
                      </m:r>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m:rPr>
                          <m:scr m:val="script"/>
                        </m:rPr>
                        <w:rPr>
                          <w:rFonts w:ascii="Cambria Math" w:hAnsi="Cambria Math"/>
                        </w:rPr>
                        <m:t xml:space="preserve"> | D</m:t>
                      </m:r>
                    </m:e>
                  </m:d>
                  <m:ctrlPr>
                    <w:rPr>
                      <w:rFonts w:ascii="Cambria Math" w:hAnsi="Cambria Math"/>
                      <w:i/>
                    </w:rPr>
                  </m:ctrlPr>
                </m:e>
              </m:eqArr>
            </m:e>
          </m:d>
          <m:r>
            <w:rPr>
              <w:rFonts w:ascii="Cambria Math" w:eastAsiaTheme="minorEastAsia" w:hAnsi="Cambria Math"/>
            </w:rPr>
            <m:t>,</m:t>
          </m:r>
        </m:oMath>
      </m:oMathPara>
    </w:p>
    <w:p w14:paraId="49BB3754" w14:textId="77777777" w:rsidR="00066F94" w:rsidRPr="008022F6" w:rsidRDefault="00066F94" w:rsidP="00066F94">
      <w:pPr>
        <w:spacing w:line="480" w:lineRule="auto"/>
        <w:rPr>
          <w:rFonts w:eastAsiaTheme="minorEastAsia"/>
        </w:rPr>
      </w:pPr>
      <w:r>
        <w:rPr>
          <w:rFonts w:eastAsiaTheme="minorEastAsia"/>
        </w:rPr>
        <w:t xml:space="preserve">where </w:t>
      </w:r>
      <m:oMath>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oMath>
      <w:r>
        <w:rPr>
          <w:rFonts w:eastAsiaTheme="minorEastAsia"/>
        </w:rPr>
        <w:t xml:space="preserve"> was used to exert judgment about how different sex-specific window variances must be to declare a meaningful </w:t>
      </w:r>
      <w:r>
        <w:t xml:space="preserve">G×S interaction. </w:t>
      </w:r>
      <w:r>
        <w:rPr>
          <w:rFonts w:eastAsiaTheme="minorEastAsia"/>
        </w:rPr>
        <w:t xml:space="preserve">Here, </w:t>
      </w:r>
      <m:oMath>
        <m:sSub>
          <m:sSubPr>
            <m:ctrlPr>
              <w:rPr>
                <w:rFonts w:ascii="Cambria Math" w:eastAsiaTheme="minorEastAsia" w:hAnsi="Cambria Math"/>
                <w:i/>
              </w:rPr>
            </m:ctrlPr>
          </m:sSubPr>
          <m:e>
            <m:r>
              <w:rPr>
                <w:rFonts w:ascii="Cambria Math" w:eastAsiaTheme="minorEastAsia" w:hAnsi="Cambria Math"/>
              </w:rPr>
              <m:t>t</m:t>
            </m: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sub>
        </m:sSub>
      </m:oMath>
      <w:r>
        <w:rPr>
          <w:rFonts w:eastAsiaTheme="minorEastAsia"/>
        </w:rPr>
        <w:t xml:space="preserve"> was one-tenth of the mean of all posterior samples of </w:t>
      </w:r>
      <m:oMath>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g</m:t>
                </m:r>
              </m:sub>
              <m:sup>
                <m:r>
                  <w:rPr>
                    <w:rFonts w:ascii="Cambria Math" w:eastAsiaTheme="minorEastAsia" w:hAnsi="Cambria Math"/>
                  </w:rPr>
                  <m:t>2</m:t>
                </m:r>
              </m:sup>
            </m:sSubSup>
          </m:e>
          <m:sub>
            <m:sSub>
              <m:sSubPr>
                <m:ctrlPr>
                  <w:rPr>
                    <w:rFonts w:ascii="Cambria Math" w:eastAsiaTheme="minorEastAsia" w:hAnsi="Cambria Math"/>
                    <w:i/>
                  </w:rPr>
                </m:ctrlPr>
              </m:sSubPr>
              <m:e>
                <m:r>
                  <m:rPr>
                    <m:sty m:val="p"/>
                  </m:rPr>
                  <w:rPr>
                    <w:rFonts w:ascii="Cambria Math" w:eastAsiaTheme="minorEastAsia" w:hAnsi="Cambria Math"/>
                  </w:rPr>
                  <m:t>m</m:t>
                </m: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sub>
            </m:sSub>
          </m:sub>
        </m:sSub>
      </m:oMath>
      <w:r>
        <w:rPr>
          <w:rFonts w:eastAsiaTheme="minorEastAsia"/>
        </w:rPr>
        <w:t xml:space="preserve"> and </w:t>
      </w:r>
      <m:oMath>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g</m:t>
                </m:r>
              </m:sub>
              <m:sup>
                <m:r>
                  <w:rPr>
                    <w:rFonts w:ascii="Cambria Math" w:eastAsiaTheme="minorEastAsia" w:hAnsi="Cambria Math"/>
                  </w:rPr>
                  <m:t>2</m:t>
                </m:r>
              </m:sup>
            </m:sSubSup>
          </m:e>
          <m:sub>
            <m:sSub>
              <m:sSubPr>
                <m:ctrlPr>
                  <w:rPr>
                    <w:rFonts w:ascii="Cambria Math" w:eastAsiaTheme="minorEastAsia" w:hAnsi="Cambria Math"/>
                    <w:i/>
                  </w:rPr>
                </m:ctrlPr>
              </m:sSubPr>
              <m:e>
                <m:r>
                  <m:rPr>
                    <m:sty m:val="p"/>
                  </m:rPr>
                  <w:rPr>
                    <w:rFonts w:ascii="Cambria Math" w:eastAsiaTheme="minorEastAsia" w:hAnsi="Cambria Math"/>
                  </w:rPr>
                  <m:t>f</m:t>
                </m:r>
              </m:e>
              <m:sub>
                <m:sSup>
                  <m:sSupPr>
                    <m:ctrlPr>
                      <w:rPr>
                        <w:rFonts w:ascii="Cambria Math" w:eastAsiaTheme="minorEastAsia" w:hAnsi="Cambria Math"/>
                        <w:i/>
                      </w:rPr>
                    </m:ctrlPr>
                  </m:sSupPr>
                  <m:e>
                    <m:r>
                      <w:rPr>
                        <w:rFonts w:ascii="Cambria Math" w:eastAsiaTheme="minorEastAsia" w:hAnsi="Cambria Math"/>
                      </w:rPr>
                      <m:t>j</m:t>
                    </m:r>
                  </m:e>
                  <m:sup>
                    <m:r>
                      <w:rPr>
                        <w:rFonts w:ascii="Cambria Math" w:eastAsiaTheme="minorEastAsia" w:hAnsi="Cambria Math"/>
                      </w:rPr>
                      <m:t>*</m:t>
                    </m:r>
                  </m:sup>
                </m:sSup>
              </m:sub>
            </m:sSub>
          </m:sub>
        </m:sSub>
      </m:oMath>
      <w:r>
        <w:rPr>
          <w:rFonts w:eastAsiaTheme="minorEastAsia"/>
        </w:rPr>
        <w:t xml:space="preserve">. </w:t>
      </w:r>
      <w:r>
        <w:t xml:space="preserve">Functions to process posterior samples to estimate and infer non-null sex-specific effects and G×S interactions is provided at </w:t>
      </w:r>
      <w:hyperlink r:id="rId8" w:history="1">
        <w:r w:rsidRPr="0069187B">
          <w:rPr>
            <w:rStyle w:val="Hyperlink"/>
          </w:rPr>
          <w:t>https://github.com/funkhou9/LBR-sex-interactions</w:t>
        </w:r>
      </w:hyperlink>
      <w:r>
        <w:t>.</w:t>
      </w:r>
    </w:p>
    <w:p w14:paraId="2E466B48" w14:textId="77777777" w:rsidR="00066F94" w:rsidRDefault="00066F94" w:rsidP="00066F94">
      <w:pPr>
        <w:pStyle w:val="Heading2"/>
        <w:keepNext w:val="0"/>
        <w:keepLines w:val="0"/>
        <w:widowControl w:val="0"/>
        <w:spacing w:before="240" w:after="240" w:line="480" w:lineRule="auto"/>
        <w:rPr>
          <w:rFonts w:ascii="Times New Roman" w:hAnsi="Times New Roman" w:cs="Times New Roman"/>
          <w:b/>
          <w:color w:val="000000" w:themeColor="text1"/>
          <w:sz w:val="24"/>
          <w:szCs w:val="24"/>
        </w:rPr>
      </w:pPr>
    </w:p>
    <w:p w14:paraId="5E8E73DC" w14:textId="77777777" w:rsidR="00066F94" w:rsidRDefault="00066F94" w:rsidP="00066F94">
      <w:pPr>
        <w:pStyle w:val="Heading2"/>
        <w:keepNext w:val="0"/>
        <w:keepLines w:val="0"/>
        <w:widowControl w:val="0"/>
        <w:spacing w:before="240" w:after="240" w:line="480" w:lineRule="auto"/>
        <w:rPr>
          <w:rFonts w:ascii="Times New Roman" w:hAnsi="Times New Roman" w:cs="Times New Roman"/>
          <w:b/>
          <w:color w:val="000000" w:themeColor="text1"/>
          <w:sz w:val="24"/>
          <w:szCs w:val="24"/>
        </w:rPr>
      </w:pPr>
      <w:bookmarkStart w:id="7" w:name="_Toc33434075"/>
      <w:r>
        <w:rPr>
          <w:rFonts w:ascii="Times New Roman" w:hAnsi="Times New Roman" w:cs="Times New Roman"/>
          <w:b/>
          <w:color w:val="000000" w:themeColor="text1"/>
          <w:sz w:val="24"/>
          <w:szCs w:val="24"/>
        </w:rPr>
        <w:t>Defining local, LD-based windows</w:t>
      </w:r>
      <w:bookmarkEnd w:id="7"/>
    </w:p>
    <w:p w14:paraId="19FF9C6F" w14:textId="77777777" w:rsidR="00066F94" w:rsidRPr="0086494E" w:rsidRDefault="00066F94" w:rsidP="00066F94">
      <w:pPr>
        <w:spacing w:line="480" w:lineRule="auto"/>
      </w:pPr>
      <w:r>
        <w:tab/>
        <w:t xml:space="preserve">To define SNPs contained within window </w:t>
      </w:r>
      <w:r w:rsidRPr="008B0624">
        <w:rPr>
          <w:i/>
        </w:rPr>
        <w:t>j</w:t>
      </w:r>
      <w:r>
        <w:rPr>
          <w:i/>
          <w:vertAlign w:val="superscript"/>
        </w:rPr>
        <w:t>*</w:t>
      </w:r>
      <w:r>
        <w:rPr>
          <w:i/>
        </w:rPr>
        <w:t xml:space="preserve">, </w:t>
      </w:r>
      <w:r>
        <w:t xml:space="preserve">a region of LD centered on SNP </w:t>
      </w:r>
      <w:r w:rsidRPr="008B0624">
        <w:rPr>
          <w:i/>
        </w:rPr>
        <w:t>j</w:t>
      </w:r>
      <w:r>
        <w:rPr>
          <w:i/>
        </w:rPr>
        <w:t xml:space="preserve">, </w:t>
      </w:r>
      <w:r>
        <w:t xml:space="preserve">we collected all SNP </w:t>
      </w:r>
      <m:oMath>
        <m:sSup>
          <m:sSupPr>
            <m:ctrlPr>
              <w:rPr>
                <w:rFonts w:ascii="Cambria Math" w:hAnsi="Cambria Math"/>
                <w:b/>
                <w:i/>
              </w:rPr>
            </m:ctrlPr>
          </m:sSupPr>
          <m:e>
            <m:r>
              <w:rPr>
                <w:rFonts w:ascii="Cambria Math" w:hAnsi="Cambria Math"/>
              </w:rPr>
              <m:t>j</m:t>
            </m:r>
            <m:ctrlPr>
              <w:rPr>
                <w:rFonts w:ascii="Cambria Math" w:hAnsi="Cambria Math"/>
                <w:i/>
              </w:rPr>
            </m:ctrlPr>
          </m:e>
          <m:sup>
            <m:r>
              <m:rPr>
                <m:sty m:val="bi"/>
              </m:rPr>
              <w:rPr>
                <w:rFonts w:ascii="Cambria Math" w:hAnsi="Cambria Math"/>
              </w:rPr>
              <m:t>'</m:t>
            </m:r>
          </m:sup>
        </m:sSup>
      </m:oMath>
      <w:r>
        <w:t xml:space="preserve"> immediately surrounding SNP </w:t>
      </w:r>
      <w:r w:rsidRPr="008B0624">
        <w:rPr>
          <w:i/>
        </w:rPr>
        <w:t>j</w:t>
      </w:r>
      <w:r>
        <w:rPr>
          <w:i/>
        </w:rPr>
        <w:t xml:space="preserve"> </w:t>
      </w:r>
      <w:r>
        <w:t xml:space="preserve">for which </w:t>
      </w:r>
      <m:oMath>
        <m:r>
          <w:rPr>
            <w:rFonts w:ascii="Cambria Math" w:hAnsi="Cambria Math"/>
          </w:rPr>
          <m:t>Cor</m:t>
        </m:r>
        <m:sSup>
          <m:sSupPr>
            <m:ctrlPr>
              <w:rPr>
                <w:rFonts w:ascii="Cambria Math" w:hAnsi="Cambria Math"/>
                <w:b/>
                <w:i/>
              </w:rPr>
            </m:ctrlPr>
          </m:sSupPr>
          <m:e>
            <m:d>
              <m:dPr>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j</m:t>
                    </m:r>
                  </m:sub>
                </m:sSub>
                <m:r>
                  <w:rPr>
                    <w:rFonts w:ascii="Cambria Math" w:hAnsi="Cambria Math"/>
                  </w:rPr>
                  <m:t xml:space="preserve">, </m:t>
                </m:r>
                <m:sSub>
                  <m:sSubPr>
                    <m:ctrlPr>
                      <w:rPr>
                        <w:rFonts w:ascii="Cambria Math" w:hAnsi="Cambria Math"/>
                        <w:b/>
                        <w:i/>
                      </w:rPr>
                    </m:ctrlPr>
                  </m:sSubPr>
                  <m:e>
                    <m:r>
                      <m:rPr>
                        <m:sty m:val="bi"/>
                      </m:rPr>
                      <w:rPr>
                        <w:rFonts w:ascii="Cambria Math" w:hAnsi="Cambria Math"/>
                      </w:rPr>
                      <m:t>x</m:t>
                    </m:r>
                    <m:ctrlPr>
                      <w:rPr>
                        <w:rFonts w:ascii="Cambria Math" w:hAnsi="Cambria Math"/>
                        <w:i/>
                      </w:rPr>
                    </m:ctrlPr>
                  </m:e>
                  <m:sub>
                    <m:sSup>
                      <m:sSupPr>
                        <m:ctrlPr>
                          <w:rPr>
                            <w:rFonts w:ascii="Cambria Math" w:hAnsi="Cambria Math"/>
                            <w:b/>
                            <w:i/>
                          </w:rPr>
                        </m:ctrlPr>
                      </m:sSupPr>
                      <m:e>
                        <m:r>
                          <w:rPr>
                            <w:rFonts w:ascii="Cambria Math" w:hAnsi="Cambria Math"/>
                          </w:rPr>
                          <m:t>j</m:t>
                        </m:r>
                        <m:ctrlPr>
                          <w:rPr>
                            <w:rFonts w:ascii="Cambria Math" w:hAnsi="Cambria Math"/>
                            <w:i/>
                          </w:rPr>
                        </m:ctrlPr>
                      </m:e>
                      <m:sup>
                        <m:r>
                          <m:rPr>
                            <m:sty m:val="bi"/>
                          </m:rPr>
                          <w:rPr>
                            <w:rFonts w:ascii="Cambria Math" w:hAnsi="Cambria Math"/>
                          </w:rPr>
                          <m:t>'</m:t>
                        </m:r>
                      </m:sup>
                    </m:sSup>
                  </m:sub>
                </m:sSub>
                <m:ctrlPr>
                  <w:rPr>
                    <w:rFonts w:ascii="Cambria Math" w:hAnsi="Cambria Math"/>
                    <w:b/>
                    <w:i/>
                  </w:rPr>
                </m:ctrlPr>
              </m:e>
            </m:d>
          </m:e>
          <m:sup>
            <m:r>
              <w:rPr>
                <w:rFonts w:ascii="Cambria Math" w:hAnsi="Cambria Math"/>
              </w:rPr>
              <m:t>2</m:t>
            </m:r>
          </m:sup>
        </m:sSup>
        <m:r>
          <m:rPr>
            <m:sty m:val="bi"/>
          </m:rPr>
          <w:rPr>
            <w:rFonts w:ascii="Cambria Math" w:hAnsi="Cambria Math"/>
          </w:rPr>
          <m:t>≥</m:t>
        </m:r>
        <m:r>
          <w:rPr>
            <w:rFonts w:ascii="Cambria Math" w:hAnsi="Cambria Math"/>
          </w:rPr>
          <m:t>0.1</m:t>
        </m:r>
      </m:oMath>
      <w:r>
        <w:t xml:space="preserve">. We allowed up to two consecutive SNPs in which </w:t>
      </w:r>
      <m:oMath>
        <m:r>
          <w:rPr>
            <w:rFonts w:ascii="Cambria Math" w:hAnsi="Cambria Math"/>
          </w:rPr>
          <m:t>Cor</m:t>
        </m:r>
        <m:sSup>
          <m:sSupPr>
            <m:ctrlPr>
              <w:rPr>
                <w:rFonts w:ascii="Cambria Math" w:hAnsi="Cambria Math"/>
                <w:b/>
                <w:i/>
              </w:rPr>
            </m:ctrlPr>
          </m:sSupPr>
          <m:e>
            <m:d>
              <m:dPr>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j</m:t>
                    </m:r>
                  </m:sub>
                </m:sSub>
                <m:r>
                  <w:rPr>
                    <w:rFonts w:ascii="Cambria Math" w:hAnsi="Cambria Math"/>
                  </w:rPr>
                  <m:t xml:space="preserve">, </m:t>
                </m:r>
                <m:sSub>
                  <m:sSubPr>
                    <m:ctrlPr>
                      <w:rPr>
                        <w:rFonts w:ascii="Cambria Math" w:hAnsi="Cambria Math"/>
                        <w:b/>
                        <w:i/>
                      </w:rPr>
                    </m:ctrlPr>
                  </m:sSubPr>
                  <m:e>
                    <m:r>
                      <m:rPr>
                        <m:sty m:val="bi"/>
                      </m:rPr>
                      <w:rPr>
                        <w:rFonts w:ascii="Cambria Math" w:hAnsi="Cambria Math"/>
                      </w:rPr>
                      <m:t>x</m:t>
                    </m:r>
                    <m:ctrlPr>
                      <w:rPr>
                        <w:rFonts w:ascii="Cambria Math" w:hAnsi="Cambria Math"/>
                        <w:i/>
                      </w:rPr>
                    </m:ctrlPr>
                  </m:e>
                  <m:sub>
                    <m:sSup>
                      <m:sSupPr>
                        <m:ctrlPr>
                          <w:rPr>
                            <w:rFonts w:ascii="Cambria Math" w:hAnsi="Cambria Math"/>
                            <w:b/>
                            <w:i/>
                          </w:rPr>
                        </m:ctrlPr>
                      </m:sSupPr>
                      <m:e>
                        <m:r>
                          <w:rPr>
                            <w:rFonts w:ascii="Cambria Math" w:hAnsi="Cambria Math"/>
                          </w:rPr>
                          <m:t>j</m:t>
                        </m:r>
                        <m:ctrlPr>
                          <w:rPr>
                            <w:rFonts w:ascii="Cambria Math" w:hAnsi="Cambria Math"/>
                            <w:i/>
                          </w:rPr>
                        </m:ctrlPr>
                      </m:e>
                      <m:sup>
                        <m:r>
                          <m:rPr>
                            <m:sty m:val="bi"/>
                          </m:rPr>
                          <w:rPr>
                            <w:rFonts w:ascii="Cambria Math" w:hAnsi="Cambria Math"/>
                          </w:rPr>
                          <m:t>'</m:t>
                        </m:r>
                      </m:sup>
                    </m:sSup>
                  </m:sub>
                </m:sSub>
                <m:ctrlPr>
                  <w:rPr>
                    <w:rFonts w:ascii="Cambria Math" w:hAnsi="Cambria Math"/>
                    <w:b/>
                    <w:i/>
                  </w:rPr>
                </m:ctrlPr>
              </m:e>
            </m:d>
          </m:e>
          <m:sup>
            <m:r>
              <w:rPr>
                <w:rFonts w:ascii="Cambria Math" w:hAnsi="Cambria Math"/>
              </w:rPr>
              <m:t>2</m:t>
            </m:r>
          </m:sup>
        </m:sSup>
        <m:r>
          <m:rPr>
            <m:sty m:val="bi"/>
          </m:rPr>
          <w:rPr>
            <w:rFonts w:ascii="Cambria Math" w:hAnsi="Cambria Math"/>
          </w:rPr>
          <m:t>&lt;</m:t>
        </m:r>
        <m:r>
          <w:rPr>
            <w:rFonts w:ascii="Cambria Math" w:hAnsi="Cambria Math"/>
          </w:rPr>
          <m:t>0.1</m:t>
        </m:r>
      </m:oMath>
      <w:r>
        <w:t xml:space="preserve"> to allow for potential mapping errors or other unexplained instances where LD with SNP </w:t>
      </w:r>
      <w:r w:rsidRPr="0086494E">
        <w:rPr>
          <w:i/>
        </w:rPr>
        <w:t>j</w:t>
      </w:r>
      <w:r>
        <w:rPr>
          <w:i/>
        </w:rPr>
        <w:t xml:space="preserve"> </w:t>
      </w:r>
      <w:r>
        <w:t xml:space="preserve">dips only briefly. The function </w:t>
      </w:r>
      <w:proofErr w:type="spellStart"/>
      <w:r w:rsidRPr="003D4E45">
        <w:rPr>
          <w:rFonts w:ascii="Courier" w:hAnsi="Courier"/>
        </w:rPr>
        <w:lastRenderedPageBreak/>
        <w:t>getWindows</w:t>
      </w:r>
      <w:proofErr w:type="spellEnd"/>
      <w:r w:rsidRPr="003D4E45">
        <w:rPr>
          <w:rFonts w:ascii="Courier" w:hAnsi="Courier"/>
        </w:rPr>
        <w:t>()</w:t>
      </w:r>
      <w:r>
        <w:t xml:space="preserve">, which provides windows given a genotype matrix </w:t>
      </w:r>
      <w:r w:rsidRPr="00286E43">
        <w:rPr>
          <w:b/>
          <w:i/>
        </w:rPr>
        <w:t>X</w:t>
      </w:r>
      <w:r>
        <w:t xml:space="preserve">, is provided in </w:t>
      </w:r>
      <w:hyperlink r:id="rId9" w:history="1">
        <w:r w:rsidRPr="0069187B">
          <w:rPr>
            <w:rStyle w:val="Hyperlink"/>
          </w:rPr>
          <w:t>https://github.com/funkhou9/LBR-sex-interactions</w:t>
        </w:r>
      </w:hyperlink>
      <w:r>
        <w:t>.</w:t>
      </w:r>
    </w:p>
    <w:p w14:paraId="7E211C2C" w14:textId="77777777" w:rsidR="00066F94" w:rsidRDefault="00066F94" w:rsidP="00066F94">
      <w:pPr>
        <w:spacing w:line="480" w:lineRule="auto"/>
      </w:pPr>
    </w:p>
    <w:p w14:paraId="5742B99F" w14:textId="77777777" w:rsidR="00066F94" w:rsidRDefault="00066F94" w:rsidP="00066F94">
      <w:pPr>
        <w:pStyle w:val="Heading2"/>
        <w:keepNext w:val="0"/>
        <w:keepLines w:val="0"/>
        <w:widowControl w:val="0"/>
        <w:spacing w:before="240" w:after="240" w:line="480" w:lineRule="auto"/>
        <w:rPr>
          <w:rFonts w:ascii="Times New Roman" w:hAnsi="Times New Roman" w:cs="Times New Roman"/>
          <w:b/>
          <w:color w:val="000000" w:themeColor="text1"/>
          <w:sz w:val="24"/>
          <w:szCs w:val="24"/>
        </w:rPr>
      </w:pPr>
      <w:bookmarkStart w:id="8" w:name="_Toc33434076"/>
      <w:r>
        <w:rPr>
          <w:rFonts w:ascii="Times New Roman" w:hAnsi="Times New Roman" w:cs="Times New Roman"/>
          <w:b/>
          <w:color w:val="000000" w:themeColor="text1"/>
          <w:sz w:val="24"/>
          <w:szCs w:val="24"/>
        </w:rPr>
        <w:t>Single marker regression</w:t>
      </w:r>
      <w:bookmarkEnd w:id="8"/>
    </w:p>
    <w:p w14:paraId="35D7E97F" w14:textId="77777777" w:rsidR="00066F94" w:rsidRDefault="00066F94" w:rsidP="00066F94">
      <w:pPr>
        <w:spacing w:line="480" w:lineRule="auto"/>
      </w:pPr>
      <w:r>
        <w:tab/>
        <w:t>We also performed single-marker regression analyses using following model:</w:t>
      </w:r>
    </w:p>
    <w:bookmarkStart w:id="9" w:name="OLE_LINK4"/>
    <w:bookmarkStart w:id="10" w:name="OLE_LINK5"/>
    <w:p w14:paraId="372573B8" w14:textId="77777777" w:rsidR="00066F94" w:rsidRPr="009E4EF5" w:rsidRDefault="00817466" w:rsidP="00066F94">
      <w:pPr>
        <w:spacing w:line="480" w:lineRule="auto"/>
      </w:pPr>
      <m:oMathPara>
        <m:oMath>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m:rPr>
                          <m:sty m:val="bi"/>
                        </m:rPr>
                        <w:rPr>
                          <w:rFonts w:ascii="Cambria Math" w:hAnsi="Cambria Math"/>
                        </w:rPr>
                        <m:t>y</m:t>
                      </m:r>
                    </m:e>
                    <m:sub>
                      <m:r>
                        <m:rPr>
                          <m:sty m:val="p"/>
                        </m:rPr>
                        <w:rPr>
                          <w:rFonts w:ascii="Cambria Math" w:hAnsi="Cambria Math"/>
                        </w:rPr>
                        <m:t>m</m:t>
                      </m:r>
                    </m:sub>
                  </m:sSub>
                </m:num>
                <m:den>
                  <m:sSub>
                    <m:sSubPr>
                      <m:ctrlPr>
                        <w:rPr>
                          <w:rFonts w:ascii="Cambria Math" w:hAnsi="Cambria Math"/>
                          <w:i/>
                        </w:rPr>
                      </m:ctrlPr>
                    </m:sSubPr>
                    <m:e>
                      <m:r>
                        <m:rPr>
                          <m:sty m:val="bi"/>
                        </m:rPr>
                        <w:rPr>
                          <w:rFonts w:ascii="Cambria Math" w:hAnsi="Cambria Math"/>
                        </w:rPr>
                        <m:t>y</m:t>
                      </m:r>
                    </m:e>
                    <m:sub>
                      <m:r>
                        <m:rPr>
                          <m:sty m:val="p"/>
                        </m:rPr>
                        <w:rPr>
                          <w:rFonts w:ascii="Cambria Math" w:hAnsi="Cambria Math"/>
                        </w:rPr>
                        <m:t>f</m:t>
                      </m:r>
                    </m:sub>
                  </m:sSub>
                </m:den>
              </m:f>
            </m:e>
          </m:d>
          <m:r>
            <w:rPr>
              <w:rFonts w:ascii="Cambria Math" w:hAnsi="Cambria Math"/>
            </w:rPr>
            <m:t>=</m:t>
          </m:r>
          <m:d>
            <m:dPr>
              <m:begChr m:val="["/>
              <m:endChr m:val="]"/>
              <m:ctrlPr>
                <w:rPr>
                  <w:rFonts w:ascii="Cambria Math" w:hAnsi="Cambria Math"/>
                  <w:i/>
                </w:rPr>
              </m:ctrlPr>
            </m:dPr>
            <m:e>
              <m:f>
                <m:fPr>
                  <m:type m:val="noBar"/>
                  <m:ctrlPr>
                    <w:rPr>
                      <w:rFonts w:ascii="Cambria Math" w:hAnsi="Cambria Math"/>
                      <w:i/>
                    </w:rPr>
                  </m:ctrlPr>
                </m:fPr>
                <m:num>
                  <m:r>
                    <m:rPr>
                      <m:sty m:val="bi"/>
                    </m:rPr>
                    <w:rPr>
                      <w:rFonts w:ascii="Cambria Math" w:hAnsi="Cambria Math"/>
                    </w:rPr>
                    <m:t>1</m:t>
                  </m:r>
                  <m:sSub>
                    <m:sSubPr>
                      <m:ctrlPr>
                        <w:rPr>
                          <w:rFonts w:ascii="Cambria Math" w:hAnsi="Cambria Math"/>
                          <w:i/>
                        </w:rPr>
                      </m:ctrlPr>
                    </m:sSubPr>
                    <m:e>
                      <m:r>
                        <w:rPr>
                          <w:rFonts w:ascii="Cambria Math" w:hAnsi="Cambria Math"/>
                        </w:rPr>
                        <m:t>μ</m:t>
                      </m:r>
                    </m:e>
                    <m:sub>
                      <m:r>
                        <m:rPr>
                          <m:sty m:val="p"/>
                        </m:rPr>
                        <w:rPr>
                          <w:rFonts w:ascii="Cambria Math" w:hAnsi="Cambria Math"/>
                        </w:rPr>
                        <m:t>m</m:t>
                      </m:r>
                    </m:sub>
                  </m:sSub>
                </m:num>
                <m:den>
                  <m:r>
                    <m:rPr>
                      <m:sty m:val="bi"/>
                    </m:rPr>
                    <w:rPr>
                      <w:rFonts w:ascii="Cambria Math" w:hAnsi="Cambria Math"/>
                    </w:rPr>
                    <m:t>1</m:t>
                  </m:r>
                  <m:sSub>
                    <m:sSubPr>
                      <m:ctrlPr>
                        <w:rPr>
                          <w:rFonts w:ascii="Cambria Math" w:hAnsi="Cambria Math"/>
                          <w:i/>
                        </w:rPr>
                      </m:ctrlPr>
                    </m:sSubPr>
                    <m:e>
                      <m:r>
                        <w:rPr>
                          <w:rFonts w:ascii="Cambria Math" w:hAnsi="Cambria Math"/>
                        </w:rPr>
                        <m:t>μ</m:t>
                      </m:r>
                    </m:e>
                    <m:sub>
                      <m:r>
                        <m:rPr>
                          <m:sty m:val="p"/>
                        </m:rPr>
                        <w:rPr>
                          <w:rFonts w:ascii="Cambria Math" w:hAnsi="Cambria Math"/>
                        </w:rPr>
                        <m:t>f</m:t>
                      </m:r>
                    </m:sub>
                  </m:sSub>
                </m:den>
              </m:f>
            </m:e>
          </m:d>
          <m:r>
            <w:rPr>
              <w:rFonts w:ascii="Cambria Math" w:hAnsi="Cambria Math"/>
            </w:rPr>
            <m:t>+</m:t>
          </m:r>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b/>
                          <w:i/>
                        </w:rPr>
                      </m:ctrlPr>
                    </m:sSubPr>
                    <m:e>
                      <m:r>
                        <m:rPr>
                          <m:sty m:val="bi"/>
                        </m:rPr>
                        <w:rPr>
                          <w:rFonts w:ascii="Cambria Math" w:hAnsi="Cambria Math"/>
                        </w:rPr>
                        <m:t>x</m:t>
                      </m:r>
                      <m:ctrlPr>
                        <w:rPr>
                          <w:rFonts w:ascii="Cambria Math" w:hAnsi="Cambria Math"/>
                          <w:i/>
                        </w:rPr>
                      </m:ctrlPr>
                    </m:e>
                    <m:sub>
                      <m:sSub>
                        <m:sSubPr>
                          <m:ctrlPr>
                            <w:rPr>
                              <w:rFonts w:ascii="Cambria Math" w:hAnsi="Cambria Math"/>
                            </w:rPr>
                          </m:ctrlPr>
                        </m:sSubPr>
                        <m:e>
                          <m:r>
                            <m:rPr>
                              <m:sty m:val="p"/>
                            </m:rPr>
                            <w:rPr>
                              <w:rFonts w:ascii="Cambria Math" w:hAnsi="Cambria Math"/>
                            </w:rPr>
                            <m:t>m</m:t>
                          </m:r>
                          <m:ctrlPr>
                            <w:rPr>
                              <w:rFonts w:ascii="Cambria Math" w:hAnsi="Cambria Math"/>
                              <w:b/>
                              <w:i/>
                            </w:rPr>
                          </m:ctrlPr>
                        </m:e>
                        <m:sub>
                          <m:r>
                            <w:rPr>
                              <w:rFonts w:ascii="Cambria Math" w:hAnsi="Cambria Math"/>
                            </w:rPr>
                            <m:t>j</m:t>
                          </m:r>
                        </m:sub>
                      </m:sSub>
                    </m:sub>
                  </m:sSub>
                </m:num>
                <m:den>
                  <m:sSub>
                    <m:sSubPr>
                      <m:ctrlPr>
                        <w:rPr>
                          <w:rFonts w:ascii="Cambria Math" w:hAnsi="Cambria Math"/>
                          <w:b/>
                          <w:i/>
                        </w:rPr>
                      </m:ctrlPr>
                    </m:sSubPr>
                    <m:e>
                      <m:r>
                        <m:rPr>
                          <m:sty m:val="bi"/>
                        </m:rPr>
                        <w:rPr>
                          <w:rFonts w:ascii="Cambria Math" w:hAnsi="Cambria Math"/>
                        </w:rPr>
                        <m:t>x</m:t>
                      </m:r>
                      <m:ctrlPr>
                        <w:rPr>
                          <w:rFonts w:ascii="Cambria Math" w:hAnsi="Cambria Math"/>
                          <w:i/>
                        </w:rPr>
                      </m:ctrlPr>
                    </m:e>
                    <m:sub>
                      <m:sSub>
                        <m:sSubPr>
                          <m:ctrlPr>
                            <w:rPr>
                              <w:rFonts w:ascii="Cambria Math" w:hAnsi="Cambria Math"/>
                              <w:b/>
                              <w:i/>
                            </w:rPr>
                          </m:ctrlPr>
                        </m:sSubPr>
                        <m:e>
                          <m:r>
                            <m:rPr>
                              <m:sty m:val="p"/>
                            </m:rPr>
                            <w:rPr>
                              <w:rFonts w:ascii="Cambria Math" w:hAnsi="Cambria Math"/>
                            </w:rPr>
                            <m:t>f</m:t>
                          </m:r>
                        </m:e>
                        <m:sub>
                          <m:r>
                            <w:rPr>
                              <w:rFonts w:ascii="Cambria Math" w:hAnsi="Cambria Math"/>
                            </w:rPr>
                            <m:t>j</m:t>
                          </m:r>
                        </m:sub>
                      </m:sSub>
                    </m:sub>
                  </m:sSub>
                </m:den>
              </m:f>
            </m:e>
          </m:d>
          <m:sSub>
            <m:sSubPr>
              <m:ctrlPr>
                <w:rPr>
                  <w:rFonts w:ascii="Cambria Math" w:hAnsi="Cambria Math"/>
                  <w:b/>
                  <w:i/>
                </w:rPr>
              </m:ctrlPr>
            </m:sSubPr>
            <m:e>
              <m:r>
                <w:rPr>
                  <w:rFonts w:ascii="Cambria Math" w:hAnsi="Cambria Math"/>
                </w:rPr>
                <m:t>β</m:t>
              </m:r>
              <m:ctrlPr>
                <w:rPr>
                  <w:rFonts w:ascii="Cambria Math" w:hAnsi="Cambria Math"/>
                  <w:i/>
                </w:rPr>
              </m:ctrlPr>
            </m:e>
            <m:sub>
              <m:r>
                <w:rPr>
                  <w:rFonts w:ascii="Cambria Math" w:hAnsi="Cambria Math"/>
                </w:rPr>
                <m:t>j</m:t>
              </m:r>
            </m:sub>
          </m:sSub>
          <m:r>
            <m:rPr>
              <m:sty m:val="bi"/>
            </m:rPr>
            <w:rPr>
              <w:rFonts w:ascii="Cambria Math" w:hAnsi="Cambria Math"/>
            </w:rPr>
            <m:t>+</m:t>
          </m:r>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b/>
                          <w:i/>
                        </w:rPr>
                      </m:ctrlPr>
                    </m:sSubPr>
                    <m:e>
                      <m:r>
                        <m:rPr>
                          <m:sty m:val="bi"/>
                        </m:rPr>
                        <w:rPr>
                          <w:rFonts w:ascii="Cambria Math" w:hAnsi="Cambria Math"/>
                        </w:rPr>
                        <m:t>x</m:t>
                      </m:r>
                      <m:ctrlPr>
                        <w:rPr>
                          <w:rFonts w:ascii="Cambria Math" w:hAnsi="Cambria Math"/>
                          <w:i/>
                        </w:rPr>
                      </m:ctrlPr>
                    </m:e>
                    <m:sub>
                      <m:sSub>
                        <m:sSubPr>
                          <m:ctrlPr>
                            <w:rPr>
                              <w:rFonts w:ascii="Cambria Math" w:hAnsi="Cambria Math"/>
                            </w:rPr>
                          </m:ctrlPr>
                        </m:sSubPr>
                        <m:e>
                          <m:r>
                            <m:rPr>
                              <m:sty m:val="p"/>
                            </m:rPr>
                            <w:rPr>
                              <w:rFonts w:ascii="Cambria Math" w:hAnsi="Cambria Math"/>
                            </w:rPr>
                            <m:t>m</m:t>
                          </m:r>
                          <m:ctrlPr>
                            <w:rPr>
                              <w:rFonts w:ascii="Cambria Math" w:hAnsi="Cambria Math"/>
                              <w:b/>
                              <w:i/>
                            </w:rPr>
                          </m:ctrlPr>
                        </m:e>
                        <m:sub>
                          <m:r>
                            <w:rPr>
                              <w:rFonts w:ascii="Cambria Math" w:hAnsi="Cambria Math"/>
                            </w:rPr>
                            <m:t>j</m:t>
                          </m:r>
                        </m:sub>
                      </m:sSub>
                    </m:sub>
                  </m:sSub>
                </m:num>
                <m:den>
                  <m:r>
                    <m:rPr>
                      <m:sty m:val="bi"/>
                    </m:rPr>
                    <w:rPr>
                      <w:rFonts w:ascii="Cambria Math" w:hAnsi="Cambria Math"/>
                    </w:rPr>
                    <m:t>0</m:t>
                  </m:r>
                </m:den>
              </m:f>
            </m:e>
          </m:d>
          <m:sSub>
            <m:sSubPr>
              <m:ctrlPr>
                <w:rPr>
                  <w:rFonts w:ascii="Cambria Math" w:hAnsi="Cambria Math"/>
                  <w:b/>
                  <w:i/>
                </w:rPr>
              </m:ctrlPr>
            </m:sSubPr>
            <m:e>
              <m:r>
                <w:rPr>
                  <w:rFonts w:ascii="Cambria Math" w:hAnsi="Cambria Math"/>
                </w:rPr>
                <m:t>β</m:t>
              </m:r>
              <m:ctrlPr>
                <w:rPr>
                  <w:rFonts w:ascii="Cambria Math" w:hAnsi="Cambria Math"/>
                  <w:i/>
                </w:rPr>
              </m:ctrlPr>
            </m:e>
            <m:sub>
              <m:sSub>
                <m:sSubPr>
                  <m:ctrlPr>
                    <w:rPr>
                      <w:rFonts w:ascii="Cambria Math" w:hAnsi="Cambria Math"/>
                      <w:i/>
                    </w:rPr>
                  </m:ctrlPr>
                </m:sSubPr>
                <m:e>
                  <m:r>
                    <w:rPr>
                      <w:rFonts w:ascii="Cambria Math" w:hAnsi="Cambria Math"/>
                    </w:rPr>
                    <m:t>j</m:t>
                  </m:r>
                  <m:ctrlPr>
                    <w:rPr>
                      <w:rFonts w:ascii="Cambria Math" w:hAnsi="Cambria Math"/>
                      <w:b/>
                      <w:i/>
                    </w:rPr>
                  </m:ctrlPr>
                </m:e>
                <m:sub>
                  <m:r>
                    <m:rPr>
                      <m:sty m:val="p"/>
                    </m:rPr>
                    <w:rPr>
                      <w:rFonts w:ascii="Cambria Math" w:hAnsi="Cambria Math"/>
                    </w:rPr>
                    <m:t>G×S</m:t>
                  </m:r>
                </m:sub>
              </m:sSub>
            </m:sub>
          </m:sSub>
          <m:r>
            <m:rPr>
              <m:sty m:val="bi"/>
            </m:rPr>
            <w:rPr>
              <w:rFonts w:ascii="Cambria Math" w:eastAsiaTheme="minorEastAsia" w:hAnsi="Cambria Math"/>
            </w:rPr>
            <m:t>+</m:t>
          </m:r>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m:rPr>
                          <m:sty m:val="bi"/>
                        </m:rPr>
                        <w:rPr>
                          <w:rFonts w:ascii="Cambria Math" w:hAnsi="Cambria Math"/>
                        </w:rPr>
                        <m:t>ε</m:t>
                      </m:r>
                    </m:e>
                    <m:sub>
                      <m:r>
                        <m:rPr>
                          <m:sty m:val="p"/>
                        </m:rPr>
                        <w:rPr>
                          <w:rFonts w:ascii="Cambria Math" w:hAnsi="Cambria Math"/>
                        </w:rPr>
                        <m:t>m</m:t>
                      </m:r>
                    </m:sub>
                  </m:sSub>
                </m:num>
                <m:den>
                  <m:sSub>
                    <m:sSubPr>
                      <m:ctrlPr>
                        <w:rPr>
                          <w:rFonts w:ascii="Cambria Math" w:hAnsi="Cambria Math"/>
                          <w:i/>
                        </w:rPr>
                      </m:ctrlPr>
                    </m:sSubPr>
                    <m:e>
                      <m:r>
                        <m:rPr>
                          <m:sty m:val="bi"/>
                        </m:rPr>
                        <w:rPr>
                          <w:rFonts w:ascii="Cambria Math" w:hAnsi="Cambria Math"/>
                        </w:rPr>
                        <m:t>ε</m:t>
                      </m:r>
                    </m:e>
                    <m:sub>
                      <m:r>
                        <m:rPr>
                          <m:sty m:val="p"/>
                        </m:rPr>
                        <w:rPr>
                          <w:rFonts w:ascii="Cambria Math" w:hAnsi="Cambria Math"/>
                        </w:rPr>
                        <m:t>f</m:t>
                      </m:r>
                    </m:sub>
                  </m:sSub>
                </m:den>
              </m:f>
            </m:e>
          </m:d>
          <w:bookmarkEnd w:id="9"/>
          <w:bookmarkEnd w:id="10"/>
          <m:r>
            <w:rPr>
              <w:rFonts w:ascii="Cambria Math" w:hAnsi="Cambria Math"/>
            </w:rPr>
            <m:t>.</m:t>
          </m:r>
        </m:oMath>
      </m:oMathPara>
    </w:p>
    <w:p w14:paraId="32D537BB" w14:textId="77777777" w:rsidR="00066F94" w:rsidRPr="00270033" w:rsidRDefault="00066F94" w:rsidP="00066F94">
      <w:pPr>
        <w:spacing w:line="480" w:lineRule="auto"/>
      </w:pPr>
      <w:r>
        <w:t xml:space="preserve">As with the LBR model (eq. 1), we assume sex-specific errors are distributed normally with zero mean and sex-specific variances. SNP effects and interactions were estimated using weighted least squares. To test for a G×S interaction at SNP </w:t>
      </w:r>
      <w:r w:rsidRPr="00BB147F">
        <w:rPr>
          <w:i/>
        </w:rPr>
        <w:t>j</w:t>
      </w:r>
      <w:r w:rsidRPr="0068582C">
        <w:t>,</w:t>
      </w:r>
      <w:r>
        <w:t xml:space="preserve"> a t-test is used: </w:t>
      </w:r>
      <m:oMath>
        <m:f>
          <m:fPr>
            <m:type m:val="lin"/>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sSub>
                  <m:sSubPr>
                    <m:ctrlPr>
                      <w:rPr>
                        <w:rFonts w:ascii="Cambria Math" w:hAnsi="Cambria Math"/>
                        <w:i/>
                      </w:rPr>
                    </m:ctrlPr>
                  </m:sSubPr>
                  <m:e>
                    <m:r>
                      <w:rPr>
                        <w:rFonts w:ascii="Cambria Math" w:hAnsi="Cambria Math"/>
                      </w:rPr>
                      <m:t>j</m:t>
                    </m:r>
                  </m:e>
                  <m:sub>
                    <m:r>
                      <w:rPr>
                        <w:rFonts w:ascii="Cambria Math" w:hAnsi="Cambria Math"/>
                      </w:rPr>
                      <m:t>GxS</m:t>
                    </m:r>
                  </m:sub>
                </m:sSub>
              </m:sub>
            </m:sSub>
          </m:num>
          <m:den>
            <m:r>
              <w:rPr>
                <w:rFonts w:ascii="Cambria Math" w:hAnsi="Cambria Math"/>
              </w:rPr>
              <m:t>SE</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sSub>
                      <m:sSubPr>
                        <m:ctrlPr>
                          <w:rPr>
                            <w:rFonts w:ascii="Cambria Math" w:hAnsi="Cambria Math"/>
                            <w:i/>
                          </w:rPr>
                        </m:ctrlPr>
                      </m:sSubPr>
                      <m:e>
                        <m:r>
                          <w:rPr>
                            <w:rFonts w:ascii="Cambria Math" w:hAnsi="Cambria Math"/>
                          </w:rPr>
                          <m:t>j</m:t>
                        </m:r>
                      </m:e>
                      <m:sub>
                        <m:r>
                          <w:rPr>
                            <w:rFonts w:ascii="Cambria Math" w:hAnsi="Cambria Math"/>
                          </w:rPr>
                          <m:t>GxS</m:t>
                        </m:r>
                      </m:sub>
                    </m:sSub>
                  </m:sub>
                </m:sSub>
              </m:e>
            </m:d>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N-3</m:t>
            </m:r>
          </m:sub>
        </m:sSub>
      </m:oMath>
      <w:r>
        <w:t xml:space="preserve">. The </w:t>
      </w:r>
      <w:r>
        <w:rPr>
          <w:i/>
        </w:rPr>
        <w:t>p-</w:t>
      </w:r>
      <w:r>
        <w:t xml:space="preserve">value from such a test is referred to as </w:t>
      </w:r>
      <w:proofErr w:type="spellStart"/>
      <w:r>
        <w:rPr>
          <w:i/>
        </w:rPr>
        <w:t>pvalue</w:t>
      </w:r>
      <w:proofErr w:type="spellEnd"/>
      <w:r>
        <w:rPr>
          <w:i/>
        </w:rPr>
        <w:t>-</w:t>
      </w:r>
      <w:r w:rsidRPr="00101A83">
        <w:t>diff</w:t>
      </w:r>
      <w:r>
        <w:t xml:space="preserve">. To test for any association (either among males, females, or both), we used an F-test, comparing a restricted model: </w:t>
      </w:r>
      <m:oMath>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m:rPr>
                        <m:sty m:val="bi"/>
                      </m:rPr>
                      <w:rPr>
                        <w:rFonts w:ascii="Cambria Math" w:hAnsi="Cambria Math"/>
                      </w:rPr>
                      <m:t>y</m:t>
                    </m:r>
                  </m:e>
                  <m:sub>
                    <m:r>
                      <m:rPr>
                        <m:sty m:val="p"/>
                      </m:rPr>
                      <w:rPr>
                        <w:rFonts w:ascii="Cambria Math" w:hAnsi="Cambria Math"/>
                      </w:rPr>
                      <m:t>m</m:t>
                    </m:r>
                  </m:sub>
                </m:sSub>
              </m:num>
              <m:den>
                <m:sSub>
                  <m:sSubPr>
                    <m:ctrlPr>
                      <w:rPr>
                        <w:rFonts w:ascii="Cambria Math" w:hAnsi="Cambria Math"/>
                        <w:i/>
                      </w:rPr>
                    </m:ctrlPr>
                  </m:sSubPr>
                  <m:e>
                    <m:r>
                      <m:rPr>
                        <m:sty m:val="bi"/>
                      </m:rPr>
                      <w:rPr>
                        <w:rFonts w:ascii="Cambria Math" w:hAnsi="Cambria Math"/>
                      </w:rPr>
                      <m:t>y</m:t>
                    </m:r>
                  </m:e>
                  <m:sub>
                    <m:r>
                      <m:rPr>
                        <m:sty m:val="p"/>
                      </m:rPr>
                      <w:rPr>
                        <w:rFonts w:ascii="Cambria Math" w:hAnsi="Cambria Math"/>
                      </w:rPr>
                      <m:t>f</m:t>
                    </m:r>
                  </m:sub>
                </m:sSub>
              </m:den>
            </m:f>
          </m:e>
        </m:d>
        <m:r>
          <w:rPr>
            <w:rFonts w:ascii="Cambria Math" w:hAnsi="Cambria Math"/>
          </w:rPr>
          <m:t>=</m:t>
        </m:r>
        <m:d>
          <m:dPr>
            <m:begChr m:val="["/>
            <m:endChr m:val="]"/>
            <m:ctrlPr>
              <w:rPr>
                <w:rFonts w:ascii="Cambria Math" w:hAnsi="Cambria Math"/>
                <w:i/>
              </w:rPr>
            </m:ctrlPr>
          </m:dPr>
          <m:e>
            <m:f>
              <m:fPr>
                <m:type m:val="noBar"/>
                <m:ctrlPr>
                  <w:rPr>
                    <w:rFonts w:ascii="Cambria Math" w:hAnsi="Cambria Math"/>
                    <w:i/>
                  </w:rPr>
                </m:ctrlPr>
              </m:fPr>
              <m:num>
                <m:r>
                  <m:rPr>
                    <m:sty m:val="bi"/>
                  </m:rPr>
                  <w:rPr>
                    <w:rFonts w:ascii="Cambria Math" w:hAnsi="Cambria Math"/>
                  </w:rPr>
                  <m:t>1</m:t>
                </m:r>
                <m:sSub>
                  <m:sSubPr>
                    <m:ctrlPr>
                      <w:rPr>
                        <w:rFonts w:ascii="Cambria Math" w:hAnsi="Cambria Math"/>
                        <w:i/>
                      </w:rPr>
                    </m:ctrlPr>
                  </m:sSubPr>
                  <m:e>
                    <m:r>
                      <w:rPr>
                        <w:rFonts w:ascii="Cambria Math" w:hAnsi="Cambria Math"/>
                      </w:rPr>
                      <m:t>μ</m:t>
                    </m:r>
                  </m:e>
                  <m:sub>
                    <m:r>
                      <m:rPr>
                        <m:sty m:val="p"/>
                      </m:rPr>
                      <w:rPr>
                        <w:rFonts w:ascii="Cambria Math" w:hAnsi="Cambria Math"/>
                      </w:rPr>
                      <m:t>m</m:t>
                    </m:r>
                  </m:sub>
                </m:sSub>
              </m:num>
              <m:den>
                <m:r>
                  <m:rPr>
                    <m:sty m:val="bi"/>
                  </m:rPr>
                  <w:rPr>
                    <w:rFonts w:ascii="Cambria Math" w:hAnsi="Cambria Math"/>
                  </w:rPr>
                  <m:t>1</m:t>
                </m:r>
                <m:sSub>
                  <m:sSubPr>
                    <m:ctrlPr>
                      <w:rPr>
                        <w:rFonts w:ascii="Cambria Math" w:hAnsi="Cambria Math"/>
                        <w:i/>
                      </w:rPr>
                    </m:ctrlPr>
                  </m:sSubPr>
                  <m:e>
                    <m:r>
                      <w:rPr>
                        <w:rFonts w:ascii="Cambria Math" w:hAnsi="Cambria Math"/>
                      </w:rPr>
                      <m:t>μ</m:t>
                    </m:r>
                  </m:e>
                  <m:sub>
                    <m:r>
                      <m:rPr>
                        <m:sty m:val="p"/>
                      </m:rPr>
                      <w:rPr>
                        <w:rFonts w:ascii="Cambria Math" w:hAnsi="Cambria Math"/>
                      </w:rPr>
                      <m:t>f</m:t>
                    </m:r>
                  </m:sub>
                </m:sSub>
              </m:den>
            </m:f>
          </m:e>
        </m:d>
        <m:r>
          <w:rPr>
            <w:rFonts w:ascii="Cambria Math" w:hAnsi="Cambria Math"/>
          </w:rPr>
          <m:t>+</m:t>
        </m:r>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m:rPr>
                        <m:sty m:val="bi"/>
                      </m:rPr>
                      <w:rPr>
                        <w:rFonts w:ascii="Cambria Math" w:hAnsi="Cambria Math"/>
                      </w:rPr>
                      <m:t>ε</m:t>
                    </m:r>
                  </m:e>
                  <m:sub>
                    <m:r>
                      <m:rPr>
                        <m:sty m:val="p"/>
                      </m:rPr>
                      <w:rPr>
                        <w:rFonts w:ascii="Cambria Math" w:hAnsi="Cambria Math"/>
                      </w:rPr>
                      <m:t>m</m:t>
                    </m:r>
                  </m:sub>
                </m:sSub>
              </m:num>
              <m:den>
                <m:sSub>
                  <m:sSubPr>
                    <m:ctrlPr>
                      <w:rPr>
                        <w:rFonts w:ascii="Cambria Math" w:hAnsi="Cambria Math"/>
                        <w:i/>
                      </w:rPr>
                    </m:ctrlPr>
                  </m:sSubPr>
                  <m:e>
                    <m:r>
                      <m:rPr>
                        <m:sty m:val="bi"/>
                      </m:rPr>
                      <w:rPr>
                        <w:rFonts w:ascii="Cambria Math" w:hAnsi="Cambria Math"/>
                      </w:rPr>
                      <m:t>ε</m:t>
                    </m:r>
                  </m:e>
                  <m:sub>
                    <m:r>
                      <m:rPr>
                        <m:sty m:val="p"/>
                      </m:rPr>
                      <w:rPr>
                        <w:rFonts w:ascii="Cambria Math" w:hAnsi="Cambria Math"/>
                      </w:rPr>
                      <m:t>f</m:t>
                    </m:r>
                  </m:sub>
                </m:sSub>
              </m:den>
            </m:f>
          </m:e>
        </m:d>
      </m:oMath>
      <w:r>
        <w:t xml:space="preserve"> against the unrestricted model: </w:t>
      </w:r>
      <m:oMath>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m:rPr>
                        <m:sty m:val="bi"/>
                      </m:rPr>
                      <w:rPr>
                        <w:rFonts w:ascii="Cambria Math" w:hAnsi="Cambria Math"/>
                      </w:rPr>
                      <m:t>y</m:t>
                    </m:r>
                  </m:e>
                  <m:sub>
                    <m:r>
                      <m:rPr>
                        <m:sty m:val="p"/>
                      </m:rPr>
                      <w:rPr>
                        <w:rFonts w:ascii="Cambria Math" w:hAnsi="Cambria Math"/>
                      </w:rPr>
                      <m:t>m</m:t>
                    </m:r>
                  </m:sub>
                </m:sSub>
              </m:num>
              <m:den>
                <m:sSub>
                  <m:sSubPr>
                    <m:ctrlPr>
                      <w:rPr>
                        <w:rFonts w:ascii="Cambria Math" w:hAnsi="Cambria Math"/>
                        <w:i/>
                      </w:rPr>
                    </m:ctrlPr>
                  </m:sSubPr>
                  <m:e>
                    <m:r>
                      <m:rPr>
                        <m:sty m:val="bi"/>
                      </m:rPr>
                      <w:rPr>
                        <w:rFonts w:ascii="Cambria Math" w:hAnsi="Cambria Math"/>
                      </w:rPr>
                      <m:t>y</m:t>
                    </m:r>
                  </m:e>
                  <m:sub>
                    <m:r>
                      <m:rPr>
                        <m:sty m:val="p"/>
                      </m:rPr>
                      <w:rPr>
                        <w:rFonts w:ascii="Cambria Math" w:hAnsi="Cambria Math"/>
                      </w:rPr>
                      <m:t>f</m:t>
                    </m:r>
                  </m:sub>
                </m:sSub>
              </m:den>
            </m:f>
          </m:e>
        </m:d>
        <m:r>
          <w:rPr>
            <w:rFonts w:ascii="Cambria Math" w:hAnsi="Cambria Math"/>
          </w:rPr>
          <m:t>=</m:t>
        </m:r>
        <m:d>
          <m:dPr>
            <m:begChr m:val="["/>
            <m:endChr m:val="]"/>
            <m:ctrlPr>
              <w:rPr>
                <w:rFonts w:ascii="Cambria Math" w:hAnsi="Cambria Math"/>
                <w:i/>
              </w:rPr>
            </m:ctrlPr>
          </m:dPr>
          <m:e>
            <m:f>
              <m:fPr>
                <m:type m:val="noBar"/>
                <m:ctrlPr>
                  <w:rPr>
                    <w:rFonts w:ascii="Cambria Math" w:hAnsi="Cambria Math"/>
                    <w:i/>
                  </w:rPr>
                </m:ctrlPr>
              </m:fPr>
              <m:num>
                <m:r>
                  <m:rPr>
                    <m:sty m:val="bi"/>
                  </m:rPr>
                  <w:rPr>
                    <w:rFonts w:ascii="Cambria Math" w:hAnsi="Cambria Math"/>
                  </w:rPr>
                  <m:t>1</m:t>
                </m:r>
                <m:sSub>
                  <m:sSubPr>
                    <m:ctrlPr>
                      <w:rPr>
                        <w:rFonts w:ascii="Cambria Math" w:hAnsi="Cambria Math"/>
                        <w:i/>
                      </w:rPr>
                    </m:ctrlPr>
                  </m:sSubPr>
                  <m:e>
                    <m:r>
                      <w:rPr>
                        <w:rFonts w:ascii="Cambria Math" w:hAnsi="Cambria Math"/>
                      </w:rPr>
                      <m:t>μ</m:t>
                    </m:r>
                  </m:e>
                  <m:sub>
                    <m:r>
                      <m:rPr>
                        <m:sty m:val="p"/>
                      </m:rPr>
                      <w:rPr>
                        <w:rFonts w:ascii="Cambria Math" w:hAnsi="Cambria Math"/>
                      </w:rPr>
                      <m:t>m</m:t>
                    </m:r>
                  </m:sub>
                </m:sSub>
              </m:num>
              <m:den>
                <m:r>
                  <m:rPr>
                    <m:sty m:val="bi"/>
                  </m:rPr>
                  <w:rPr>
                    <w:rFonts w:ascii="Cambria Math" w:hAnsi="Cambria Math"/>
                  </w:rPr>
                  <m:t>1</m:t>
                </m:r>
                <m:sSub>
                  <m:sSubPr>
                    <m:ctrlPr>
                      <w:rPr>
                        <w:rFonts w:ascii="Cambria Math" w:hAnsi="Cambria Math"/>
                        <w:i/>
                      </w:rPr>
                    </m:ctrlPr>
                  </m:sSubPr>
                  <m:e>
                    <m:r>
                      <w:rPr>
                        <w:rFonts w:ascii="Cambria Math" w:hAnsi="Cambria Math"/>
                      </w:rPr>
                      <m:t>μ</m:t>
                    </m:r>
                  </m:e>
                  <m:sub>
                    <m:r>
                      <m:rPr>
                        <m:sty m:val="p"/>
                      </m:rPr>
                      <w:rPr>
                        <w:rFonts w:ascii="Cambria Math" w:hAnsi="Cambria Math"/>
                      </w:rPr>
                      <m:t>f</m:t>
                    </m:r>
                  </m:sub>
                </m:sSub>
              </m:den>
            </m:f>
          </m:e>
        </m:d>
        <m:r>
          <w:rPr>
            <w:rFonts w:ascii="Cambria Math" w:hAnsi="Cambria Math"/>
          </w:rPr>
          <m:t>+</m:t>
        </m:r>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b/>
                        <w:i/>
                      </w:rPr>
                    </m:ctrlPr>
                  </m:sSubPr>
                  <m:e>
                    <m:r>
                      <m:rPr>
                        <m:sty m:val="bi"/>
                      </m:rPr>
                      <w:rPr>
                        <w:rFonts w:ascii="Cambria Math" w:hAnsi="Cambria Math"/>
                      </w:rPr>
                      <m:t>x</m:t>
                    </m:r>
                    <m:ctrlPr>
                      <w:rPr>
                        <w:rFonts w:ascii="Cambria Math" w:hAnsi="Cambria Math"/>
                        <w:i/>
                      </w:rPr>
                    </m:ctrlPr>
                  </m:e>
                  <m:sub>
                    <m:sSub>
                      <m:sSubPr>
                        <m:ctrlPr>
                          <w:rPr>
                            <w:rFonts w:ascii="Cambria Math" w:hAnsi="Cambria Math"/>
                          </w:rPr>
                        </m:ctrlPr>
                      </m:sSubPr>
                      <m:e>
                        <m:r>
                          <m:rPr>
                            <m:sty m:val="p"/>
                          </m:rPr>
                          <w:rPr>
                            <w:rFonts w:ascii="Cambria Math" w:hAnsi="Cambria Math"/>
                          </w:rPr>
                          <m:t>m</m:t>
                        </m:r>
                        <m:ctrlPr>
                          <w:rPr>
                            <w:rFonts w:ascii="Cambria Math" w:hAnsi="Cambria Math"/>
                            <w:b/>
                            <w:i/>
                          </w:rPr>
                        </m:ctrlPr>
                      </m:e>
                      <m:sub>
                        <m:r>
                          <w:rPr>
                            <w:rFonts w:ascii="Cambria Math" w:hAnsi="Cambria Math"/>
                          </w:rPr>
                          <m:t>j</m:t>
                        </m:r>
                      </m:sub>
                    </m:sSub>
                  </m:sub>
                </m:sSub>
              </m:num>
              <m:den>
                <m:sSub>
                  <m:sSubPr>
                    <m:ctrlPr>
                      <w:rPr>
                        <w:rFonts w:ascii="Cambria Math" w:hAnsi="Cambria Math"/>
                        <w:b/>
                        <w:i/>
                      </w:rPr>
                    </m:ctrlPr>
                  </m:sSubPr>
                  <m:e>
                    <m:r>
                      <m:rPr>
                        <m:sty m:val="bi"/>
                      </m:rPr>
                      <w:rPr>
                        <w:rFonts w:ascii="Cambria Math" w:hAnsi="Cambria Math"/>
                      </w:rPr>
                      <m:t>x</m:t>
                    </m:r>
                    <m:ctrlPr>
                      <w:rPr>
                        <w:rFonts w:ascii="Cambria Math" w:hAnsi="Cambria Math"/>
                        <w:i/>
                      </w:rPr>
                    </m:ctrlPr>
                  </m:e>
                  <m:sub>
                    <m:sSub>
                      <m:sSubPr>
                        <m:ctrlPr>
                          <w:rPr>
                            <w:rFonts w:ascii="Cambria Math" w:hAnsi="Cambria Math"/>
                            <w:b/>
                            <w:i/>
                          </w:rPr>
                        </m:ctrlPr>
                      </m:sSubPr>
                      <m:e>
                        <m:r>
                          <m:rPr>
                            <m:sty m:val="p"/>
                          </m:rPr>
                          <w:rPr>
                            <w:rFonts w:ascii="Cambria Math" w:hAnsi="Cambria Math"/>
                          </w:rPr>
                          <m:t>f</m:t>
                        </m:r>
                      </m:e>
                      <m:sub>
                        <m:r>
                          <w:rPr>
                            <w:rFonts w:ascii="Cambria Math" w:hAnsi="Cambria Math"/>
                          </w:rPr>
                          <m:t>j</m:t>
                        </m:r>
                      </m:sub>
                    </m:sSub>
                  </m:sub>
                </m:sSub>
              </m:den>
            </m:f>
          </m:e>
        </m:d>
        <m:sSub>
          <m:sSubPr>
            <m:ctrlPr>
              <w:rPr>
                <w:rFonts w:ascii="Cambria Math" w:hAnsi="Cambria Math"/>
                <w:b/>
                <w:i/>
              </w:rPr>
            </m:ctrlPr>
          </m:sSubPr>
          <m:e>
            <m:r>
              <w:rPr>
                <w:rFonts w:ascii="Cambria Math" w:hAnsi="Cambria Math"/>
              </w:rPr>
              <m:t>β</m:t>
            </m:r>
            <m:ctrlPr>
              <w:rPr>
                <w:rFonts w:ascii="Cambria Math" w:hAnsi="Cambria Math"/>
                <w:i/>
              </w:rPr>
            </m:ctrlPr>
          </m:e>
          <m:sub>
            <m:r>
              <w:rPr>
                <w:rFonts w:ascii="Cambria Math" w:hAnsi="Cambria Math"/>
              </w:rPr>
              <m:t>j</m:t>
            </m:r>
          </m:sub>
        </m:sSub>
        <m:r>
          <m:rPr>
            <m:sty m:val="bi"/>
          </m:rPr>
          <w:rPr>
            <w:rFonts w:ascii="Cambria Math" w:hAnsi="Cambria Math"/>
          </w:rPr>
          <m:t>+</m:t>
        </m:r>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b/>
                        <w:i/>
                      </w:rPr>
                    </m:ctrlPr>
                  </m:sSubPr>
                  <m:e>
                    <m:r>
                      <m:rPr>
                        <m:sty m:val="bi"/>
                      </m:rPr>
                      <w:rPr>
                        <w:rFonts w:ascii="Cambria Math" w:hAnsi="Cambria Math"/>
                      </w:rPr>
                      <m:t>x</m:t>
                    </m:r>
                    <m:ctrlPr>
                      <w:rPr>
                        <w:rFonts w:ascii="Cambria Math" w:hAnsi="Cambria Math"/>
                        <w:i/>
                      </w:rPr>
                    </m:ctrlPr>
                  </m:e>
                  <m:sub>
                    <m:sSub>
                      <m:sSubPr>
                        <m:ctrlPr>
                          <w:rPr>
                            <w:rFonts w:ascii="Cambria Math" w:hAnsi="Cambria Math"/>
                          </w:rPr>
                        </m:ctrlPr>
                      </m:sSubPr>
                      <m:e>
                        <m:r>
                          <m:rPr>
                            <m:sty m:val="p"/>
                          </m:rPr>
                          <w:rPr>
                            <w:rFonts w:ascii="Cambria Math" w:hAnsi="Cambria Math"/>
                          </w:rPr>
                          <m:t>m</m:t>
                        </m:r>
                        <m:ctrlPr>
                          <w:rPr>
                            <w:rFonts w:ascii="Cambria Math" w:hAnsi="Cambria Math"/>
                            <w:b/>
                            <w:i/>
                          </w:rPr>
                        </m:ctrlPr>
                      </m:e>
                      <m:sub>
                        <m:r>
                          <w:rPr>
                            <w:rFonts w:ascii="Cambria Math" w:hAnsi="Cambria Math"/>
                          </w:rPr>
                          <m:t>j</m:t>
                        </m:r>
                      </m:sub>
                    </m:sSub>
                  </m:sub>
                </m:sSub>
              </m:num>
              <m:den>
                <m:r>
                  <m:rPr>
                    <m:sty m:val="bi"/>
                  </m:rPr>
                  <w:rPr>
                    <w:rFonts w:ascii="Cambria Math" w:hAnsi="Cambria Math"/>
                  </w:rPr>
                  <m:t>0</m:t>
                </m:r>
              </m:den>
            </m:f>
          </m:e>
        </m:d>
        <m:sSub>
          <m:sSubPr>
            <m:ctrlPr>
              <w:rPr>
                <w:rFonts w:ascii="Cambria Math" w:hAnsi="Cambria Math"/>
                <w:b/>
                <w:i/>
              </w:rPr>
            </m:ctrlPr>
          </m:sSubPr>
          <m:e>
            <m:r>
              <w:rPr>
                <w:rFonts w:ascii="Cambria Math" w:hAnsi="Cambria Math"/>
              </w:rPr>
              <m:t>β</m:t>
            </m:r>
            <m:ctrlPr>
              <w:rPr>
                <w:rFonts w:ascii="Cambria Math" w:hAnsi="Cambria Math"/>
                <w:i/>
              </w:rPr>
            </m:ctrlPr>
          </m:e>
          <m:sub>
            <m:sSub>
              <m:sSubPr>
                <m:ctrlPr>
                  <w:rPr>
                    <w:rFonts w:ascii="Cambria Math" w:hAnsi="Cambria Math"/>
                    <w:i/>
                  </w:rPr>
                </m:ctrlPr>
              </m:sSubPr>
              <m:e>
                <m:r>
                  <w:rPr>
                    <w:rFonts w:ascii="Cambria Math" w:hAnsi="Cambria Math"/>
                  </w:rPr>
                  <m:t>j</m:t>
                </m:r>
                <m:ctrlPr>
                  <w:rPr>
                    <w:rFonts w:ascii="Cambria Math" w:hAnsi="Cambria Math"/>
                    <w:b/>
                    <w:i/>
                  </w:rPr>
                </m:ctrlPr>
              </m:e>
              <m:sub>
                <m:r>
                  <m:rPr>
                    <m:sty m:val="p"/>
                  </m:rPr>
                  <w:rPr>
                    <w:rFonts w:ascii="Cambria Math" w:hAnsi="Cambria Math"/>
                  </w:rPr>
                  <m:t>G×S</m:t>
                </m:r>
              </m:sub>
            </m:sSub>
          </m:sub>
        </m:sSub>
        <m:r>
          <m:rPr>
            <m:sty m:val="bi"/>
          </m:rPr>
          <w:rPr>
            <w:rFonts w:ascii="Cambria Math" w:eastAsiaTheme="minorEastAsia" w:hAnsi="Cambria Math"/>
          </w:rPr>
          <m:t>+</m:t>
        </m:r>
        <m:d>
          <m:dPr>
            <m:begChr m:val="["/>
            <m:endChr m:val="]"/>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m:rPr>
                        <m:sty m:val="bi"/>
                      </m:rPr>
                      <w:rPr>
                        <w:rFonts w:ascii="Cambria Math" w:hAnsi="Cambria Math"/>
                      </w:rPr>
                      <m:t>ε</m:t>
                    </m:r>
                  </m:e>
                  <m:sub>
                    <m:r>
                      <m:rPr>
                        <m:sty m:val="p"/>
                      </m:rPr>
                      <w:rPr>
                        <w:rFonts w:ascii="Cambria Math" w:hAnsi="Cambria Math"/>
                      </w:rPr>
                      <m:t>m</m:t>
                    </m:r>
                  </m:sub>
                </m:sSub>
              </m:num>
              <m:den>
                <m:sSub>
                  <m:sSubPr>
                    <m:ctrlPr>
                      <w:rPr>
                        <w:rFonts w:ascii="Cambria Math" w:hAnsi="Cambria Math"/>
                        <w:i/>
                      </w:rPr>
                    </m:ctrlPr>
                  </m:sSubPr>
                  <m:e>
                    <m:r>
                      <m:rPr>
                        <m:sty m:val="bi"/>
                      </m:rPr>
                      <w:rPr>
                        <w:rFonts w:ascii="Cambria Math" w:hAnsi="Cambria Math"/>
                      </w:rPr>
                      <m:t>ε</m:t>
                    </m:r>
                  </m:e>
                  <m:sub>
                    <m:r>
                      <m:rPr>
                        <m:sty m:val="p"/>
                      </m:rPr>
                      <w:rPr>
                        <w:rFonts w:ascii="Cambria Math" w:hAnsi="Cambria Math"/>
                      </w:rPr>
                      <m:t>f</m:t>
                    </m:r>
                  </m:sub>
                </m:sSub>
              </m:den>
            </m:f>
          </m:e>
        </m:d>
      </m:oMath>
      <w:r>
        <w:t xml:space="preserve">. </w:t>
      </w:r>
    </w:p>
    <w:p w14:paraId="38C7CB43" w14:textId="77777777" w:rsidR="00066F94" w:rsidRDefault="00066F94" w:rsidP="00066F94">
      <w:pPr>
        <w:spacing w:line="480" w:lineRule="auto"/>
        <w:rPr>
          <w:b/>
          <w:color w:val="000000" w:themeColor="text1"/>
        </w:rPr>
      </w:pPr>
    </w:p>
    <w:p w14:paraId="63CDAA5F" w14:textId="77777777" w:rsidR="00066F94" w:rsidRDefault="00066F94" w:rsidP="00066F94">
      <w:pPr>
        <w:pStyle w:val="Heading2"/>
        <w:keepNext w:val="0"/>
        <w:keepLines w:val="0"/>
        <w:widowControl w:val="0"/>
        <w:spacing w:before="240" w:after="240" w:line="480" w:lineRule="auto"/>
        <w:rPr>
          <w:rFonts w:ascii="Times New Roman" w:hAnsi="Times New Roman" w:cs="Times New Roman"/>
          <w:b/>
          <w:color w:val="000000" w:themeColor="text1"/>
          <w:sz w:val="24"/>
          <w:szCs w:val="24"/>
        </w:rPr>
      </w:pPr>
      <w:bookmarkStart w:id="11" w:name="_Toc33434077"/>
      <w:r>
        <w:rPr>
          <w:rFonts w:ascii="Times New Roman" w:hAnsi="Times New Roman" w:cs="Times New Roman"/>
          <w:b/>
          <w:color w:val="000000" w:themeColor="text1"/>
          <w:sz w:val="24"/>
          <w:szCs w:val="24"/>
        </w:rPr>
        <w:t>Simulations</w:t>
      </w:r>
      <w:bookmarkEnd w:id="11"/>
    </w:p>
    <w:p w14:paraId="640DE0F7" w14:textId="77777777" w:rsidR="00066F94" w:rsidRDefault="00066F94" w:rsidP="00066F94">
      <w:pPr>
        <w:spacing w:line="480" w:lineRule="auto"/>
        <w:ind w:firstLine="720"/>
      </w:pPr>
      <w:r>
        <w:t>Simulated traits were developed using 60,000 genotyped SNPs (the first 6,000 SNPs from the first ten chromosomes) from 119,190 males and 139,738 females. Using these SNP genotypes, each trait was simulated as follows:</w:t>
      </w:r>
    </w:p>
    <w:p w14:paraId="037C5780" w14:textId="77777777" w:rsidR="00066F94" w:rsidRDefault="00066F94" w:rsidP="00066F94">
      <w:pPr>
        <w:pStyle w:val="ListParagraph"/>
        <w:numPr>
          <w:ilvl w:val="0"/>
          <w:numId w:val="1"/>
        </w:numPr>
        <w:spacing w:line="480" w:lineRule="auto"/>
      </w:pPr>
      <w:r>
        <w:t>A total of 150 causal variants (CVs) were randomly sampled from 60,000 SNPs.</w:t>
      </w:r>
    </w:p>
    <w:p w14:paraId="54356EF7" w14:textId="77777777" w:rsidR="00066F94" w:rsidRDefault="00066F94" w:rsidP="00066F94">
      <w:pPr>
        <w:pStyle w:val="ListParagraph"/>
        <w:numPr>
          <w:ilvl w:val="1"/>
          <w:numId w:val="1"/>
        </w:numPr>
        <w:spacing w:line="480" w:lineRule="auto"/>
      </w:pPr>
      <w:r>
        <w:t xml:space="preserve">Let </w:t>
      </w:r>
      <m:oMath>
        <m:sSub>
          <m:sSubPr>
            <m:ctrlPr>
              <w:rPr>
                <w:rFonts w:ascii="Cambria Math" w:hAnsi="Cambria Math"/>
                <w:b/>
                <w:i/>
              </w:rPr>
            </m:ctrlPr>
          </m:sSubPr>
          <m:e>
            <m:r>
              <m:rPr>
                <m:sty m:val="bi"/>
              </m:rPr>
              <w:rPr>
                <w:rFonts w:ascii="Cambria Math" w:hAnsi="Cambria Math"/>
              </w:rPr>
              <m:t>Z</m:t>
            </m:r>
          </m:e>
          <m:sub>
            <m:r>
              <m:rPr>
                <m:sty m:val="p"/>
              </m:rPr>
              <w:rPr>
                <w:rFonts w:ascii="Cambria Math" w:hAnsi="Cambria Math"/>
              </w:rPr>
              <m:t>m</m:t>
            </m:r>
          </m:sub>
        </m:sSub>
        <m:r>
          <m:rPr>
            <m:sty m:val="bi"/>
          </m:rPr>
          <w:rPr>
            <w:rFonts w:ascii="Cambria Math" w:hAnsi="Cambria Math"/>
          </w:rPr>
          <m:t>=</m:t>
        </m:r>
        <m:sSubSup>
          <m:sSubSupPr>
            <m:ctrlPr>
              <w:rPr>
                <w:rFonts w:ascii="Cambria Math" w:eastAsiaTheme="minorEastAsia" w:hAnsi="Cambria Math"/>
                <w:b/>
                <w:i/>
              </w:rPr>
            </m:ctrlPr>
          </m:sSubSupPr>
          <m:e>
            <m:d>
              <m:dPr>
                <m:begChr m:val="{"/>
                <m:endChr m:val="}"/>
                <m:ctrlPr>
                  <w:rPr>
                    <w:rFonts w:ascii="Cambria Math" w:eastAsiaTheme="minorEastAsia" w:hAnsi="Cambria Math"/>
                    <w:b/>
                    <w:i/>
                  </w:rPr>
                </m:ctrlPr>
              </m:dPr>
              <m:e>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m</m:t>
                        </m:r>
                      </m:sub>
                    </m:sSub>
                  </m:e>
                  <m:sub>
                    <m:r>
                      <w:rPr>
                        <w:rFonts w:ascii="Cambria Math" w:eastAsiaTheme="minorEastAsia" w:hAnsi="Cambria Math"/>
                      </w:rPr>
                      <m:t>ik</m:t>
                    </m:r>
                  </m:sub>
                </m:sSub>
              </m:e>
            </m:d>
          </m:e>
          <m:sub>
            <m:r>
              <w:rPr>
                <w:rFonts w:ascii="Cambria Math" w:eastAsiaTheme="minorEastAsia" w:hAnsi="Cambria Math"/>
              </w:rPr>
              <m:t>i=1</m:t>
            </m:r>
            <m:r>
              <m:rPr>
                <m:sty m:val="bi"/>
              </m:rPr>
              <w:rPr>
                <w:rFonts w:ascii="Cambria Math" w:eastAsiaTheme="minorEastAsia" w:hAnsi="Cambria Math"/>
              </w:rPr>
              <m:t>,</m:t>
            </m:r>
            <m:r>
              <w:rPr>
                <w:rFonts w:ascii="Cambria Math" w:eastAsiaTheme="minorEastAsia" w:hAnsi="Cambria Math"/>
              </w:rPr>
              <m:t>k</m:t>
            </m:r>
            <m:r>
              <m:rPr>
                <m:sty m:val="bi"/>
              </m:rPr>
              <w:rPr>
                <w:rFonts w:ascii="Cambria Math" w:eastAsiaTheme="minorEastAsia" w:hAnsi="Cambria Math"/>
              </w:rPr>
              <m:t>=</m:t>
            </m:r>
            <m:r>
              <w:rPr>
                <w:rFonts w:ascii="Cambria Math" w:eastAsiaTheme="minorEastAsia"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m</m:t>
                </m:r>
              </m:sub>
            </m:sSub>
            <m:r>
              <m:rPr>
                <m:sty m:val="p"/>
              </m:rPr>
              <w:rPr>
                <w:rFonts w:ascii="Cambria Math" w:hAnsi="Cambria Math"/>
              </w:rPr>
              <m:t xml:space="preserve">=119,190 </m:t>
            </m:r>
            <m:r>
              <w:rPr>
                <w:rFonts w:ascii="Cambria Math" w:eastAsiaTheme="minorEastAsia" w:hAnsi="Cambria Math"/>
              </w:rPr>
              <m:t>,q=150</m:t>
            </m:r>
          </m:sup>
        </m:sSubSup>
      </m:oMath>
      <w:r>
        <w:rPr>
          <w:b/>
        </w:rPr>
        <w:t xml:space="preserve"> </w:t>
      </w:r>
      <w:r w:rsidRPr="00165005">
        <w:t>and</w:t>
      </w:r>
      <w:r>
        <w:rPr>
          <w:b/>
        </w:rPr>
        <w:t xml:space="preserve"> </w:t>
      </w:r>
      <m:oMath>
        <m:sSub>
          <m:sSubPr>
            <m:ctrlPr>
              <w:rPr>
                <w:rFonts w:ascii="Cambria Math" w:hAnsi="Cambria Math"/>
                <w:b/>
                <w:i/>
              </w:rPr>
            </m:ctrlPr>
          </m:sSubPr>
          <m:e>
            <m:r>
              <m:rPr>
                <m:sty m:val="bi"/>
              </m:rPr>
              <w:rPr>
                <w:rFonts w:ascii="Cambria Math" w:hAnsi="Cambria Math"/>
              </w:rPr>
              <m:t>Z</m:t>
            </m:r>
          </m:e>
          <m:sub>
            <m:r>
              <m:rPr>
                <m:sty m:val="p"/>
              </m:rPr>
              <w:rPr>
                <w:rFonts w:ascii="Cambria Math" w:hAnsi="Cambria Math"/>
              </w:rPr>
              <m:t>f</m:t>
            </m:r>
          </m:sub>
        </m:sSub>
        <m:r>
          <m:rPr>
            <m:sty m:val="bi"/>
          </m:rPr>
          <w:rPr>
            <w:rFonts w:ascii="Cambria Math" w:hAnsi="Cambria Math"/>
          </w:rPr>
          <m:t>=</m:t>
        </m:r>
        <m:sSubSup>
          <m:sSubSupPr>
            <m:ctrlPr>
              <w:rPr>
                <w:rFonts w:ascii="Cambria Math" w:eastAsiaTheme="minorEastAsia" w:hAnsi="Cambria Math"/>
                <w:b/>
                <w:i/>
              </w:rPr>
            </m:ctrlPr>
          </m:sSubSupPr>
          <m:e>
            <m:d>
              <m:dPr>
                <m:begChr m:val="{"/>
                <m:endChr m:val="}"/>
                <m:ctrlPr>
                  <w:rPr>
                    <w:rFonts w:ascii="Cambria Math" w:eastAsiaTheme="minorEastAsia" w:hAnsi="Cambria Math"/>
                    <w:b/>
                    <w:i/>
                  </w:rPr>
                </m:ctrlPr>
              </m:dPr>
              <m:e>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f</m:t>
                        </m:r>
                      </m:sub>
                    </m:sSub>
                  </m:e>
                  <m:sub>
                    <m:r>
                      <w:rPr>
                        <w:rFonts w:ascii="Cambria Math" w:eastAsiaTheme="minorEastAsia" w:hAnsi="Cambria Math"/>
                      </w:rPr>
                      <m:t>ik</m:t>
                    </m:r>
                  </m:sub>
                </m:sSub>
              </m:e>
            </m:d>
          </m:e>
          <m:sub>
            <m:r>
              <w:rPr>
                <w:rFonts w:ascii="Cambria Math" w:eastAsiaTheme="minorEastAsia" w:hAnsi="Cambria Math"/>
              </w:rPr>
              <m:t>i=1</m:t>
            </m:r>
            <m:r>
              <m:rPr>
                <m:sty m:val="bi"/>
              </m:rPr>
              <w:rPr>
                <w:rFonts w:ascii="Cambria Math" w:eastAsiaTheme="minorEastAsia" w:hAnsi="Cambria Math"/>
              </w:rPr>
              <m:t>,</m:t>
            </m:r>
            <m:r>
              <w:rPr>
                <w:rFonts w:ascii="Cambria Math" w:eastAsiaTheme="minorEastAsia" w:hAnsi="Cambria Math"/>
              </w:rPr>
              <m:t>k</m:t>
            </m:r>
            <m:r>
              <m:rPr>
                <m:sty m:val="bi"/>
              </m:rPr>
              <w:rPr>
                <w:rFonts w:ascii="Cambria Math" w:eastAsiaTheme="minorEastAsia" w:hAnsi="Cambria Math"/>
              </w:rPr>
              <m:t>=</m:t>
            </m:r>
            <m:r>
              <w:rPr>
                <w:rFonts w:ascii="Cambria Math" w:eastAsiaTheme="minorEastAsia" w:hAnsi="Cambria Math"/>
              </w:rPr>
              <m:t>1</m:t>
            </m:r>
          </m:sub>
          <m:sup>
            <m:sSub>
              <m:sSubPr>
                <m:ctrlPr>
                  <w:rPr>
                    <w:rFonts w:ascii="Cambria Math" w:hAnsi="Cambria Math"/>
                  </w:rPr>
                </m:ctrlPr>
              </m:sSubPr>
              <m:e>
                <m:r>
                  <w:rPr>
                    <w:rFonts w:ascii="Cambria Math" w:hAnsi="Cambria Math"/>
                  </w:rPr>
                  <m:t>N</m:t>
                </m:r>
              </m:e>
              <m:sub>
                <m:r>
                  <m:rPr>
                    <m:sty m:val="p"/>
                  </m:rPr>
                  <w:rPr>
                    <w:rFonts w:ascii="Cambria Math" w:hAnsi="Cambria Math"/>
                  </w:rPr>
                  <m:t>f</m:t>
                </m:r>
              </m:sub>
            </m:sSub>
            <m:r>
              <m:rPr>
                <m:sty m:val="p"/>
              </m:rPr>
              <w:rPr>
                <w:rFonts w:ascii="Cambria Math" w:hAnsi="Cambria Math"/>
              </w:rPr>
              <m:t>=139,738</m:t>
            </m:r>
            <m:r>
              <w:rPr>
                <w:rFonts w:ascii="Cambria Math" w:eastAsiaTheme="minorEastAsia" w:hAnsi="Cambria Math"/>
              </w:rPr>
              <m:t>,q=150</m:t>
            </m:r>
          </m:sup>
        </m:sSubSup>
      </m:oMath>
      <w:r>
        <w:rPr>
          <w:b/>
        </w:rPr>
        <w:t xml:space="preserve"> </w:t>
      </w:r>
      <w:r w:rsidRPr="00165005">
        <w:t>denote matri</w:t>
      </w:r>
      <w:r>
        <w:t>ces of male and female genotypes at sampled CVs.</w:t>
      </w:r>
    </w:p>
    <w:p w14:paraId="20EECCAE" w14:textId="77777777" w:rsidR="00066F94" w:rsidRDefault="00066F94" w:rsidP="00066F94">
      <w:pPr>
        <w:pStyle w:val="ListParagraph"/>
        <w:numPr>
          <w:ilvl w:val="0"/>
          <w:numId w:val="1"/>
        </w:numPr>
        <w:spacing w:line="480" w:lineRule="auto"/>
      </w:pPr>
      <w:r>
        <w:lastRenderedPageBreak/>
        <w:t xml:space="preserve">Additive CV effect sizes were randomly sampled from the gamma distribution. 90 CVs (those with homogenous effects) were sampled from </w:t>
      </w:r>
      <m:oMath>
        <m:r>
          <m:rPr>
            <m:sty m:val="p"/>
          </m:rPr>
          <w:rPr>
            <w:rFonts w:ascii="Cambria Math" w:hAnsi="Cambria Math"/>
          </w:rPr>
          <m:t>Gamma</m:t>
        </m:r>
        <m:d>
          <m:dPr>
            <m:ctrlPr>
              <w:rPr>
                <w:rFonts w:ascii="Cambria Math" w:hAnsi="Cambria Math"/>
              </w:rPr>
            </m:ctrlPr>
          </m:dPr>
          <m:e>
            <m:r>
              <w:rPr>
                <w:rFonts w:ascii="Cambria Math" w:hAnsi="Cambria Math"/>
              </w:rPr>
              <m:t>k</m:t>
            </m:r>
            <m:r>
              <m:rPr>
                <m:sty m:val="p"/>
              </m:rPr>
              <w:rPr>
                <w:rFonts w:ascii="Cambria Math" w:hAnsi="Cambria Math"/>
              </w:rPr>
              <m:t xml:space="preserve">=10, </m:t>
            </m:r>
            <m:r>
              <w:rPr>
                <w:rFonts w:ascii="Cambria Math" w:hAnsi="Cambria Math"/>
              </w:rPr>
              <m:t>θ</m:t>
            </m:r>
            <m:r>
              <m:rPr>
                <m:sty m:val="p"/>
              </m:rPr>
              <w:rPr>
                <w:rFonts w:ascii="Cambria Math" w:hAnsi="Cambria Math"/>
              </w:rPr>
              <m:t>= 1</m:t>
            </m:r>
          </m:e>
        </m:d>
      </m:oMath>
      <w:r>
        <w:t xml:space="preserve"> and were made negative with a probability of 0.5. Of the 60 CVs with differing sex-specific effects, 30 had nonzero effects in both sexes but with deferring magnitudes: at random one sex’s effects were sampled from </w:t>
      </w:r>
      <m:oMath>
        <m:r>
          <m:rPr>
            <m:sty m:val="p"/>
          </m:rPr>
          <w:rPr>
            <w:rFonts w:ascii="Cambria Math" w:hAnsi="Cambria Math"/>
          </w:rPr>
          <m:t>Gamma</m:t>
        </m:r>
        <m:d>
          <m:dPr>
            <m:ctrlPr>
              <w:rPr>
                <w:rFonts w:ascii="Cambria Math" w:hAnsi="Cambria Math"/>
              </w:rPr>
            </m:ctrlPr>
          </m:dPr>
          <m:e>
            <m:r>
              <w:rPr>
                <w:rFonts w:ascii="Cambria Math" w:hAnsi="Cambria Math"/>
              </w:rPr>
              <m:t>k</m:t>
            </m:r>
            <m:r>
              <m:rPr>
                <m:sty m:val="p"/>
              </m:rPr>
              <w:rPr>
                <w:rFonts w:ascii="Cambria Math" w:hAnsi="Cambria Math"/>
              </w:rPr>
              <m:t xml:space="preserve">=5, </m:t>
            </m:r>
            <m:r>
              <w:rPr>
                <w:rFonts w:ascii="Cambria Math" w:hAnsi="Cambria Math"/>
              </w:rPr>
              <m:t>θ</m:t>
            </m:r>
            <m:r>
              <m:rPr>
                <m:sty m:val="p"/>
              </m:rPr>
              <w:rPr>
                <w:rFonts w:ascii="Cambria Math" w:hAnsi="Cambria Math"/>
              </w:rPr>
              <m:t>= 1</m:t>
            </m:r>
          </m:e>
        </m:d>
      </m:oMath>
      <w:r>
        <w:t xml:space="preserve"> and the other from </w:t>
      </w:r>
      <m:oMath>
        <m:r>
          <m:rPr>
            <m:sty m:val="p"/>
          </m:rPr>
          <w:rPr>
            <w:rFonts w:ascii="Cambria Math" w:hAnsi="Cambria Math"/>
          </w:rPr>
          <m:t>Gamma</m:t>
        </m:r>
        <m:d>
          <m:dPr>
            <m:ctrlPr>
              <w:rPr>
                <w:rFonts w:ascii="Cambria Math" w:hAnsi="Cambria Math"/>
              </w:rPr>
            </m:ctrlPr>
          </m:dPr>
          <m:e>
            <m:r>
              <w:rPr>
                <w:rFonts w:ascii="Cambria Math" w:hAnsi="Cambria Math"/>
              </w:rPr>
              <m:t>k</m:t>
            </m:r>
            <m:r>
              <m:rPr>
                <m:sty m:val="p"/>
              </m:rPr>
              <w:rPr>
                <w:rFonts w:ascii="Cambria Math" w:hAnsi="Cambria Math"/>
              </w:rPr>
              <m:t xml:space="preserve">=20, </m:t>
            </m:r>
            <m:r>
              <w:rPr>
                <w:rFonts w:ascii="Cambria Math" w:hAnsi="Cambria Math"/>
              </w:rPr>
              <m:t>θ</m:t>
            </m:r>
            <m:r>
              <m:rPr>
                <m:sty m:val="p"/>
              </m:rPr>
              <w:rPr>
                <w:rFonts w:ascii="Cambria Math" w:hAnsi="Cambria Math"/>
              </w:rPr>
              <m:t>= 1</m:t>
            </m:r>
          </m:e>
        </m:d>
      </m:oMath>
      <w:r>
        <w:t xml:space="preserve">. For the remaining 30 CVs, at random one sex’s effects were exactly zero while the other sex’s effects were sampled from </w:t>
      </w:r>
      <m:oMath>
        <m:r>
          <m:rPr>
            <m:sty m:val="p"/>
          </m:rPr>
          <w:rPr>
            <w:rFonts w:ascii="Cambria Math" w:hAnsi="Cambria Math"/>
          </w:rPr>
          <m:t>Gamma</m:t>
        </m:r>
        <m:d>
          <m:dPr>
            <m:ctrlPr>
              <w:rPr>
                <w:rFonts w:ascii="Cambria Math" w:hAnsi="Cambria Math"/>
              </w:rPr>
            </m:ctrlPr>
          </m:dPr>
          <m:e>
            <m:r>
              <w:rPr>
                <w:rFonts w:ascii="Cambria Math" w:hAnsi="Cambria Math"/>
              </w:rPr>
              <m:t>k</m:t>
            </m:r>
            <m:r>
              <m:rPr>
                <m:sty m:val="p"/>
              </m:rPr>
              <w:rPr>
                <w:rFonts w:ascii="Cambria Math" w:hAnsi="Cambria Math"/>
              </w:rPr>
              <m:t xml:space="preserve">=10, </m:t>
            </m:r>
            <m:r>
              <w:rPr>
                <w:rFonts w:ascii="Cambria Math" w:hAnsi="Cambria Math"/>
              </w:rPr>
              <m:t>θ</m:t>
            </m:r>
            <m:r>
              <m:rPr>
                <m:sty m:val="p"/>
              </m:rPr>
              <w:rPr>
                <w:rFonts w:ascii="Cambria Math" w:hAnsi="Cambria Math"/>
              </w:rPr>
              <m:t>= 1</m:t>
            </m:r>
          </m:e>
        </m:d>
      </m:oMath>
      <w:r>
        <w:t>.</w:t>
      </w:r>
    </w:p>
    <w:p w14:paraId="042EE59D" w14:textId="77777777" w:rsidR="00066F94" w:rsidRPr="00F255A8" w:rsidRDefault="00066F94" w:rsidP="00066F94">
      <w:pPr>
        <w:pStyle w:val="ListParagraph"/>
        <w:numPr>
          <w:ilvl w:val="1"/>
          <w:numId w:val="1"/>
        </w:numPr>
        <w:spacing w:line="480" w:lineRule="auto"/>
      </w:pPr>
      <w:r>
        <w:t xml:space="preserve">Let </w:t>
      </w:r>
      <m:oMath>
        <m:sSub>
          <m:sSubPr>
            <m:ctrlPr>
              <w:rPr>
                <w:rFonts w:ascii="Cambria Math" w:hAnsi="Cambria Math"/>
                <w:b/>
                <w:i/>
              </w:rPr>
            </m:ctrlPr>
          </m:sSubPr>
          <m:e>
            <m:r>
              <m:rPr>
                <m:sty m:val="bi"/>
              </m:rPr>
              <w:rPr>
                <w:rFonts w:ascii="Cambria Math" w:hAnsi="Cambria Math"/>
              </w:rPr>
              <m:t>γ</m:t>
            </m:r>
          </m:e>
          <m:sub>
            <m:r>
              <m:rPr>
                <m:sty m:val="p"/>
              </m:rPr>
              <w:rPr>
                <w:rFonts w:ascii="Cambria Math" w:hAnsi="Cambria Math"/>
              </w:rPr>
              <m:t>m</m:t>
            </m:r>
          </m:sub>
        </m:sSub>
        <m:r>
          <m:rPr>
            <m:sty m:val="bi"/>
          </m:rPr>
          <w:rPr>
            <w:rFonts w:ascii="Cambria Math" w:hAnsi="Cambria Math"/>
          </w:rPr>
          <m:t>=</m:t>
        </m:r>
        <m:sSubSup>
          <m:sSubSupPr>
            <m:ctrlPr>
              <w:rPr>
                <w:rFonts w:ascii="Cambria Math" w:hAnsi="Cambria Math"/>
                <w:b/>
                <w:i/>
              </w:rPr>
            </m:ctrlPr>
          </m:sSubSupPr>
          <m:e>
            <m:d>
              <m:dPr>
                <m:begChr m:val="{"/>
                <m:endChr m:val="}"/>
                <m:ctrlPr>
                  <w:rPr>
                    <w:rFonts w:ascii="Cambria Math" w:hAnsi="Cambria Math"/>
                    <w:b/>
                    <w:i/>
                  </w:rPr>
                </m:ctrlPr>
              </m:dPr>
              <m:e>
                <m:sSub>
                  <m:sSubPr>
                    <m:ctrlPr>
                      <w:rPr>
                        <w:rFonts w:ascii="Cambria Math" w:hAnsi="Cambria Math"/>
                        <w:b/>
                        <w:i/>
                      </w:rPr>
                    </m:ctrlPr>
                  </m:sSubPr>
                  <m:e>
                    <m:r>
                      <w:rPr>
                        <w:rFonts w:ascii="Cambria Math" w:hAnsi="Cambria Math"/>
                      </w:rPr>
                      <m:t>γ</m:t>
                    </m:r>
                    <m:ctrlPr>
                      <w:rPr>
                        <w:rFonts w:ascii="Cambria Math" w:hAnsi="Cambria Math"/>
                        <w:i/>
                      </w:rPr>
                    </m:ctrlPr>
                  </m:e>
                  <m:sub>
                    <m:sSub>
                      <m:sSubPr>
                        <m:ctrlPr>
                          <w:rPr>
                            <w:rFonts w:ascii="Cambria Math" w:hAnsi="Cambria Math"/>
                            <w:i/>
                          </w:rPr>
                        </m:ctrlPr>
                      </m:sSubPr>
                      <m:e>
                        <m:r>
                          <m:rPr>
                            <m:sty m:val="p"/>
                          </m:rPr>
                          <w:rPr>
                            <w:rFonts w:ascii="Cambria Math" w:hAnsi="Cambria Math"/>
                          </w:rPr>
                          <m:t>m</m:t>
                        </m:r>
                      </m:e>
                      <m:sub>
                        <m:r>
                          <w:rPr>
                            <w:rFonts w:ascii="Cambria Math" w:hAnsi="Cambria Math"/>
                          </w:rPr>
                          <m:t>k</m:t>
                        </m:r>
                      </m:sub>
                    </m:sSub>
                  </m:sub>
                </m:sSub>
              </m:e>
            </m:d>
          </m:e>
          <m:sub>
            <m:r>
              <w:rPr>
                <w:rFonts w:ascii="Cambria Math" w:hAnsi="Cambria Math"/>
              </w:rPr>
              <m:t>k=1</m:t>
            </m:r>
          </m:sub>
          <m:sup>
            <m:r>
              <w:rPr>
                <w:rFonts w:ascii="Cambria Math" w:hAnsi="Cambria Math"/>
              </w:rPr>
              <m:t>q</m:t>
            </m:r>
            <m:r>
              <m:rPr>
                <m:sty m:val="bi"/>
              </m:rPr>
              <w:rPr>
                <w:rFonts w:ascii="Cambria Math" w:hAnsi="Cambria Math"/>
              </w:rPr>
              <m:t>=</m:t>
            </m:r>
            <m:r>
              <w:rPr>
                <w:rFonts w:ascii="Cambria Math" w:hAnsi="Cambria Math"/>
              </w:rPr>
              <m:t>150</m:t>
            </m:r>
          </m:sup>
        </m:sSubSup>
      </m:oMath>
      <w:r>
        <w:rPr>
          <w:rFonts w:eastAsiaTheme="minorEastAsia"/>
          <w:b/>
        </w:rPr>
        <w:t xml:space="preserve"> </w:t>
      </w:r>
      <w:r>
        <w:rPr>
          <w:rFonts w:eastAsiaTheme="minorEastAsia"/>
        </w:rPr>
        <w:t xml:space="preserve">and </w:t>
      </w:r>
      <m:oMath>
        <m:sSub>
          <m:sSubPr>
            <m:ctrlPr>
              <w:rPr>
                <w:rFonts w:ascii="Cambria Math" w:hAnsi="Cambria Math"/>
                <w:b/>
                <w:i/>
              </w:rPr>
            </m:ctrlPr>
          </m:sSubPr>
          <m:e>
            <m:r>
              <m:rPr>
                <m:sty m:val="bi"/>
              </m:rPr>
              <w:rPr>
                <w:rFonts w:ascii="Cambria Math" w:hAnsi="Cambria Math"/>
              </w:rPr>
              <m:t>γ</m:t>
            </m:r>
          </m:e>
          <m:sub>
            <m:r>
              <m:rPr>
                <m:sty m:val="p"/>
              </m:rPr>
              <w:rPr>
                <w:rFonts w:ascii="Cambria Math" w:hAnsi="Cambria Math"/>
              </w:rPr>
              <m:t>f</m:t>
            </m:r>
          </m:sub>
        </m:sSub>
        <m:r>
          <m:rPr>
            <m:sty m:val="bi"/>
          </m:rPr>
          <w:rPr>
            <w:rFonts w:ascii="Cambria Math" w:hAnsi="Cambria Math"/>
          </w:rPr>
          <m:t>=</m:t>
        </m:r>
        <m:sSubSup>
          <m:sSubSupPr>
            <m:ctrlPr>
              <w:rPr>
                <w:rFonts w:ascii="Cambria Math" w:hAnsi="Cambria Math"/>
                <w:b/>
                <w:i/>
              </w:rPr>
            </m:ctrlPr>
          </m:sSubSupPr>
          <m:e>
            <m:d>
              <m:dPr>
                <m:begChr m:val="{"/>
                <m:endChr m:val="}"/>
                <m:ctrlPr>
                  <w:rPr>
                    <w:rFonts w:ascii="Cambria Math" w:hAnsi="Cambria Math"/>
                    <w:b/>
                    <w:i/>
                  </w:rPr>
                </m:ctrlPr>
              </m:dPr>
              <m:e>
                <m:sSub>
                  <m:sSubPr>
                    <m:ctrlPr>
                      <w:rPr>
                        <w:rFonts w:ascii="Cambria Math" w:hAnsi="Cambria Math"/>
                        <w:b/>
                        <w:i/>
                      </w:rPr>
                    </m:ctrlPr>
                  </m:sSubPr>
                  <m:e>
                    <m:r>
                      <w:rPr>
                        <w:rFonts w:ascii="Cambria Math" w:hAnsi="Cambria Math"/>
                      </w:rPr>
                      <m:t>γ</m:t>
                    </m:r>
                    <m:ctrlPr>
                      <w:rPr>
                        <w:rFonts w:ascii="Cambria Math" w:hAnsi="Cambria Math"/>
                        <w:i/>
                      </w:rPr>
                    </m:ctrlPr>
                  </m:e>
                  <m:sub>
                    <m:sSub>
                      <m:sSubPr>
                        <m:ctrlPr>
                          <w:rPr>
                            <w:rFonts w:ascii="Cambria Math" w:hAnsi="Cambria Math"/>
                            <w:i/>
                          </w:rPr>
                        </m:ctrlPr>
                      </m:sSubPr>
                      <m:e>
                        <m:r>
                          <m:rPr>
                            <m:sty m:val="p"/>
                          </m:rPr>
                          <w:rPr>
                            <w:rFonts w:ascii="Cambria Math" w:hAnsi="Cambria Math"/>
                          </w:rPr>
                          <m:t>f</m:t>
                        </m:r>
                        <m:ctrlPr>
                          <w:rPr>
                            <w:rFonts w:ascii="Cambria Math" w:hAnsi="Cambria Math"/>
                          </w:rPr>
                        </m:ctrlPr>
                      </m:e>
                      <m:sub>
                        <m:r>
                          <w:rPr>
                            <w:rFonts w:ascii="Cambria Math" w:hAnsi="Cambria Math"/>
                          </w:rPr>
                          <m:t>k</m:t>
                        </m:r>
                      </m:sub>
                    </m:sSub>
                  </m:sub>
                </m:sSub>
              </m:e>
            </m:d>
          </m:e>
          <m:sub>
            <m:r>
              <w:rPr>
                <w:rFonts w:ascii="Cambria Math" w:hAnsi="Cambria Math"/>
              </w:rPr>
              <m:t>k=1</m:t>
            </m:r>
          </m:sub>
          <m:sup>
            <m:r>
              <w:rPr>
                <w:rFonts w:ascii="Cambria Math" w:hAnsi="Cambria Math"/>
              </w:rPr>
              <m:t>q</m:t>
            </m:r>
            <m:r>
              <m:rPr>
                <m:sty m:val="bi"/>
              </m:rPr>
              <w:rPr>
                <w:rFonts w:ascii="Cambria Math" w:hAnsi="Cambria Math"/>
              </w:rPr>
              <m:t>=</m:t>
            </m:r>
            <m:r>
              <w:rPr>
                <w:rFonts w:ascii="Cambria Math" w:hAnsi="Cambria Math"/>
              </w:rPr>
              <m:t>150</m:t>
            </m:r>
          </m:sup>
        </m:sSubSup>
      </m:oMath>
      <w:r>
        <w:rPr>
          <w:rFonts w:eastAsiaTheme="minorEastAsia"/>
          <w:b/>
        </w:rPr>
        <w:t xml:space="preserve"> </w:t>
      </w:r>
      <w:r>
        <w:rPr>
          <w:rFonts w:eastAsiaTheme="minorEastAsia"/>
        </w:rPr>
        <w:t>denote vectors of male-specific and female-specific CV effects, respectively, for all 150 CVs.</w:t>
      </w:r>
    </w:p>
    <w:p w14:paraId="162B6692" w14:textId="77777777" w:rsidR="00066F94" w:rsidRDefault="00066F94" w:rsidP="00066F94">
      <w:pPr>
        <w:pStyle w:val="ListParagraph"/>
        <w:numPr>
          <w:ilvl w:val="0"/>
          <w:numId w:val="1"/>
        </w:numPr>
        <w:spacing w:line="480" w:lineRule="auto"/>
      </w:pPr>
      <w:r>
        <w:t xml:space="preserve">Error variances for males </w:t>
      </w:r>
      <m:oMath>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δ</m:t>
                </m:r>
              </m:e>
              <m:sub>
                <m:r>
                  <m:rPr>
                    <m:sty m:val="p"/>
                  </m:rPr>
                  <w:rPr>
                    <w:rFonts w:ascii="Cambria Math" w:eastAsiaTheme="minorEastAsia" w:hAnsi="Cambria Math"/>
                  </w:rPr>
                  <m:t>m</m:t>
                </m:r>
              </m:sub>
            </m:sSub>
          </m:sub>
          <m:sup>
            <m:r>
              <w:rPr>
                <w:rFonts w:ascii="Cambria Math" w:eastAsiaTheme="minorEastAsia" w:hAnsi="Cambria Math"/>
              </w:rPr>
              <m:t>2</m:t>
            </m:r>
          </m:sup>
        </m:sSubSup>
      </m:oMath>
      <w:r>
        <w:t xml:space="preserve"> and females </w:t>
      </w:r>
      <m:oMath>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δ</m:t>
                </m:r>
              </m:e>
              <m:sub>
                <m:r>
                  <m:rPr>
                    <m:sty m:val="p"/>
                  </m:rPr>
                  <w:rPr>
                    <w:rFonts w:ascii="Cambria Math" w:eastAsiaTheme="minorEastAsia" w:hAnsi="Cambria Math"/>
                  </w:rPr>
                  <m:t>f</m:t>
                </m:r>
              </m:sub>
            </m:sSub>
          </m:sub>
          <m:sup>
            <m:r>
              <w:rPr>
                <w:rFonts w:ascii="Cambria Math" w:eastAsiaTheme="minorEastAsia" w:hAnsi="Cambria Math"/>
              </w:rPr>
              <m:t>2</m:t>
            </m:r>
          </m:sup>
        </m:sSubSup>
      </m:oMath>
      <w:r>
        <w:t xml:space="preserve"> were adjusted such that the proportion of phenotypic variance explained by all QTL is 0.05 for both males and females (on the complete genome scale this corresponds to a heritability of about 0.5). </w:t>
      </w:r>
    </w:p>
    <w:p w14:paraId="1A0A9ACD" w14:textId="77777777" w:rsidR="00066F94" w:rsidRPr="00F255A8" w:rsidRDefault="00066F94" w:rsidP="00066F94">
      <w:pPr>
        <w:pStyle w:val="ListParagraph"/>
        <w:numPr>
          <w:ilvl w:val="1"/>
          <w:numId w:val="1"/>
        </w:numPr>
        <w:spacing w:line="480" w:lineRule="auto"/>
      </w:pPr>
      <w:r>
        <w:t xml:space="preserve">Let </w:t>
      </w:r>
      <m:oMath>
        <m:sSub>
          <m:sSubPr>
            <m:ctrlPr>
              <w:rPr>
                <w:rFonts w:ascii="Cambria Math" w:hAnsi="Cambria Math"/>
                <w:i/>
              </w:rPr>
            </m:ctrlPr>
          </m:sSubPr>
          <m:e>
            <m:sSub>
              <m:sSubPr>
                <m:ctrlPr>
                  <w:rPr>
                    <w:rFonts w:ascii="Cambria Math" w:hAnsi="Cambria Math"/>
                    <w:i/>
                  </w:rPr>
                </m:ctrlPr>
              </m:sSubPr>
              <m:e>
                <m:r>
                  <w:rPr>
                    <w:rFonts w:ascii="Cambria Math" w:hAnsi="Cambria Math"/>
                  </w:rPr>
                  <m:t>δ</m:t>
                </m:r>
              </m:e>
              <m:sub>
                <m:r>
                  <m:rPr>
                    <m:sty m:val="p"/>
                  </m:rPr>
                  <w:rPr>
                    <w:rFonts w:ascii="Cambria Math" w:hAnsi="Cambria Math"/>
                  </w:rPr>
                  <m:t>m</m:t>
                </m:r>
              </m:sub>
            </m:sSub>
          </m:e>
          <m:sub>
            <m:r>
              <w:rPr>
                <w:rFonts w:ascii="Cambria Math" w:hAnsi="Cambria Math"/>
              </w:rPr>
              <m:t>i</m:t>
            </m:r>
          </m:sub>
        </m:sSub>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 xml:space="preserve">0, </m:t>
            </m:r>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δ</m:t>
                    </m:r>
                  </m:e>
                  <m:sub>
                    <m:r>
                      <m:rPr>
                        <m:sty m:val="p"/>
                      </m:rPr>
                      <w:rPr>
                        <w:rFonts w:ascii="Cambria Math" w:eastAsiaTheme="minorEastAsia" w:hAnsi="Cambria Math"/>
                      </w:rPr>
                      <m:t>m</m:t>
                    </m:r>
                  </m:sub>
                </m:sSub>
              </m:sub>
              <m:sup>
                <m:r>
                  <w:rPr>
                    <w:rFonts w:ascii="Cambria Math" w:eastAsiaTheme="minorEastAsia" w:hAnsi="Cambria Math"/>
                  </w:rPr>
                  <m:t>2</m:t>
                </m:r>
              </m:sup>
            </m:sSubSup>
          </m:e>
        </m:d>
      </m:oMath>
      <w:r>
        <w:rPr>
          <w:rFonts w:eastAsiaTheme="minorEastAsia"/>
        </w:rPr>
        <w:t xml:space="preserve"> and </w:t>
      </w:r>
      <m:oMath>
        <m:sSub>
          <m:sSubPr>
            <m:ctrlPr>
              <w:rPr>
                <w:rFonts w:ascii="Cambria Math" w:hAnsi="Cambria Math"/>
                <w:i/>
              </w:rPr>
            </m:ctrlPr>
          </m:sSubPr>
          <m:e>
            <m:sSub>
              <m:sSubPr>
                <m:ctrlPr>
                  <w:rPr>
                    <w:rFonts w:ascii="Cambria Math" w:hAnsi="Cambria Math"/>
                    <w:i/>
                  </w:rPr>
                </m:ctrlPr>
              </m:sSubPr>
              <m:e>
                <m:r>
                  <w:rPr>
                    <w:rFonts w:ascii="Cambria Math" w:hAnsi="Cambria Math"/>
                  </w:rPr>
                  <m:t>δ</m:t>
                </m:r>
              </m:e>
              <m:sub>
                <m:r>
                  <m:rPr>
                    <m:sty m:val="p"/>
                  </m:rPr>
                  <w:rPr>
                    <w:rFonts w:ascii="Cambria Math" w:hAnsi="Cambria Math"/>
                  </w:rPr>
                  <m:t>f</m:t>
                </m:r>
              </m:sub>
            </m:sSub>
          </m:e>
          <m:sub>
            <m:r>
              <w:rPr>
                <w:rFonts w:ascii="Cambria Math" w:hAnsi="Cambria Math"/>
              </w:rPr>
              <m:t>i</m:t>
            </m:r>
          </m:sub>
        </m:sSub>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 xml:space="preserve">0, </m:t>
            </m:r>
            <m:sSubSup>
              <m:sSubSupPr>
                <m:ctrlPr>
                  <w:rPr>
                    <w:rFonts w:ascii="Cambria Math" w:eastAsiaTheme="minorEastAsia" w:hAnsi="Cambria Math"/>
                    <w:i/>
                  </w:rPr>
                </m:ctrlPr>
              </m:sSubSupPr>
              <m:e>
                <m:r>
                  <w:rPr>
                    <w:rFonts w:ascii="Cambria Math" w:eastAsiaTheme="minorEastAsia" w:hAnsi="Cambria Math"/>
                  </w:rPr>
                  <m:t>σ</m:t>
                </m:r>
              </m:e>
              <m:sub>
                <m:sSub>
                  <m:sSubPr>
                    <m:ctrlPr>
                      <w:rPr>
                        <w:rFonts w:ascii="Cambria Math" w:eastAsiaTheme="minorEastAsia" w:hAnsi="Cambria Math"/>
                        <w:i/>
                      </w:rPr>
                    </m:ctrlPr>
                  </m:sSubPr>
                  <m:e>
                    <m:r>
                      <w:rPr>
                        <w:rFonts w:ascii="Cambria Math" w:eastAsiaTheme="minorEastAsia" w:hAnsi="Cambria Math"/>
                      </w:rPr>
                      <m:t>δ</m:t>
                    </m:r>
                  </m:e>
                  <m:sub>
                    <m:r>
                      <m:rPr>
                        <m:sty m:val="p"/>
                      </m:rPr>
                      <w:rPr>
                        <w:rFonts w:ascii="Cambria Math" w:eastAsiaTheme="minorEastAsia" w:hAnsi="Cambria Math"/>
                      </w:rPr>
                      <m:t>f</m:t>
                    </m:r>
                  </m:sub>
                </m:sSub>
              </m:sub>
              <m:sup>
                <m:r>
                  <w:rPr>
                    <w:rFonts w:ascii="Cambria Math" w:eastAsiaTheme="minorEastAsia" w:hAnsi="Cambria Math"/>
                  </w:rPr>
                  <m:t>2</m:t>
                </m:r>
              </m:sup>
            </m:sSubSup>
          </m:e>
        </m:d>
      </m:oMath>
      <w:r>
        <w:rPr>
          <w:rFonts w:eastAsiaTheme="minorEastAsia"/>
        </w:rPr>
        <w:t xml:space="preserve"> denote residual error for the </w:t>
      </w:r>
      <m:oMath>
        <m:sSup>
          <m:sSupPr>
            <m:ctrlPr>
              <w:rPr>
                <w:rFonts w:ascii="Cambria Math" w:eastAsiaTheme="minorEastAsia" w:hAnsi="Cambria Math"/>
                <w:i/>
              </w:rPr>
            </m:ctrlPr>
          </m:sSupPr>
          <m:e>
            <m:r>
              <w:rPr>
                <w:rFonts w:ascii="Cambria Math" w:eastAsiaTheme="minorEastAsia" w:hAnsi="Cambria Math"/>
              </w:rPr>
              <m:t>i</m:t>
            </m:r>
          </m:e>
          <m:sup>
            <m:r>
              <m:rPr>
                <m:sty m:val="p"/>
              </m:rPr>
              <w:rPr>
                <w:rFonts w:ascii="Cambria Math" w:eastAsiaTheme="minorEastAsia" w:hAnsi="Cambria Math"/>
              </w:rPr>
              <m:t>th</m:t>
            </m:r>
          </m:sup>
        </m:sSup>
      </m:oMath>
      <w:r>
        <w:rPr>
          <w:rFonts w:eastAsiaTheme="minorEastAsia"/>
        </w:rPr>
        <w:t xml:space="preserve"> male and </w:t>
      </w:r>
      <m:oMath>
        <m:sSup>
          <m:sSupPr>
            <m:ctrlPr>
              <w:rPr>
                <w:rFonts w:ascii="Cambria Math" w:eastAsiaTheme="minorEastAsia" w:hAnsi="Cambria Math"/>
                <w:i/>
              </w:rPr>
            </m:ctrlPr>
          </m:sSupPr>
          <m:e>
            <m:r>
              <w:rPr>
                <w:rFonts w:ascii="Cambria Math" w:eastAsiaTheme="minorEastAsia" w:hAnsi="Cambria Math"/>
              </w:rPr>
              <m:t>i</m:t>
            </m:r>
          </m:e>
          <m:sup>
            <m:r>
              <m:rPr>
                <m:sty m:val="p"/>
              </m:rPr>
              <w:rPr>
                <w:rFonts w:ascii="Cambria Math" w:eastAsiaTheme="minorEastAsia" w:hAnsi="Cambria Math"/>
              </w:rPr>
              <m:t>th</m:t>
            </m:r>
          </m:sup>
        </m:sSup>
      </m:oMath>
      <w:r>
        <w:rPr>
          <w:rFonts w:eastAsiaTheme="minorEastAsia"/>
        </w:rPr>
        <w:t xml:space="preserve"> female.</w:t>
      </w:r>
    </w:p>
    <w:p w14:paraId="23E160F3" w14:textId="77777777" w:rsidR="00066F94" w:rsidRDefault="00066F94" w:rsidP="00066F94">
      <w:pPr>
        <w:pStyle w:val="ListParagraph"/>
        <w:numPr>
          <w:ilvl w:val="0"/>
          <w:numId w:val="1"/>
        </w:numPr>
        <w:spacing w:line="480" w:lineRule="auto"/>
      </w:pPr>
      <w:r>
        <w:t xml:space="preserve">Male traits </w:t>
      </w:r>
      <m:oMath>
        <m:sSub>
          <m:sSubPr>
            <m:ctrlPr>
              <w:rPr>
                <w:rFonts w:ascii="Cambria Math" w:hAnsi="Cambria Math"/>
                <w:b/>
                <w:i/>
              </w:rPr>
            </m:ctrlPr>
          </m:sSubPr>
          <m:e>
            <m:r>
              <m:rPr>
                <m:sty m:val="bi"/>
              </m:rPr>
              <w:rPr>
                <w:rFonts w:ascii="Cambria Math" w:hAnsi="Cambria Math"/>
              </w:rPr>
              <m:t>ϕ</m:t>
            </m:r>
          </m:e>
          <m:sub>
            <m:r>
              <m:rPr>
                <m:sty m:val="p"/>
              </m:rPr>
              <w:rPr>
                <w:rFonts w:ascii="Cambria Math" w:hAnsi="Cambria Math"/>
              </w:rPr>
              <m:t>m</m:t>
            </m:r>
          </m:sub>
        </m:sSub>
        <m:r>
          <m:rPr>
            <m:sty m:val="bi"/>
          </m:rPr>
          <w:rPr>
            <w:rFonts w:ascii="Cambria Math" w:hAnsi="Cambria Math"/>
          </w:rPr>
          <m:t>=</m:t>
        </m:r>
        <m:sSubSup>
          <m:sSubSupPr>
            <m:ctrlPr>
              <w:rPr>
                <w:rFonts w:ascii="Cambria Math" w:eastAsiaTheme="minorEastAsia" w:hAnsi="Cambria Math"/>
                <w:b/>
                <w:i/>
              </w:rPr>
            </m:ctrlPr>
          </m:sSubSupPr>
          <m:e>
            <m:d>
              <m:dPr>
                <m:begChr m:val="{"/>
                <m:endChr m:val="}"/>
                <m:ctrlPr>
                  <w:rPr>
                    <w:rFonts w:ascii="Cambria Math" w:eastAsiaTheme="minorEastAsia" w:hAnsi="Cambria Math"/>
                    <w:b/>
                    <w:i/>
                  </w:rPr>
                </m:ctrlPr>
              </m:dPr>
              <m:e>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ϕ</m:t>
                        </m:r>
                      </m:e>
                      <m:sub>
                        <m:r>
                          <m:rPr>
                            <m:sty m:val="p"/>
                          </m:rPr>
                          <w:rPr>
                            <w:rFonts w:ascii="Cambria Math" w:eastAsiaTheme="minorEastAsia" w:hAnsi="Cambria Math"/>
                          </w:rPr>
                          <m:t>m</m:t>
                        </m:r>
                      </m:sub>
                    </m:sSub>
                  </m:e>
                  <m:sub>
                    <m:r>
                      <w:rPr>
                        <w:rFonts w:ascii="Cambria Math" w:eastAsiaTheme="minorEastAsia" w:hAnsi="Cambria Math"/>
                      </w:rPr>
                      <m:t>i</m:t>
                    </m:r>
                  </m:sub>
                </m:sSub>
              </m:e>
            </m:d>
          </m:e>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m:rPr>
                    <m:sty m:val="p"/>
                  </m:rPr>
                  <w:rPr>
                    <w:rFonts w:ascii="Cambria Math" w:eastAsiaTheme="minorEastAsia" w:hAnsi="Cambria Math"/>
                  </w:rPr>
                  <m:t>m</m:t>
                </m:r>
              </m:sub>
            </m:sSub>
            <m:r>
              <w:rPr>
                <w:rFonts w:ascii="Cambria Math" w:eastAsiaTheme="minorEastAsia" w:hAnsi="Cambria Math"/>
              </w:rPr>
              <m:t>=</m:t>
            </m:r>
            <m:r>
              <m:rPr>
                <m:sty m:val="p"/>
              </m:rPr>
              <w:rPr>
                <w:rFonts w:ascii="Cambria Math" w:hAnsi="Cambria Math"/>
              </w:rPr>
              <m:t xml:space="preserve">119,190 </m:t>
            </m:r>
          </m:sup>
        </m:sSubSup>
      </m:oMath>
      <w:r w:rsidRPr="00F255A8">
        <w:rPr>
          <w:rFonts w:eastAsiaTheme="minorEastAsia"/>
          <w:b/>
        </w:rPr>
        <w:t xml:space="preserve"> </w:t>
      </w:r>
      <w:r w:rsidRPr="00F255A8">
        <w:rPr>
          <w:rFonts w:eastAsiaTheme="minorEastAsia"/>
        </w:rPr>
        <w:t xml:space="preserve">and female traits </w:t>
      </w:r>
      <m:oMath>
        <m:sSub>
          <m:sSubPr>
            <m:ctrlPr>
              <w:rPr>
                <w:rFonts w:ascii="Cambria Math" w:hAnsi="Cambria Math"/>
                <w:b/>
                <w:i/>
              </w:rPr>
            </m:ctrlPr>
          </m:sSubPr>
          <m:e>
            <m:r>
              <m:rPr>
                <m:sty m:val="bi"/>
              </m:rPr>
              <w:rPr>
                <w:rFonts w:ascii="Cambria Math" w:hAnsi="Cambria Math"/>
              </w:rPr>
              <m:t>ϕ</m:t>
            </m:r>
          </m:e>
          <m:sub>
            <m:r>
              <m:rPr>
                <m:sty m:val="p"/>
              </m:rPr>
              <w:rPr>
                <w:rFonts w:ascii="Cambria Math" w:hAnsi="Cambria Math"/>
              </w:rPr>
              <m:t>f</m:t>
            </m:r>
          </m:sub>
        </m:sSub>
        <m:r>
          <m:rPr>
            <m:sty m:val="bi"/>
          </m:rPr>
          <w:rPr>
            <w:rFonts w:ascii="Cambria Math" w:eastAsiaTheme="minorEastAsia" w:hAnsi="Cambria Math"/>
          </w:rPr>
          <m:t>=</m:t>
        </m:r>
        <m:sSubSup>
          <m:sSubSupPr>
            <m:ctrlPr>
              <w:rPr>
                <w:rFonts w:ascii="Cambria Math" w:eastAsiaTheme="minorEastAsia" w:hAnsi="Cambria Math"/>
                <w:b/>
                <w:i/>
              </w:rPr>
            </m:ctrlPr>
          </m:sSubSupPr>
          <m:e>
            <m:d>
              <m:dPr>
                <m:begChr m:val="{"/>
                <m:endChr m:val="}"/>
                <m:ctrlPr>
                  <w:rPr>
                    <w:rFonts w:ascii="Cambria Math" w:eastAsiaTheme="minorEastAsia" w:hAnsi="Cambria Math"/>
                    <w:b/>
                    <w:i/>
                  </w:rPr>
                </m:ctrlPr>
              </m:dPr>
              <m:e>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ϕ</m:t>
                        </m:r>
                      </m:e>
                      <m:sub>
                        <m:r>
                          <m:rPr>
                            <m:sty m:val="p"/>
                          </m:rPr>
                          <w:rPr>
                            <w:rFonts w:ascii="Cambria Math" w:eastAsiaTheme="minorEastAsia" w:hAnsi="Cambria Math"/>
                          </w:rPr>
                          <m:t>f</m:t>
                        </m:r>
                      </m:sub>
                    </m:sSub>
                  </m:e>
                  <m:sub>
                    <m:r>
                      <w:rPr>
                        <w:rFonts w:ascii="Cambria Math" w:eastAsiaTheme="minorEastAsia" w:hAnsi="Cambria Math"/>
                      </w:rPr>
                      <m:t>i</m:t>
                    </m:r>
                  </m:sub>
                </m:sSub>
              </m:e>
            </m:d>
          </m:e>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m:rPr>
                    <m:sty m:val="p"/>
                  </m:rPr>
                  <w:rPr>
                    <w:rFonts w:ascii="Cambria Math" w:eastAsiaTheme="minorEastAsia" w:hAnsi="Cambria Math"/>
                  </w:rPr>
                  <m:t>f</m:t>
                </m:r>
              </m:sub>
            </m:sSub>
            <m:r>
              <w:rPr>
                <w:rFonts w:ascii="Cambria Math" w:eastAsiaTheme="minorEastAsia" w:hAnsi="Cambria Math"/>
              </w:rPr>
              <m:t>=</m:t>
            </m:r>
            <m:r>
              <m:rPr>
                <m:sty m:val="p"/>
              </m:rPr>
              <w:rPr>
                <w:rFonts w:ascii="Cambria Math" w:hAnsi="Cambria Math"/>
              </w:rPr>
              <m:t>139,738</m:t>
            </m:r>
          </m:sup>
        </m:sSubSup>
      </m:oMath>
      <w:r>
        <w:t xml:space="preserve"> were simulated from a linear combination of QTL genotypes plus a residual error:</w:t>
      </w:r>
    </w:p>
    <w:p w14:paraId="1850FFC7" w14:textId="77777777" w:rsidR="00066F94" w:rsidRDefault="00817466" w:rsidP="00066F94">
      <w:pPr>
        <w:pStyle w:val="ListParagraph"/>
        <w:spacing w:line="480" w:lineRule="auto"/>
        <w:ind w:left="1440"/>
        <w:rPr>
          <w:b/>
        </w:rPr>
      </w:pPr>
      <m:oMath>
        <m:sSub>
          <m:sSubPr>
            <m:ctrlPr>
              <w:rPr>
                <w:rFonts w:ascii="Cambria Math" w:hAnsi="Cambria Math"/>
                <w:b/>
                <w:i/>
              </w:rPr>
            </m:ctrlPr>
          </m:sSubPr>
          <m:e>
            <m:r>
              <m:rPr>
                <m:sty m:val="bi"/>
              </m:rPr>
              <w:rPr>
                <w:rFonts w:ascii="Cambria Math" w:hAnsi="Cambria Math"/>
              </w:rPr>
              <m:t>ϕ</m:t>
            </m:r>
          </m:e>
          <m:sub>
            <m:r>
              <m:rPr>
                <m:sty m:val="p"/>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Z</m:t>
            </m:r>
          </m:e>
          <m:sub>
            <m:r>
              <m:rPr>
                <m:sty m:val="p"/>
              </m:rPr>
              <w:rPr>
                <w:rFonts w:ascii="Cambria Math" w:hAnsi="Cambria Math"/>
              </w:rPr>
              <m:t>m</m:t>
            </m:r>
          </m:sub>
        </m:sSub>
        <m:sSub>
          <m:sSubPr>
            <m:ctrlPr>
              <w:rPr>
                <w:rFonts w:ascii="Cambria Math" w:hAnsi="Cambria Math"/>
                <w:b/>
                <w:i/>
              </w:rPr>
            </m:ctrlPr>
          </m:sSubPr>
          <m:e>
            <m:r>
              <m:rPr>
                <m:sty m:val="bi"/>
              </m:rPr>
              <w:rPr>
                <w:rFonts w:ascii="Cambria Math" w:hAnsi="Cambria Math"/>
              </w:rPr>
              <m:t>γ</m:t>
            </m:r>
          </m:e>
          <m:sub>
            <m:r>
              <m:rPr>
                <m:sty m:val="p"/>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δ</m:t>
            </m:r>
          </m:e>
          <m:sub>
            <m:r>
              <m:rPr>
                <m:sty m:val="p"/>
              </m:rPr>
              <w:rPr>
                <w:rFonts w:ascii="Cambria Math" w:hAnsi="Cambria Math"/>
              </w:rPr>
              <m:t>m</m:t>
            </m:r>
          </m:sub>
        </m:sSub>
      </m:oMath>
      <w:r w:rsidR="00066F94">
        <w:t xml:space="preserve"> and </w:t>
      </w:r>
      <m:oMath>
        <m:sSub>
          <m:sSubPr>
            <m:ctrlPr>
              <w:rPr>
                <w:rFonts w:ascii="Cambria Math" w:hAnsi="Cambria Math"/>
                <w:b/>
                <w:i/>
              </w:rPr>
            </m:ctrlPr>
          </m:sSubPr>
          <m:e>
            <m:r>
              <m:rPr>
                <m:sty m:val="bi"/>
              </m:rPr>
              <w:rPr>
                <w:rFonts w:ascii="Cambria Math" w:hAnsi="Cambria Math"/>
              </w:rPr>
              <m:t>ϕ</m:t>
            </m:r>
          </m:e>
          <m:sub>
            <m:r>
              <m:rPr>
                <m:sty m:val="p"/>
              </m:rPr>
              <w:rPr>
                <w:rFonts w:ascii="Cambria Math" w:hAnsi="Cambria Math"/>
              </w:rPr>
              <m: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Z</m:t>
            </m:r>
          </m:e>
          <m:sub>
            <m:r>
              <m:rPr>
                <m:sty m:val="p"/>
              </m:rPr>
              <w:rPr>
                <w:rFonts w:ascii="Cambria Math" w:hAnsi="Cambria Math"/>
              </w:rPr>
              <m:t>f</m:t>
            </m:r>
          </m:sub>
        </m:sSub>
        <m:sSub>
          <m:sSubPr>
            <m:ctrlPr>
              <w:rPr>
                <w:rFonts w:ascii="Cambria Math" w:hAnsi="Cambria Math"/>
                <w:b/>
                <w:i/>
              </w:rPr>
            </m:ctrlPr>
          </m:sSubPr>
          <m:e>
            <m:r>
              <m:rPr>
                <m:sty m:val="bi"/>
              </m:rPr>
              <w:rPr>
                <w:rFonts w:ascii="Cambria Math" w:hAnsi="Cambria Math"/>
              </w:rPr>
              <m:t>γ</m:t>
            </m:r>
          </m:e>
          <m:sub>
            <m:r>
              <m:rPr>
                <m:sty m:val="p"/>
              </m:rPr>
              <w:rPr>
                <w:rFonts w:ascii="Cambria Math" w:hAnsi="Cambria Math"/>
              </w:rPr>
              <m: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δ</m:t>
            </m:r>
          </m:e>
          <m:sub>
            <m:r>
              <m:rPr>
                <m:sty m:val="p"/>
              </m:rPr>
              <w:rPr>
                <w:rFonts w:ascii="Cambria Math" w:hAnsi="Cambria Math"/>
              </w:rPr>
              <m:t>f</m:t>
            </m:r>
          </m:sub>
        </m:sSub>
      </m:oMath>
    </w:p>
    <w:p w14:paraId="7671434A" w14:textId="77777777" w:rsidR="00066F94" w:rsidRPr="0087153E" w:rsidRDefault="00066F94" w:rsidP="00066F94">
      <w:pPr>
        <w:pStyle w:val="ListParagraph"/>
        <w:numPr>
          <w:ilvl w:val="0"/>
          <w:numId w:val="1"/>
        </w:numPr>
        <w:spacing w:line="480" w:lineRule="auto"/>
      </w:pPr>
      <w:r>
        <w:t xml:space="preserve">Steps 1-4 are repeated for 30 Monte Carlo replicates. </w:t>
      </w:r>
    </w:p>
    <w:p w14:paraId="7EB0082A" w14:textId="77777777" w:rsidR="00895C97" w:rsidRDefault="00895C97"/>
    <w:sectPr w:rsidR="00895C97" w:rsidSect="00F2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38"/>
    <w:multiLevelType w:val="hybridMultilevel"/>
    <w:tmpl w:val="3F0E8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753A7"/>
    <w:multiLevelType w:val="multilevel"/>
    <w:tmpl w:val="2F30AC06"/>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F8D2352"/>
    <w:multiLevelType w:val="hybridMultilevel"/>
    <w:tmpl w:val="24AA059A"/>
    <w:lvl w:ilvl="0" w:tplc="A7FA9C8C">
      <w:start w:val="2"/>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 w15:restartNumberingAfterBreak="0">
    <w:nsid w:val="5B701BBB"/>
    <w:multiLevelType w:val="multilevel"/>
    <w:tmpl w:val="2F30AC06"/>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D973E9A"/>
    <w:multiLevelType w:val="hybridMultilevel"/>
    <w:tmpl w:val="11344B1A"/>
    <w:lvl w:ilvl="0" w:tplc="60DC6DD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76058"/>
    <w:multiLevelType w:val="hybridMultilevel"/>
    <w:tmpl w:val="2F30AC0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06"/>
    <w:rsid w:val="00066F94"/>
    <w:rsid w:val="000E7E32"/>
    <w:rsid w:val="00321A06"/>
    <w:rsid w:val="004A4CDC"/>
    <w:rsid w:val="00817466"/>
    <w:rsid w:val="00895C97"/>
    <w:rsid w:val="009B6DDB"/>
    <w:rsid w:val="00AF38EB"/>
    <w:rsid w:val="00B2150E"/>
    <w:rsid w:val="00BE2851"/>
    <w:rsid w:val="00F2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526C9"/>
  <w15:chartTrackingRefBased/>
  <w15:docId w15:val="{BE9EAC97-5FBA-CA45-AD65-6713D258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F94"/>
    <w:rPr>
      <w:rFonts w:ascii="Times New Roman" w:eastAsia="Times New Roman" w:hAnsi="Times New Roman" w:cs="Times New Roman"/>
    </w:rPr>
  </w:style>
  <w:style w:type="paragraph" w:styleId="Heading1">
    <w:name w:val="heading 1"/>
    <w:basedOn w:val="Normal"/>
    <w:next w:val="Normal"/>
    <w:link w:val="Heading1Char"/>
    <w:uiPriority w:val="9"/>
    <w:qFormat/>
    <w:rsid w:val="00066F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F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F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6F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6F94"/>
    <w:rPr>
      <w:rFonts w:asciiTheme="majorHAnsi" w:eastAsiaTheme="majorEastAsia" w:hAnsiTheme="majorHAnsi" w:cstheme="majorBidi"/>
      <w:color w:val="1F3763" w:themeColor="accent1" w:themeShade="7F"/>
    </w:rPr>
  </w:style>
  <w:style w:type="paragraph" w:customStyle="1" w:styleId="Style1">
    <w:name w:val="Style1"/>
    <w:basedOn w:val="Heading1"/>
    <w:qFormat/>
    <w:rsid w:val="00066F94"/>
    <w:rPr>
      <w:rFonts w:ascii="Times New Roman" w:hAnsi="Times New Roman"/>
      <w:b/>
      <w:color w:val="000000" w:themeColor="text1"/>
      <w:sz w:val="28"/>
    </w:rPr>
  </w:style>
  <w:style w:type="character" w:styleId="CommentReference">
    <w:name w:val="annotation reference"/>
    <w:basedOn w:val="DefaultParagraphFont"/>
    <w:uiPriority w:val="99"/>
    <w:semiHidden/>
    <w:unhideWhenUsed/>
    <w:rsid w:val="00066F94"/>
    <w:rPr>
      <w:sz w:val="16"/>
      <w:szCs w:val="16"/>
    </w:rPr>
  </w:style>
  <w:style w:type="paragraph" w:styleId="CommentText">
    <w:name w:val="annotation text"/>
    <w:basedOn w:val="Normal"/>
    <w:link w:val="CommentTextChar"/>
    <w:uiPriority w:val="99"/>
    <w:semiHidden/>
    <w:unhideWhenUsed/>
    <w:rsid w:val="00066F94"/>
    <w:rPr>
      <w:sz w:val="20"/>
      <w:szCs w:val="20"/>
    </w:rPr>
  </w:style>
  <w:style w:type="character" w:customStyle="1" w:styleId="CommentTextChar">
    <w:name w:val="Comment Text Char"/>
    <w:basedOn w:val="DefaultParagraphFont"/>
    <w:link w:val="CommentText"/>
    <w:uiPriority w:val="99"/>
    <w:semiHidden/>
    <w:rsid w:val="00066F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6F94"/>
    <w:rPr>
      <w:sz w:val="18"/>
      <w:szCs w:val="18"/>
    </w:rPr>
  </w:style>
  <w:style w:type="character" w:customStyle="1" w:styleId="BalloonTextChar">
    <w:name w:val="Balloon Text Char"/>
    <w:basedOn w:val="DefaultParagraphFont"/>
    <w:link w:val="BalloonText"/>
    <w:uiPriority w:val="99"/>
    <w:semiHidden/>
    <w:rsid w:val="00066F94"/>
    <w:rPr>
      <w:rFonts w:ascii="Times New Roman" w:eastAsia="Times New Roman" w:hAnsi="Times New Roman" w:cs="Times New Roman"/>
      <w:sz w:val="18"/>
      <w:szCs w:val="18"/>
    </w:rPr>
  </w:style>
  <w:style w:type="character" w:styleId="LineNumber">
    <w:name w:val="line number"/>
    <w:basedOn w:val="DefaultParagraphFont"/>
    <w:uiPriority w:val="99"/>
    <w:semiHidden/>
    <w:unhideWhenUsed/>
    <w:rsid w:val="00066F94"/>
  </w:style>
  <w:style w:type="paragraph" w:styleId="CommentSubject">
    <w:name w:val="annotation subject"/>
    <w:basedOn w:val="CommentText"/>
    <w:next w:val="CommentText"/>
    <w:link w:val="CommentSubjectChar"/>
    <w:uiPriority w:val="99"/>
    <w:semiHidden/>
    <w:unhideWhenUsed/>
    <w:rsid w:val="00066F94"/>
    <w:rPr>
      <w:b/>
      <w:bCs/>
    </w:rPr>
  </w:style>
  <w:style w:type="character" w:customStyle="1" w:styleId="CommentSubjectChar">
    <w:name w:val="Comment Subject Char"/>
    <w:basedOn w:val="CommentTextChar"/>
    <w:link w:val="CommentSubject"/>
    <w:uiPriority w:val="99"/>
    <w:semiHidden/>
    <w:rsid w:val="00066F9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66F94"/>
    <w:rPr>
      <w:color w:val="808080"/>
    </w:rPr>
  </w:style>
  <w:style w:type="paragraph" w:styleId="Footer">
    <w:name w:val="footer"/>
    <w:basedOn w:val="Normal"/>
    <w:link w:val="FooterChar"/>
    <w:uiPriority w:val="99"/>
    <w:unhideWhenUsed/>
    <w:rsid w:val="00066F94"/>
    <w:pPr>
      <w:tabs>
        <w:tab w:val="center" w:pos="4680"/>
        <w:tab w:val="right" w:pos="9360"/>
      </w:tabs>
    </w:pPr>
  </w:style>
  <w:style w:type="character" w:customStyle="1" w:styleId="FooterChar">
    <w:name w:val="Footer Char"/>
    <w:basedOn w:val="DefaultParagraphFont"/>
    <w:link w:val="Footer"/>
    <w:uiPriority w:val="99"/>
    <w:rsid w:val="00066F94"/>
    <w:rPr>
      <w:rFonts w:ascii="Times New Roman" w:eastAsia="Times New Roman" w:hAnsi="Times New Roman" w:cs="Times New Roman"/>
    </w:rPr>
  </w:style>
  <w:style w:type="character" w:styleId="PageNumber">
    <w:name w:val="page number"/>
    <w:basedOn w:val="DefaultParagraphFont"/>
    <w:uiPriority w:val="99"/>
    <w:semiHidden/>
    <w:unhideWhenUsed/>
    <w:rsid w:val="00066F94"/>
  </w:style>
  <w:style w:type="paragraph" w:styleId="Revision">
    <w:name w:val="Revision"/>
    <w:hidden/>
    <w:uiPriority w:val="99"/>
    <w:semiHidden/>
    <w:rsid w:val="00066F94"/>
    <w:rPr>
      <w:rFonts w:ascii="Times New Roman" w:eastAsia="Times New Roman" w:hAnsi="Times New Roman" w:cs="Times New Roman"/>
    </w:rPr>
  </w:style>
  <w:style w:type="character" w:styleId="Hyperlink">
    <w:name w:val="Hyperlink"/>
    <w:basedOn w:val="DefaultParagraphFont"/>
    <w:uiPriority w:val="99"/>
    <w:unhideWhenUsed/>
    <w:rsid w:val="00066F94"/>
    <w:rPr>
      <w:color w:val="0563C1" w:themeColor="hyperlink"/>
      <w:u w:val="single"/>
    </w:rPr>
  </w:style>
  <w:style w:type="character" w:styleId="UnresolvedMention">
    <w:name w:val="Unresolved Mention"/>
    <w:basedOn w:val="DefaultParagraphFont"/>
    <w:uiPriority w:val="99"/>
    <w:rsid w:val="00066F94"/>
    <w:rPr>
      <w:color w:val="605E5C"/>
      <w:shd w:val="clear" w:color="auto" w:fill="E1DFDD"/>
    </w:rPr>
  </w:style>
  <w:style w:type="character" w:styleId="FollowedHyperlink">
    <w:name w:val="FollowedHyperlink"/>
    <w:basedOn w:val="DefaultParagraphFont"/>
    <w:uiPriority w:val="99"/>
    <w:semiHidden/>
    <w:unhideWhenUsed/>
    <w:rsid w:val="00066F94"/>
    <w:rPr>
      <w:color w:val="954F72" w:themeColor="followedHyperlink"/>
      <w:u w:val="single"/>
    </w:rPr>
  </w:style>
  <w:style w:type="paragraph" w:styleId="ListParagraph">
    <w:name w:val="List Paragraph"/>
    <w:basedOn w:val="Normal"/>
    <w:uiPriority w:val="34"/>
    <w:qFormat/>
    <w:rsid w:val="00066F94"/>
    <w:pPr>
      <w:ind w:left="720"/>
      <w:contextualSpacing/>
    </w:pPr>
  </w:style>
  <w:style w:type="paragraph" w:styleId="NormalWeb">
    <w:name w:val="Normal (Web)"/>
    <w:basedOn w:val="Normal"/>
    <w:uiPriority w:val="99"/>
    <w:unhideWhenUsed/>
    <w:rsid w:val="00066F94"/>
    <w:pPr>
      <w:spacing w:before="100" w:beforeAutospacing="1" w:after="100" w:afterAutospacing="1"/>
    </w:pPr>
  </w:style>
  <w:style w:type="table" w:styleId="PlainTable5">
    <w:name w:val="Plain Table 5"/>
    <w:basedOn w:val="TableNormal"/>
    <w:uiPriority w:val="45"/>
    <w:rsid w:val="00066F9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066F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066F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6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17466"/>
    <w:pPr>
      <w:spacing w:before="480" w:line="276" w:lineRule="auto"/>
      <w:outlineLvl w:val="9"/>
    </w:pPr>
    <w:rPr>
      <w:b/>
      <w:bCs/>
      <w:sz w:val="28"/>
      <w:szCs w:val="28"/>
    </w:rPr>
  </w:style>
  <w:style w:type="paragraph" w:styleId="TOC1">
    <w:name w:val="toc 1"/>
    <w:basedOn w:val="Normal"/>
    <w:next w:val="Normal"/>
    <w:autoRedefine/>
    <w:uiPriority w:val="39"/>
    <w:unhideWhenUsed/>
    <w:rsid w:val="00817466"/>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17466"/>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817466"/>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17466"/>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17466"/>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17466"/>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17466"/>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17466"/>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17466"/>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funkhou9/LBR-sex-interactions" TargetMode="External"/><Relationship Id="rId3" Type="http://schemas.openxmlformats.org/officeDocument/2006/relationships/styles" Target="styles.xml"/><Relationship Id="rId7" Type="http://schemas.openxmlformats.org/officeDocument/2006/relationships/hyperlink" Target="https://github.com/funkhou9/LBR-sex-inter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biobank.ac.uk/scientists-3/uk-biobank-axiom-arra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thub.com/funkhou9/LBR-sex-inter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2C84-B93E-E843-BF49-E450103F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Funkhouser</dc:creator>
  <cp:keywords/>
  <dc:description/>
  <cp:lastModifiedBy>Scott Funkhouser</cp:lastModifiedBy>
  <cp:revision>2</cp:revision>
  <dcterms:created xsi:type="dcterms:W3CDTF">2020-02-24T17:55:00Z</dcterms:created>
  <dcterms:modified xsi:type="dcterms:W3CDTF">2020-02-24T17:55:00Z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http://www.zotero.org/styles/european-journal-of-human-genetics</vt:lpwstr>
  </property>
  <property fmtid="{D5CDD505-2E9C-101B-9397-08002B2CF9AE}" pid="11" name="Mendeley Recent Style Name 4_1">
    <vt:lpwstr>European Journal of Human Genetics</vt:lpwstr>
  </property>
  <property fmtid="{D5CDD505-2E9C-101B-9397-08002B2CF9AE}" pid="12" name="Mendeley Recent Style Id 5_1">
    <vt:lpwstr>http://www.zotero.org/styles/genetics</vt:lpwstr>
  </property>
  <property fmtid="{D5CDD505-2E9C-101B-9397-08002B2CF9AE}" pid="13" name="Mendeley Recent Style Name 5_1">
    <vt:lpwstr>Genetics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