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DA8458" w14:textId="77777777" w:rsidR="00A62E8B" w:rsidRDefault="00A62E8B" w:rsidP="00A62E8B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drawing>
          <wp:inline distT="0" distB="0" distL="0" distR="0" wp14:anchorId="0A15C53C" wp14:editId="003C51A3">
            <wp:extent cx="6176010" cy="2691233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795" cy="270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141FD3" w14:textId="77777777" w:rsidR="00A62E8B" w:rsidRPr="00E01504" w:rsidRDefault="00A62E8B" w:rsidP="00A62E8B">
      <w:pPr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Supplementary </w:t>
      </w:r>
      <w:r w:rsidRPr="009C7660">
        <w:rPr>
          <w:b/>
          <w:bCs/>
          <w:sz w:val="24"/>
          <w:szCs w:val="24"/>
        </w:rPr>
        <w:t xml:space="preserve">Figure </w:t>
      </w:r>
      <w:r>
        <w:rPr>
          <w:b/>
          <w:bCs/>
          <w:sz w:val="24"/>
          <w:szCs w:val="24"/>
        </w:rPr>
        <w:t>1</w:t>
      </w:r>
      <w:r w:rsidRPr="009C7660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No m</w:t>
      </w:r>
      <w:r w:rsidRPr="009C7660">
        <w:rPr>
          <w:sz w:val="24"/>
          <w:szCs w:val="24"/>
        </w:rPr>
        <w:t>utator effect of fresh stocks</w:t>
      </w:r>
      <w:r>
        <w:rPr>
          <w:sz w:val="24"/>
          <w:szCs w:val="24"/>
        </w:rPr>
        <w:t xml:space="preserve"> of false negatives, nalidixic acid and didanosine. The d</w:t>
      </w:r>
      <w:r w:rsidRPr="009C7660">
        <w:rPr>
          <w:sz w:val="24"/>
          <w:szCs w:val="24"/>
        </w:rPr>
        <w:t xml:space="preserve">isk diffusion </w:t>
      </w:r>
      <w:r>
        <w:rPr>
          <w:sz w:val="24"/>
          <w:szCs w:val="24"/>
        </w:rPr>
        <w:t>test</w:t>
      </w:r>
      <w:r w:rsidRPr="009C7660">
        <w:rPr>
          <w:sz w:val="24"/>
          <w:szCs w:val="24"/>
        </w:rPr>
        <w:t xml:space="preserve"> for Lac reversion using QP5 and QP6 reporters on lactose X-gal papillation medium</w:t>
      </w:r>
      <w:r>
        <w:rPr>
          <w:sz w:val="24"/>
          <w:szCs w:val="24"/>
        </w:rPr>
        <w:t xml:space="preserve"> was conducted</w:t>
      </w:r>
      <w:r w:rsidRPr="009C7660">
        <w:rPr>
          <w:sz w:val="24"/>
          <w:szCs w:val="24"/>
        </w:rPr>
        <w:t>. Each disk on the right</w:t>
      </w:r>
      <w:r>
        <w:rPr>
          <w:sz w:val="24"/>
          <w:szCs w:val="24"/>
        </w:rPr>
        <w:t xml:space="preserve"> </w:t>
      </w:r>
      <w:r w:rsidRPr="009C7660">
        <w:rPr>
          <w:sz w:val="24"/>
          <w:szCs w:val="24"/>
        </w:rPr>
        <w:t xml:space="preserve">was saturated with 5 </w:t>
      </w:r>
      <w:proofErr w:type="spellStart"/>
      <w:r w:rsidRPr="009C7660">
        <w:rPr>
          <w:rFonts w:cs="Arial"/>
          <w:sz w:val="24"/>
          <w:szCs w:val="24"/>
        </w:rPr>
        <w:t>μ</w:t>
      </w:r>
      <w:r w:rsidRPr="009C7660">
        <w:rPr>
          <w:sz w:val="24"/>
          <w:szCs w:val="24"/>
        </w:rPr>
        <w:t>L</w:t>
      </w:r>
      <w:proofErr w:type="spellEnd"/>
      <w:r w:rsidRPr="009C7660">
        <w:rPr>
          <w:sz w:val="24"/>
          <w:szCs w:val="24"/>
        </w:rPr>
        <w:t xml:space="preserve"> of specified drug at the indicated concentrations. </w:t>
      </w:r>
      <w:r>
        <w:rPr>
          <w:sz w:val="24"/>
          <w:szCs w:val="24"/>
        </w:rPr>
        <w:t>Each</w:t>
      </w:r>
      <w:r w:rsidRPr="009C7660">
        <w:rPr>
          <w:sz w:val="24"/>
          <w:szCs w:val="24"/>
        </w:rPr>
        <w:t xml:space="preserve"> control disk on the left</w:t>
      </w:r>
      <w:r>
        <w:rPr>
          <w:sz w:val="24"/>
          <w:szCs w:val="24"/>
        </w:rPr>
        <w:t xml:space="preserve"> </w:t>
      </w:r>
      <w:r w:rsidRPr="009C7660">
        <w:rPr>
          <w:sz w:val="24"/>
          <w:szCs w:val="24"/>
        </w:rPr>
        <w:t xml:space="preserve">was spotted with </w:t>
      </w:r>
      <w:r>
        <w:rPr>
          <w:sz w:val="24"/>
          <w:szCs w:val="24"/>
        </w:rPr>
        <w:t xml:space="preserve">   </w:t>
      </w:r>
      <w:r w:rsidRPr="009C7660">
        <w:rPr>
          <w:sz w:val="24"/>
          <w:szCs w:val="24"/>
        </w:rPr>
        <w:t xml:space="preserve">5 </w:t>
      </w:r>
      <w:proofErr w:type="spellStart"/>
      <w:r w:rsidRPr="009C7660">
        <w:rPr>
          <w:rFonts w:cs="Arial"/>
          <w:sz w:val="24"/>
          <w:szCs w:val="24"/>
        </w:rPr>
        <w:t>μ</w:t>
      </w:r>
      <w:r w:rsidRPr="009C7660">
        <w:rPr>
          <w:sz w:val="24"/>
          <w:szCs w:val="24"/>
        </w:rPr>
        <w:t>L</w:t>
      </w:r>
      <w:proofErr w:type="spellEnd"/>
      <w:r w:rsidRPr="009C7660">
        <w:rPr>
          <w:sz w:val="24"/>
          <w:szCs w:val="24"/>
        </w:rPr>
        <w:t xml:space="preserve"> of distilled water.</w:t>
      </w:r>
    </w:p>
    <w:p w14:paraId="46757373" w14:textId="77777777" w:rsidR="00AA3491" w:rsidRDefault="00A62E8B">
      <w:bookmarkStart w:id="0" w:name="_GoBack"/>
      <w:bookmarkEnd w:id="0"/>
    </w:p>
    <w:sectPr w:rsidR="00AA3491">
      <w:footerReference w:type="default" r:id="rId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4"/>
        <w:szCs w:val="24"/>
      </w:rPr>
      <w:id w:val="-18803849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148E97" w14:textId="77777777" w:rsidR="00372FC9" w:rsidRPr="00372FC9" w:rsidRDefault="00A62E8B">
        <w:pPr>
          <w:pStyle w:val="Footer"/>
          <w:jc w:val="center"/>
          <w:rPr>
            <w:sz w:val="24"/>
            <w:szCs w:val="24"/>
          </w:rPr>
        </w:pPr>
        <w:r w:rsidRPr="00372FC9">
          <w:rPr>
            <w:sz w:val="24"/>
            <w:szCs w:val="24"/>
          </w:rPr>
          <w:fldChar w:fldCharType="begin"/>
        </w:r>
        <w:r w:rsidRPr="00372FC9">
          <w:rPr>
            <w:sz w:val="24"/>
            <w:szCs w:val="24"/>
          </w:rPr>
          <w:instrText xml:space="preserve"> PAGE   \* MERGEFORMAT </w:instrText>
        </w:r>
        <w:r w:rsidRPr="00372FC9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10</w:t>
        </w:r>
        <w:r w:rsidRPr="00372FC9">
          <w:rPr>
            <w:noProof/>
            <w:sz w:val="24"/>
            <w:szCs w:val="24"/>
          </w:rPr>
          <w:fldChar w:fldCharType="end"/>
        </w:r>
      </w:p>
    </w:sdtContent>
  </w:sdt>
  <w:p w14:paraId="20AF0F6D" w14:textId="77777777" w:rsidR="00372FC9" w:rsidRDefault="00A62E8B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E8B"/>
    <w:rsid w:val="003663F9"/>
    <w:rsid w:val="005E2A65"/>
    <w:rsid w:val="00A6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B9BC1"/>
  <w15:chartTrackingRefBased/>
  <w15:docId w15:val="{2D76BCFE-A4B4-469A-BE44-DA3C9805C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E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62E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E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Klaric</dc:creator>
  <cp:keywords/>
  <dc:description/>
  <cp:lastModifiedBy>Julie Klaric</cp:lastModifiedBy>
  <cp:revision>1</cp:revision>
  <dcterms:created xsi:type="dcterms:W3CDTF">2020-01-26T12:20:00Z</dcterms:created>
  <dcterms:modified xsi:type="dcterms:W3CDTF">2020-01-26T12:20:00Z</dcterms:modified>
</cp:coreProperties>
</file>