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04294" w14:textId="77777777" w:rsidR="00BD236F" w:rsidRPr="00B35BE1" w:rsidRDefault="00BD236F" w:rsidP="00BD236F">
      <w:pPr>
        <w:spacing w:line="480" w:lineRule="auto"/>
        <w:rPr>
          <w:rFonts w:ascii="Arial" w:hAnsi="Arial" w:cs="Arial"/>
          <w:b/>
          <w:sz w:val="24"/>
        </w:rPr>
      </w:pPr>
      <w:r w:rsidRPr="00B35BE1">
        <w:rPr>
          <w:rFonts w:ascii="Arial" w:hAnsi="Arial" w:cs="Arial"/>
          <w:b/>
          <w:sz w:val="24"/>
        </w:rPr>
        <w:t xml:space="preserve">List of Supplemental Files: </w:t>
      </w:r>
    </w:p>
    <w:p w14:paraId="2AC50E34" w14:textId="4CABC7DA" w:rsidR="000311DE" w:rsidRDefault="00BD236F" w:rsidP="00BD236F">
      <w:pPr>
        <w:spacing w:line="480" w:lineRule="auto"/>
        <w:rPr>
          <w:rFonts w:ascii="Arial" w:hAnsi="Arial" w:cs="Arial"/>
          <w:sz w:val="24"/>
        </w:rPr>
      </w:pPr>
      <w:r w:rsidRPr="00B35BE1">
        <w:rPr>
          <w:rFonts w:ascii="Arial" w:hAnsi="Arial" w:cs="Arial"/>
          <w:sz w:val="24"/>
        </w:rPr>
        <w:t xml:space="preserve">Figure S1: </w:t>
      </w:r>
      <w:r w:rsidR="000311DE">
        <w:rPr>
          <w:rFonts w:ascii="Arial" w:hAnsi="Arial" w:cs="Arial"/>
          <w:sz w:val="24"/>
        </w:rPr>
        <w:t>Fly hormone axis illustration</w:t>
      </w:r>
    </w:p>
    <w:p w14:paraId="19BF9CD0" w14:textId="77777777" w:rsidR="000311DE" w:rsidRPr="00B35BE1" w:rsidRDefault="00C53CCE" w:rsidP="000311DE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Figure S2: </w:t>
      </w:r>
      <w:r w:rsidR="000311DE" w:rsidRPr="00B35BE1">
        <w:rPr>
          <w:rFonts w:ascii="Arial" w:hAnsi="Arial" w:cs="Arial"/>
          <w:sz w:val="24"/>
        </w:rPr>
        <w:t>Principle component analysis</w:t>
      </w:r>
      <w:r w:rsidR="000311DE">
        <w:rPr>
          <w:rFonts w:ascii="Arial" w:hAnsi="Arial" w:cs="Arial"/>
          <w:sz w:val="24"/>
        </w:rPr>
        <w:t xml:space="preserve"> of biological replicates</w:t>
      </w:r>
      <w:r w:rsidR="000311DE" w:rsidRPr="00B35BE1">
        <w:rPr>
          <w:rFonts w:ascii="Arial" w:hAnsi="Arial" w:cs="Arial"/>
          <w:sz w:val="24"/>
        </w:rPr>
        <w:t xml:space="preserve">. </w:t>
      </w:r>
    </w:p>
    <w:p w14:paraId="10C99862" w14:textId="77777777" w:rsidR="000311DE" w:rsidRPr="00B35BE1" w:rsidRDefault="00BD236F" w:rsidP="000311DE">
      <w:pPr>
        <w:spacing w:line="480" w:lineRule="auto"/>
        <w:rPr>
          <w:rFonts w:ascii="Arial" w:hAnsi="Arial" w:cs="Arial"/>
          <w:sz w:val="24"/>
        </w:rPr>
      </w:pPr>
      <w:r w:rsidRPr="00B35BE1">
        <w:rPr>
          <w:rFonts w:ascii="Arial" w:hAnsi="Arial" w:cs="Arial"/>
          <w:sz w:val="24"/>
        </w:rPr>
        <w:t xml:space="preserve">Figure S3: </w:t>
      </w:r>
      <w:r w:rsidR="000311DE">
        <w:rPr>
          <w:rFonts w:ascii="Arial" w:hAnsi="Arial" w:cs="Arial"/>
          <w:sz w:val="24"/>
        </w:rPr>
        <w:t>Correlation plots.</w:t>
      </w:r>
    </w:p>
    <w:p w14:paraId="70DEB84E" w14:textId="77777777" w:rsidR="000311DE" w:rsidRDefault="00BD236F" w:rsidP="000311DE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Figure S4: </w:t>
      </w:r>
      <w:r w:rsidR="000311DE" w:rsidRPr="00077FAE">
        <w:rPr>
          <w:rFonts w:ascii="Arial" w:hAnsi="Arial" w:cs="Arial"/>
          <w:sz w:val="24"/>
        </w:rPr>
        <w:t xml:space="preserve">Relative quantification plots using </w:t>
      </w:r>
      <w:proofErr w:type="spellStart"/>
      <w:r w:rsidR="000311DE" w:rsidRPr="00077FAE">
        <w:rPr>
          <w:rFonts w:ascii="Arial" w:hAnsi="Arial" w:cs="Arial"/>
          <w:sz w:val="24"/>
        </w:rPr>
        <w:t>qRT</w:t>
      </w:r>
      <w:proofErr w:type="spellEnd"/>
      <w:r w:rsidR="000311DE" w:rsidRPr="00077FAE">
        <w:rPr>
          <w:rFonts w:ascii="Arial" w:hAnsi="Arial" w:cs="Arial"/>
          <w:sz w:val="24"/>
        </w:rPr>
        <w:t xml:space="preserve">-PCR for each comparison. </w:t>
      </w:r>
    </w:p>
    <w:p w14:paraId="006098CD" w14:textId="77777777" w:rsidR="000311DE" w:rsidRPr="00077FAE" w:rsidRDefault="00BD236F" w:rsidP="000311DE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Figure S5</w:t>
      </w:r>
      <w:r w:rsidRPr="00B35BE1">
        <w:rPr>
          <w:rFonts w:ascii="Arial" w:hAnsi="Arial" w:cs="Arial"/>
          <w:sz w:val="24"/>
        </w:rPr>
        <w:t xml:space="preserve">: </w:t>
      </w:r>
      <w:r w:rsidR="000311DE" w:rsidRPr="00A75C44">
        <w:rPr>
          <w:rFonts w:ascii="Arial" w:hAnsi="Arial" w:cs="Arial"/>
          <w:sz w:val="24"/>
        </w:rPr>
        <w:t xml:space="preserve">Gene list overlap. </w:t>
      </w:r>
    </w:p>
    <w:p w14:paraId="6CF4CEA8" w14:textId="63376B5B" w:rsidR="000311DE" w:rsidRDefault="00BD236F" w:rsidP="000311DE">
      <w:pPr>
        <w:spacing w:line="480" w:lineRule="auto"/>
        <w:rPr>
          <w:rFonts w:ascii="Arial" w:hAnsi="Arial" w:cs="Arial"/>
          <w:sz w:val="24"/>
        </w:rPr>
      </w:pPr>
      <w:r w:rsidRPr="00B35BE1">
        <w:rPr>
          <w:rFonts w:ascii="Arial" w:hAnsi="Arial" w:cs="Arial"/>
          <w:sz w:val="24"/>
        </w:rPr>
        <w:t xml:space="preserve">Figure S6: </w:t>
      </w:r>
      <w:r w:rsidR="000311DE" w:rsidRPr="00AB5515">
        <w:rPr>
          <w:rFonts w:ascii="Arial" w:hAnsi="Arial" w:cs="Arial"/>
          <w:sz w:val="24"/>
        </w:rPr>
        <w:t xml:space="preserve">Strain </w:t>
      </w:r>
      <w:r w:rsidR="000311DE">
        <w:rPr>
          <w:rFonts w:ascii="Arial" w:hAnsi="Arial" w:cs="Arial"/>
          <w:sz w:val="24"/>
        </w:rPr>
        <w:t xml:space="preserve">and treatment </w:t>
      </w:r>
      <w:r w:rsidR="000311DE" w:rsidRPr="00AB5515">
        <w:rPr>
          <w:rFonts w:ascii="Arial" w:hAnsi="Arial" w:cs="Arial"/>
          <w:sz w:val="24"/>
        </w:rPr>
        <w:t>differences</w:t>
      </w:r>
      <w:r w:rsidR="000311DE">
        <w:rPr>
          <w:rFonts w:ascii="Arial" w:hAnsi="Arial" w:cs="Arial"/>
          <w:sz w:val="24"/>
        </w:rPr>
        <w:t xml:space="preserve"> in sleep</w:t>
      </w:r>
      <w:r w:rsidR="000311DE" w:rsidRPr="00AB5515">
        <w:rPr>
          <w:rFonts w:ascii="Arial" w:hAnsi="Arial" w:cs="Arial"/>
          <w:sz w:val="24"/>
        </w:rPr>
        <w:t xml:space="preserve">. </w:t>
      </w:r>
    </w:p>
    <w:p w14:paraId="7A4A22FD" w14:textId="00F3063F" w:rsidR="00BD236F" w:rsidRPr="00077FAE" w:rsidRDefault="000311DE" w:rsidP="00BD236F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Figure S7: </w:t>
      </w:r>
      <w:r w:rsidR="00BD236F" w:rsidRPr="00077FAE">
        <w:rPr>
          <w:rFonts w:ascii="Arial" w:hAnsi="Arial" w:cs="Arial"/>
          <w:sz w:val="24"/>
        </w:rPr>
        <w:t xml:space="preserve">Genome wide associations on rank transformed data. </w:t>
      </w:r>
    </w:p>
    <w:p w14:paraId="092D477D" w14:textId="77777777" w:rsidR="00BD236F" w:rsidRPr="00B35BE1" w:rsidRDefault="00BD236F" w:rsidP="00BD236F">
      <w:pPr>
        <w:spacing w:line="480" w:lineRule="auto"/>
        <w:rPr>
          <w:rFonts w:ascii="Arial" w:hAnsi="Arial" w:cs="Arial"/>
          <w:sz w:val="24"/>
        </w:rPr>
      </w:pPr>
      <w:r w:rsidRPr="00B35BE1">
        <w:rPr>
          <w:rFonts w:ascii="Arial" w:hAnsi="Arial" w:cs="Arial"/>
          <w:sz w:val="24"/>
        </w:rPr>
        <w:t>Table S1: Publication Summary. Summarized previous genomics studies that examined gene expression changes in females post-mating.</w:t>
      </w:r>
    </w:p>
    <w:p w14:paraId="291C3864" w14:textId="77777777" w:rsidR="00BD236F" w:rsidRPr="00B35BE1" w:rsidRDefault="00BD236F" w:rsidP="00BD236F">
      <w:pPr>
        <w:spacing w:line="480" w:lineRule="auto"/>
        <w:rPr>
          <w:rFonts w:ascii="Arial" w:hAnsi="Arial" w:cs="Arial"/>
          <w:sz w:val="24"/>
        </w:rPr>
      </w:pPr>
      <w:r w:rsidRPr="00B35BE1">
        <w:rPr>
          <w:rFonts w:ascii="Arial" w:hAnsi="Arial" w:cs="Arial"/>
          <w:sz w:val="24"/>
        </w:rPr>
        <w:t>Table S2: Full Results. Shows FPKM values for all replicates</w:t>
      </w:r>
      <w:r w:rsidR="00C53CCE">
        <w:rPr>
          <w:rFonts w:ascii="Arial" w:hAnsi="Arial" w:cs="Arial"/>
          <w:sz w:val="24"/>
        </w:rPr>
        <w:t>,</w:t>
      </w:r>
      <w:r w:rsidRPr="00B35BE1">
        <w:rPr>
          <w:rFonts w:ascii="Arial" w:hAnsi="Arial" w:cs="Arial"/>
          <w:sz w:val="24"/>
        </w:rPr>
        <w:t xml:space="preserve"> the average for each condition, as well as, raw </w:t>
      </w:r>
      <w:r w:rsidR="00C53CCE" w:rsidRPr="00C53CCE">
        <w:rPr>
          <w:rFonts w:ascii="Arial" w:hAnsi="Arial" w:cs="Arial"/>
          <w:i/>
          <w:sz w:val="24"/>
        </w:rPr>
        <w:t>P</w:t>
      </w:r>
      <w:r w:rsidRPr="00B35BE1">
        <w:rPr>
          <w:rFonts w:ascii="Arial" w:hAnsi="Arial" w:cs="Arial"/>
          <w:sz w:val="24"/>
        </w:rPr>
        <w:t xml:space="preserve">-values, FDR corrected </w:t>
      </w:r>
      <w:r w:rsidR="00C53CCE" w:rsidRPr="00C53CCE">
        <w:rPr>
          <w:rFonts w:ascii="Arial" w:hAnsi="Arial" w:cs="Arial"/>
          <w:i/>
          <w:sz w:val="24"/>
        </w:rPr>
        <w:t>P</w:t>
      </w:r>
      <w:r w:rsidRPr="00B35BE1">
        <w:rPr>
          <w:rFonts w:ascii="Arial" w:hAnsi="Arial" w:cs="Arial"/>
          <w:sz w:val="24"/>
        </w:rPr>
        <w:t>-values, fold change, and filters for each comparison.</w:t>
      </w:r>
    </w:p>
    <w:p w14:paraId="3AAC0DB9" w14:textId="77777777" w:rsidR="00BD236F" w:rsidRPr="00B35BE1" w:rsidRDefault="00BD236F" w:rsidP="00BD236F">
      <w:pPr>
        <w:spacing w:line="480" w:lineRule="auto"/>
        <w:rPr>
          <w:rFonts w:ascii="Arial" w:hAnsi="Arial" w:cs="Arial"/>
          <w:sz w:val="24"/>
        </w:rPr>
      </w:pPr>
      <w:r w:rsidRPr="00B35BE1">
        <w:rPr>
          <w:rFonts w:ascii="Arial" w:hAnsi="Arial" w:cs="Arial"/>
          <w:sz w:val="24"/>
        </w:rPr>
        <w:t xml:space="preserve">Table S3: Primer sequences for </w:t>
      </w:r>
      <w:proofErr w:type="spellStart"/>
      <w:r w:rsidRPr="00B35BE1">
        <w:rPr>
          <w:rFonts w:ascii="Arial" w:hAnsi="Arial" w:cs="Arial"/>
          <w:sz w:val="24"/>
        </w:rPr>
        <w:t>qRT</w:t>
      </w:r>
      <w:proofErr w:type="spellEnd"/>
      <w:r w:rsidRPr="00B35BE1">
        <w:rPr>
          <w:rFonts w:ascii="Arial" w:hAnsi="Arial" w:cs="Arial"/>
          <w:sz w:val="24"/>
        </w:rPr>
        <w:t>-PCR</w:t>
      </w:r>
    </w:p>
    <w:p w14:paraId="7597514A" w14:textId="77777777" w:rsidR="00BD236F" w:rsidRPr="00B35BE1" w:rsidRDefault="00BD236F" w:rsidP="00BD236F">
      <w:pPr>
        <w:spacing w:line="480" w:lineRule="auto"/>
        <w:rPr>
          <w:rFonts w:ascii="Arial" w:hAnsi="Arial" w:cs="Arial"/>
          <w:sz w:val="24"/>
        </w:rPr>
      </w:pPr>
      <w:r w:rsidRPr="00B35BE1">
        <w:rPr>
          <w:rFonts w:ascii="Arial" w:hAnsi="Arial" w:cs="Arial"/>
          <w:sz w:val="24"/>
        </w:rPr>
        <w:t>Table S4: Gene Ontology Results. Biological process, cellular component, molecular function, protein domain, and pathway enrichment are all included for each list.</w:t>
      </w:r>
    </w:p>
    <w:p w14:paraId="491670FA" w14:textId="77777777" w:rsidR="00BD236F" w:rsidRPr="00B35BE1" w:rsidRDefault="00BD236F" w:rsidP="00BD236F">
      <w:pPr>
        <w:spacing w:line="480" w:lineRule="auto"/>
        <w:rPr>
          <w:rFonts w:ascii="Arial" w:hAnsi="Arial" w:cs="Arial"/>
          <w:sz w:val="24"/>
        </w:rPr>
      </w:pPr>
      <w:r w:rsidRPr="00B35BE1">
        <w:rPr>
          <w:rFonts w:ascii="Arial" w:hAnsi="Arial" w:cs="Arial"/>
          <w:sz w:val="24"/>
        </w:rPr>
        <w:t xml:space="preserve">Table S5: </w:t>
      </w:r>
      <w:r w:rsidR="00C53CCE">
        <w:rPr>
          <w:rFonts w:ascii="Arial" w:hAnsi="Arial" w:cs="Arial"/>
          <w:sz w:val="24"/>
        </w:rPr>
        <w:t xml:space="preserve">ANOVA and Tukey-HSD </w:t>
      </w:r>
      <w:r w:rsidR="00C53CCE" w:rsidRPr="00C53CCE">
        <w:rPr>
          <w:rFonts w:ascii="Arial" w:hAnsi="Arial" w:cs="Arial"/>
          <w:i/>
          <w:sz w:val="24"/>
        </w:rPr>
        <w:t>post-hoc</w:t>
      </w:r>
      <w:r w:rsidR="00C53CCE">
        <w:rPr>
          <w:rFonts w:ascii="Arial" w:hAnsi="Arial" w:cs="Arial"/>
          <w:sz w:val="24"/>
        </w:rPr>
        <w:t xml:space="preserve"> test results. Statistical analysis for Figure 4A, B and D and Figure S5A and B.</w:t>
      </w:r>
    </w:p>
    <w:p w14:paraId="7CF912A4" w14:textId="77777777" w:rsidR="00BD236F" w:rsidRPr="00B35BE1" w:rsidRDefault="00BD236F" w:rsidP="00BD236F">
      <w:pPr>
        <w:spacing w:line="480" w:lineRule="auto"/>
        <w:rPr>
          <w:rFonts w:ascii="Arial" w:hAnsi="Arial" w:cs="Arial"/>
          <w:sz w:val="24"/>
        </w:rPr>
      </w:pPr>
      <w:r w:rsidRPr="00B35BE1">
        <w:rPr>
          <w:rFonts w:ascii="Arial" w:hAnsi="Arial" w:cs="Arial"/>
          <w:sz w:val="24"/>
        </w:rPr>
        <w:lastRenderedPageBreak/>
        <w:t xml:space="preserve">Table S6: </w:t>
      </w:r>
      <w:r w:rsidR="00C53CCE" w:rsidRPr="00B35BE1">
        <w:rPr>
          <w:rFonts w:ascii="Arial" w:hAnsi="Arial" w:cs="Arial"/>
          <w:sz w:val="24"/>
        </w:rPr>
        <w:t>Gene lists. All genes that are differentially expressed with a FDR cut-off of &lt;0.05 for each comparison.</w:t>
      </w:r>
    </w:p>
    <w:p w14:paraId="7A4D0606" w14:textId="77777777" w:rsidR="00BD236F" w:rsidRPr="00B35BE1" w:rsidRDefault="00BD236F" w:rsidP="00BD236F">
      <w:pPr>
        <w:spacing w:line="480" w:lineRule="auto"/>
        <w:rPr>
          <w:rFonts w:ascii="Arial" w:hAnsi="Arial" w:cs="Arial"/>
          <w:sz w:val="24"/>
        </w:rPr>
      </w:pPr>
      <w:r w:rsidRPr="00B35BE1">
        <w:rPr>
          <w:rFonts w:ascii="Arial" w:hAnsi="Arial" w:cs="Arial"/>
          <w:sz w:val="24"/>
        </w:rPr>
        <w:t>Table S7: Rank Transform</w:t>
      </w:r>
      <w:r w:rsidR="00C53CCE">
        <w:rPr>
          <w:rFonts w:ascii="Arial" w:hAnsi="Arial" w:cs="Arial"/>
          <w:sz w:val="24"/>
        </w:rPr>
        <w:t>ation of re-mating results</w:t>
      </w:r>
      <w:r w:rsidRPr="00B35BE1">
        <w:rPr>
          <w:rFonts w:ascii="Arial" w:hAnsi="Arial" w:cs="Arial"/>
          <w:sz w:val="24"/>
        </w:rPr>
        <w:t>. For each strain shows the average percent re-mating and the ranking after transformation.</w:t>
      </w:r>
    </w:p>
    <w:p w14:paraId="77ED1C79" w14:textId="4C9B1571" w:rsidR="00BD236F" w:rsidRDefault="00BD236F" w:rsidP="00BD236F">
      <w:pPr>
        <w:spacing w:line="480" w:lineRule="auto"/>
        <w:rPr>
          <w:rFonts w:ascii="Arial" w:hAnsi="Arial" w:cs="Arial"/>
          <w:sz w:val="24"/>
        </w:rPr>
      </w:pPr>
      <w:r w:rsidRPr="00B35BE1">
        <w:rPr>
          <w:rFonts w:ascii="Arial" w:hAnsi="Arial" w:cs="Arial"/>
          <w:sz w:val="24"/>
        </w:rPr>
        <w:t>Table S8:</w:t>
      </w:r>
      <w:r w:rsidR="000311DE">
        <w:rPr>
          <w:rFonts w:ascii="Arial" w:hAnsi="Arial" w:cs="Arial"/>
          <w:sz w:val="24"/>
        </w:rPr>
        <w:t xml:space="preserve"> </w:t>
      </w:r>
      <w:r w:rsidRPr="00B35BE1">
        <w:rPr>
          <w:rFonts w:ascii="Arial" w:hAnsi="Arial" w:cs="Arial"/>
          <w:sz w:val="24"/>
        </w:rPr>
        <w:t xml:space="preserve">DGRP2 Top 100. For each associated SNP shows the location of the SNP, the major and minor alleles and counts, the minor allele frequency, p-value, and nearest gene within a 10kb window. </w:t>
      </w:r>
    </w:p>
    <w:p w14:paraId="5E6A3761" w14:textId="77777777" w:rsidR="00D923DE" w:rsidRDefault="00D923DE">
      <w:bookmarkStart w:id="0" w:name="_GoBack"/>
      <w:bookmarkEnd w:id="0"/>
    </w:p>
    <w:sectPr w:rsidR="00D9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4020202020204"/>
    <w:charset w:val="00"/>
    <w:family w:val="roman"/>
    <w:notTrueType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6F"/>
    <w:rsid w:val="000311DE"/>
    <w:rsid w:val="001C62EF"/>
    <w:rsid w:val="00735296"/>
    <w:rsid w:val="00BD236F"/>
    <w:rsid w:val="00C53CCE"/>
    <w:rsid w:val="00D923DE"/>
    <w:rsid w:val="00E0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512D"/>
  <w15:chartTrackingRefBased/>
  <w15:docId w15:val="{74BF42EC-B9C7-4DCF-BB2C-E9582104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D236F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6F"/>
    <w:rPr>
      <w:rFonts w:ascii="Segoe UI" w:eastAsia="DejaVu Sans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Newell, Nicole</dc:creator>
  <cp:keywords/>
  <dc:description/>
  <cp:lastModifiedBy>Michelle Arbeitman</cp:lastModifiedBy>
  <cp:revision>6</cp:revision>
  <dcterms:created xsi:type="dcterms:W3CDTF">2019-08-18T18:43:00Z</dcterms:created>
  <dcterms:modified xsi:type="dcterms:W3CDTF">2020-01-06T14:24:00Z</dcterms:modified>
</cp:coreProperties>
</file>