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48" w:rsidRDefault="005A647E" w:rsidP="00164548">
      <w:pPr>
        <w:pStyle w:val="Heading3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973455</wp:posOffset>
            </wp:positionH>
            <wp:positionV relativeFrom="paragraph">
              <wp:posOffset>3810</wp:posOffset>
            </wp:positionV>
            <wp:extent cx="4038600" cy="60579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8_Chr_II_with_KEY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000"/>
                    <a:stretch/>
                  </pic:blipFill>
                  <pic:spPr bwMode="auto">
                    <a:xfrm>
                      <a:off x="0" y="0"/>
                      <a:ext cx="4038600" cy="605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548" w:rsidRDefault="00164548" w:rsidP="00164548">
      <w:pPr>
        <w:pStyle w:val="Heading3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</w:p>
    <w:p w:rsidR="00164548" w:rsidRDefault="00164548" w:rsidP="00164548">
      <w:pPr>
        <w:pStyle w:val="Heading3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</w:p>
    <w:p w:rsidR="00164548" w:rsidRDefault="00164548" w:rsidP="00164548">
      <w:pPr>
        <w:pStyle w:val="Heading3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</w:p>
    <w:p w:rsidR="00164548" w:rsidRDefault="00164548" w:rsidP="00164548">
      <w:pPr>
        <w:pStyle w:val="Heading3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</w:p>
    <w:p w:rsidR="00164548" w:rsidRDefault="00164548" w:rsidP="00164548">
      <w:pPr>
        <w:pStyle w:val="Heading3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</w:p>
    <w:p w:rsidR="00164548" w:rsidRDefault="00164548" w:rsidP="00164548">
      <w:pPr>
        <w:pStyle w:val="Heading3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</w:p>
    <w:p w:rsidR="00164548" w:rsidRDefault="00164548" w:rsidP="00164548">
      <w:pPr>
        <w:pStyle w:val="Heading3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</w:p>
    <w:p w:rsidR="00164548" w:rsidRDefault="00164548" w:rsidP="00164548">
      <w:pPr>
        <w:pStyle w:val="Heading3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</w:p>
    <w:p w:rsidR="00164548" w:rsidRDefault="00164548" w:rsidP="00164548">
      <w:pPr>
        <w:pStyle w:val="Heading3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</w:p>
    <w:p w:rsidR="00164548" w:rsidRDefault="00164548" w:rsidP="00164548">
      <w:pPr>
        <w:pStyle w:val="Heading3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</w:p>
    <w:p w:rsidR="00164548" w:rsidRDefault="00164548" w:rsidP="00164548">
      <w:pPr>
        <w:pStyle w:val="Heading3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</w:p>
    <w:p w:rsidR="00164548" w:rsidRDefault="00164548" w:rsidP="00164548">
      <w:pPr>
        <w:pStyle w:val="Heading3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</w:p>
    <w:p w:rsidR="00164548" w:rsidRDefault="00164548" w:rsidP="00164548">
      <w:pPr>
        <w:pStyle w:val="Heading3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64548" w:rsidRDefault="00164548" w:rsidP="00164548">
      <w:pPr>
        <w:pStyle w:val="Heading3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</w:p>
    <w:p w:rsidR="00164548" w:rsidRDefault="00164548" w:rsidP="00164548">
      <w:pPr>
        <w:pStyle w:val="Heading3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</w:p>
    <w:p w:rsidR="00164548" w:rsidRDefault="00164548" w:rsidP="00164548">
      <w:pPr>
        <w:pStyle w:val="Heading3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</w:p>
    <w:p w:rsidR="00164548" w:rsidRDefault="00164548" w:rsidP="00164548">
      <w:pPr>
        <w:pStyle w:val="Heading3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</w:p>
    <w:p w:rsidR="00164548" w:rsidRDefault="00164548" w:rsidP="00164548">
      <w:pPr>
        <w:pStyle w:val="Heading3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</w:p>
    <w:p w:rsidR="00164548" w:rsidRDefault="00164548" w:rsidP="00164548">
      <w:pPr>
        <w:pStyle w:val="Heading3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</w:p>
    <w:p w:rsidR="00164548" w:rsidRDefault="00164548" w:rsidP="00164548">
      <w:pPr>
        <w:pStyle w:val="Heading3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</w:p>
    <w:p w:rsidR="00E22484" w:rsidRPr="00164548" w:rsidRDefault="00164548" w:rsidP="00164548">
      <w:pPr>
        <w:pStyle w:val="Heading3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Figure</w:t>
      </w:r>
      <w:r w:rsidRPr="00021A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S1</w:t>
      </w:r>
      <w:r w:rsidRPr="00021ACC">
        <w:rPr>
          <w:rFonts w:ascii="Arial" w:hAnsi="Arial" w:cs="Arial"/>
          <w:sz w:val="22"/>
          <w:szCs w:val="22"/>
        </w:rPr>
        <w:t>.</w:t>
      </w:r>
      <w:r w:rsidRPr="00021ACC">
        <w:rPr>
          <w:rFonts w:ascii="Arial" w:hAnsi="Arial" w:cs="Arial"/>
          <w:b w:val="0"/>
          <w:sz w:val="22"/>
          <w:szCs w:val="22"/>
        </w:rPr>
        <w:t xml:space="preserve"> </w:t>
      </w:r>
      <w:r w:rsidRPr="00021ACC">
        <w:rPr>
          <w:rFonts w:ascii="Arial" w:hAnsi="Arial" w:cs="Arial"/>
          <w:sz w:val="22"/>
          <w:szCs w:val="22"/>
        </w:rPr>
        <w:t>Positional Gene Enrich</w:t>
      </w:r>
      <w:r>
        <w:rPr>
          <w:rFonts w:ascii="Arial" w:hAnsi="Arial" w:cs="Arial"/>
          <w:sz w:val="22"/>
          <w:szCs w:val="22"/>
        </w:rPr>
        <w:t xml:space="preserve">ment example figure </w:t>
      </w:r>
      <w:proofErr w:type="spellStart"/>
      <w:r>
        <w:rPr>
          <w:rFonts w:ascii="Arial" w:hAnsi="Arial" w:cs="Arial"/>
          <w:sz w:val="22"/>
          <w:szCs w:val="22"/>
        </w:rPr>
        <w:t>Chr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II  </w:t>
      </w:r>
      <w:r>
        <w:rPr>
          <w:rFonts w:ascii="Arial" w:hAnsi="Arial" w:cs="Arial"/>
          <w:b w:val="0"/>
          <w:sz w:val="22"/>
          <w:szCs w:val="22"/>
        </w:rPr>
        <w:t>Visual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representation of the data of chromosome II PGE analysis including gene name, study which identified the gene, and type of screen/analysis performed (</w:t>
      </w:r>
      <w:proofErr w:type="spellStart"/>
      <w:r>
        <w:rPr>
          <w:rFonts w:ascii="Arial" w:hAnsi="Arial" w:cs="Arial"/>
          <w:b w:val="0"/>
          <w:sz w:val="22"/>
          <w:szCs w:val="22"/>
        </w:rPr>
        <w:t>SCDChet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 w:val="0"/>
          <w:sz w:val="22"/>
          <w:szCs w:val="22"/>
        </w:rPr>
        <w:t>SCDChom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, non-SCDC). The majority of genes representing the enriched region of chromosome II come from heterozygous screens, and most of these are found utilizing </w:t>
      </w:r>
      <w:proofErr w:type="spellStart"/>
      <w:r>
        <w:rPr>
          <w:rFonts w:ascii="Arial" w:hAnsi="Arial" w:cs="Arial"/>
          <w:b w:val="0"/>
          <w:sz w:val="22"/>
          <w:szCs w:val="22"/>
        </w:rPr>
        <w:t>SCDChet</w:t>
      </w:r>
      <w:proofErr w:type="spellEnd"/>
      <w:r>
        <w:rPr>
          <w:rFonts w:ascii="Arial" w:hAnsi="Arial" w:cs="Arial"/>
          <w:b w:val="0"/>
          <w:sz w:val="22"/>
          <w:szCs w:val="22"/>
        </w:rPr>
        <w:t>.</w:t>
      </w:r>
    </w:p>
    <w:sectPr w:rsidR="00E22484" w:rsidRPr="00164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A0"/>
    <w:rsid w:val="00164548"/>
    <w:rsid w:val="004601A0"/>
    <w:rsid w:val="005A647E"/>
    <w:rsid w:val="00E2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645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1A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6454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645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1A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6454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358</Characters>
  <Application>Microsoft Office Word</Application>
  <DocSecurity>0</DocSecurity>
  <Lines>2</Lines>
  <Paragraphs>1</Paragraphs>
  <ScaleCrop>false</ScaleCrop>
  <Company>NKU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2019-06-25T18:00:00Z</dcterms:created>
  <dcterms:modified xsi:type="dcterms:W3CDTF">2019-06-25T19:49:00Z</dcterms:modified>
</cp:coreProperties>
</file>