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F2" w:rsidRPr="004A52DD" w:rsidRDefault="00F615F2" w:rsidP="00F615F2">
      <w:pPr>
        <w:spacing w:line="240" w:lineRule="auto"/>
        <w:rPr>
          <w:rFonts w:ascii="Cambria" w:hAnsi="Cambria"/>
          <w:b/>
        </w:rPr>
      </w:pPr>
      <w:proofErr w:type="gramStart"/>
      <w:r w:rsidRPr="004A52DD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upporting </w:t>
      </w:r>
      <w:r w:rsidRPr="004A52DD">
        <w:rPr>
          <w:rFonts w:ascii="Cambria" w:hAnsi="Cambria"/>
          <w:b/>
        </w:rPr>
        <w:t xml:space="preserve"> Table</w:t>
      </w:r>
      <w:proofErr w:type="gramEnd"/>
      <w:r w:rsidRPr="004A52DD">
        <w:rPr>
          <w:rFonts w:ascii="Cambria" w:hAnsi="Cambria"/>
          <w:b/>
        </w:rPr>
        <w:t xml:space="preserve"> 3: </w:t>
      </w:r>
      <w:r w:rsidRPr="004A52DD">
        <w:rPr>
          <w:rFonts w:ascii="Times New Roman" w:hAnsi="Times New Roman" w:cs="Times New Roman"/>
          <w:b/>
          <w:sz w:val="24"/>
          <w:szCs w:val="24"/>
        </w:rPr>
        <w:t xml:space="preserve">Statistical analysis of </w:t>
      </w:r>
      <w:r w:rsidRPr="004A52DD">
        <w:rPr>
          <w:rFonts w:ascii="Cambria" w:hAnsi="Cambria"/>
          <w:b/>
        </w:rPr>
        <w:t>biomarker data</w:t>
      </w:r>
    </w:p>
    <w:p w:rsidR="00F615F2" w:rsidRPr="00D84E75" w:rsidRDefault="00F615F2" w:rsidP="00F615F2">
      <w:pPr>
        <w:spacing w:line="240" w:lineRule="auto"/>
        <w:rPr>
          <w:rFonts w:ascii="Times New Roman" w:hAnsi="Times New Roman" w:cs="Times New Roman"/>
        </w:rPr>
      </w:pPr>
      <w:r w:rsidRPr="00D84E75">
        <w:rPr>
          <w:rFonts w:ascii="Times New Roman" w:hAnsi="Times New Roman" w:cs="Times New Roman"/>
        </w:rPr>
        <w:t xml:space="preserve">Linear model examining main effects (sex, </w:t>
      </w:r>
      <w:proofErr w:type="spellStart"/>
      <w:proofErr w:type="gramStart"/>
      <w:r w:rsidRPr="00D84E75">
        <w:rPr>
          <w:rFonts w:ascii="Times New Roman" w:hAnsi="Times New Roman" w:cs="Times New Roman"/>
        </w:rPr>
        <w:t>treatment;Trt</w:t>
      </w:r>
      <w:proofErr w:type="spellEnd"/>
      <w:proofErr w:type="gramEnd"/>
      <w:r w:rsidRPr="00D84E75">
        <w:rPr>
          <w:rFonts w:ascii="Times New Roman" w:hAnsi="Times New Roman" w:cs="Times New Roman"/>
        </w:rPr>
        <w:t xml:space="preserve"> and time) and two additional treatment interactions (with sex and time).  All values are given as estimates (standard error). </w:t>
      </w:r>
    </w:p>
    <w:p w:rsidR="00F615F2" w:rsidRDefault="00F615F2" w:rsidP="00F615F2">
      <w:pPr>
        <w:spacing w:line="240" w:lineRule="auto"/>
      </w:pPr>
      <w:r>
        <w:rPr>
          <w:noProof/>
        </w:rPr>
        <w:drawing>
          <wp:inline distT="0" distB="0" distL="0" distR="0" wp14:anchorId="0660396B" wp14:editId="3487849B">
            <wp:extent cx="6483350" cy="64579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33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5F2" w:rsidRDefault="00F615F2" w:rsidP="00F615F2">
      <w:pPr>
        <w:spacing w:line="240" w:lineRule="auto"/>
        <w:rPr>
          <w:rFonts w:ascii="Times New Roman" w:hAnsi="Times New Roman" w:cs="Times New Roman"/>
        </w:rPr>
      </w:pPr>
    </w:p>
    <w:p w:rsidR="00F615F2" w:rsidRDefault="00F615F2" w:rsidP="00F615F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61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2"/>
    <w:rsid w:val="00000431"/>
    <w:rsid w:val="00A80C27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A79B7-E3D6-4C70-84FB-02D104EE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2</cp:revision>
  <dcterms:created xsi:type="dcterms:W3CDTF">2019-02-20T17:01:00Z</dcterms:created>
  <dcterms:modified xsi:type="dcterms:W3CDTF">2019-02-20T17:01:00Z</dcterms:modified>
</cp:coreProperties>
</file>