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7983D" w14:textId="0DF430B1" w:rsidR="00B22914" w:rsidRDefault="00B22914" w:rsidP="00B22914">
      <w:pPr>
        <w:spacing w:line="480" w:lineRule="auto"/>
        <w:contextualSpacing/>
        <w:jc w:val="both"/>
        <w:rPr>
          <w:b/>
          <w:color w:val="000000" w:themeColor="text1"/>
          <w:lang w:val="en-US" w:eastAsia="de-DE"/>
        </w:rPr>
      </w:pPr>
      <w:r w:rsidRPr="00B22914">
        <w:rPr>
          <w:b/>
          <w:color w:val="000000" w:themeColor="text1"/>
          <w:lang w:val="en-US" w:eastAsia="de-DE"/>
        </w:rPr>
        <w:t>Supplemental Materials and Methods</w:t>
      </w:r>
    </w:p>
    <w:p w14:paraId="702CC4BF" w14:textId="77777777" w:rsidR="00B22914" w:rsidRDefault="00B22914" w:rsidP="00B22914">
      <w:pPr>
        <w:spacing w:line="480" w:lineRule="auto"/>
        <w:ind w:right="558"/>
        <w:contextualSpacing/>
        <w:jc w:val="both"/>
        <w:outlineLvl w:val="0"/>
        <w:rPr>
          <w:b/>
          <w:bCs/>
          <w:color w:val="000000" w:themeColor="text1"/>
          <w:lang w:val="en-US"/>
        </w:rPr>
      </w:pPr>
      <w:r w:rsidRPr="00431A22">
        <w:rPr>
          <w:b/>
          <w:bCs/>
          <w:color w:val="000000" w:themeColor="text1"/>
          <w:lang w:val="en-US"/>
        </w:rPr>
        <w:t>Plasmid construction and fungal expression of tagged proteins</w:t>
      </w:r>
    </w:p>
    <w:p w14:paraId="1089CE5C" w14:textId="08583F98" w:rsidR="00B22914" w:rsidRPr="00431A22" w:rsidRDefault="00B22914" w:rsidP="00B22914">
      <w:pPr>
        <w:spacing w:line="480" w:lineRule="auto"/>
        <w:contextualSpacing/>
        <w:jc w:val="both"/>
        <w:rPr>
          <w:color w:val="000000" w:themeColor="text1"/>
          <w:lang w:val="en-US"/>
        </w:rPr>
      </w:pPr>
      <w:r w:rsidRPr="00431A22">
        <w:rPr>
          <w:color w:val="000000" w:themeColor="text1"/>
          <w:lang w:val="en-US" w:eastAsia="de-DE"/>
        </w:rPr>
        <w:t xml:space="preserve">Tagged GFP fusion proteins were expressed under the control of the clock-controlled gene, </w:t>
      </w:r>
      <w:r w:rsidRPr="00431A22">
        <w:rPr>
          <w:i/>
          <w:iCs/>
          <w:color w:val="000000" w:themeColor="text1"/>
          <w:lang w:val="en-US" w:eastAsia="de-DE"/>
        </w:rPr>
        <w:t>ccg-1</w:t>
      </w:r>
      <w:r w:rsidRPr="00431A22">
        <w:rPr>
          <w:color w:val="000000" w:themeColor="text1"/>
          <w:lang w:val="en-US" w:eastAsia="de-DE"/>
        </w:rPr>
        <w:t xml:space="preserve"> promoter at the </w:t>
      </w:r>
      <w:proofErr w:type="spellStart"/>
      <w:r w:rsidRPr="00431A22">
        <w:rPr>
          <w:i/>
          <w:iCs/>
          <w:color w:val="000000" w:themeColor="text1"/>
          <w:lang w:val="en-US" w:eastAsia="de-DE"/>
        </w:rPr>
        <w:t>his</w:t>
      </w:r>
      <w:proofErr w:type="spellEnd"/>
      <w:r w:rsidRPr="00431A22">
        <w:rPr>
          <w:i/>
          <w:iCs/>
          <w:color w:val="000000" w:themeColor="text1"/>
          <w:lang w:val="en-US" w:eastAsia="de-DE"/>
        </w:rPr>
        <w:t>-3</w:t>
      </w:r>
      <w:r w:rsidRPr="00431A22">
        <w:rPr>
          <w:color w:val="000000" w:themeColor="text1"/>
          <w:lang w:val="en-US" w:eastAsia="de-DE"/>
        </w:rPr>
        <w:t xml:space="preserve"> locus in </w:t>
      </w:r>
      <w:r w:rsidRPr="00431A22">
        <w:rPr>
          <w:i/>
          <w:iCs/>
          <w:color w:val="000000" w:themeColor="text1"/>
          <w:lang w:val="en-US" w:eastAsia="de-DE"/>
        </w:rPr>
        <w:t xml:space="preserve">N. </w:t>
      </w:r>
      <w:proofErr w:type="spellStart"/>
      <w:r w:rsidRPr="00431A22">
        <w:rPr>
          <w:i/>
          <w:iCs/>
          <w:color w:val="000000" w:themeColor="text1"/>
          <w:lang w:val="en-US" w:eastAsia="de-DE"/>
        </w:rPr>
        <w:t>crassa</w:t>
      </w:r>
      <w:proofErr w:type="spellEnd"/>
      <w:r w:rsidRPr="00431A22">
        <w:rPr>
          <w:color w:val="000000" w:themeColor="text1"/>
          <w:lang w:val="en-US" w:eastAsia="de-DE"/>
        </w:rPr>
        <w:t xml:space="preserve">. </w:t>
      </w:r>
      <w:r w:rsidRPr="00431A22">
        <w:rPr>
          <w:color w:val="000000" w:themeColor="text1"/>
          <w:lang w:val="en-US"/>
        </w:rPr>
        <w:t xml:space="preserve">The ORFs of </w:t>
      </w:r>
      <w:r w:rsidRPr="00431A22">
        <w:rPr>
          <w:i/>
          <w:iCs/>
          <w:color w:val="000000" w:themeColor="text1"/>
          <w:lang w:val="en-US"/>
        </w:rPr>
        <w:t xml:space="preserve">ve-1, ve-2, vos-1 </w:t>
      </w:r>
      <w:r w:rsidRPr="00431A22">
        <w:rPr>
          <w:color w:val="000000" w:themeColor="text1"/>
          <w:lang w:val="en-US"/>
        </w:rPr>
        <w:t xml:space="preserve">and </w:t>
      </w:r>
      <w:r w:rsidRPr="00431A22">
        <w:rPr>
          <w:i/>
          <w:iCs/>
          <w:color w:val="000000" w:themeColor="text1"/>
          <w:lang w:val="en-US"/>
        </w:rPr>
        <w:t xml:space="preserve">lae-1 </w:t>
      </w:r>
      <w:r w:rsidRPr="00431A22">
        <w:rPr>
          <w:color w:val="000000" w:themeColor="text1"/>
          <w:lang w:val="en-US"/>
        </w:rPr>
        <w:t xml:space="preserve">were amplified by PCR as annotated by the </w:t>
      </w:r>
      <w:r w:rsidRPr="00431A22">
        <w:rPr>
          <w:i/>
          <w:iCs/>
          <w:color w:val="000000" w:themeColor="text1"/>
          <w:lang w:val="en-US"/>
        </w:rPr>
        <w:t xml:space="preserve">N. </w:t>
      </w:r>
      <w:proofErr w:type="spellStart"/>
      <w:r w:rsidRPr="00431A22">
        <w:rPr>
          <w:i/>
          <w:iCs/>
          <w:color w:val="000000" w:themeColor="text1"/>
          <w:lang w:val="en-US"/>
        </w:rPr>
        <w:t>crassa</w:t>
      </w:r>
      <w:proofErr w:type="spellEnd"/>
      <w:r w:rsidRPr="00431A22">
        <w:rPr>
          <w:i/>
          <w:iCs/>
          <w:color w:val="000000" w:themeColor="text1"/>
          <w:lang w:val="en-US"/>
        </w:rPr>
        <w:t xml:space="preserve"> </w:t>
      </w:r>
      <w:r w:rsidRPr="00431A22">
        <w:rPr>
          <w:color w:val="000000" w:themeColor="text1"/>
          <w:lang w:val="en-US" w:eastAsia="de-DE"/>
        </w:rPr>
        <w:t>Ensemble</w:t>
      </w:r>
      <w:r>
        <w:rPr>
          <w:color w:val="000000" w:themeColor="text1"/>
          <w:lang w:val="en-US" w:eastAsia="de-DE"/>
        </w:rPr>
        <w:t xml:space="preserve"> </w:t>
      </w:r>
      <w:r w:rsidRPr="00431A22">
        <w:rPr>
          <w:color w:val="000000" w:themeColor="text1"/>
          <w:lang w:val="en-US" w:eastAsia="de-DE"/>
        </w:rPr>
        <w:t xml:space="preserve">Fungi genome database (https://fungi.ensembl.org/Neurospora_crassa/Info/Index) using the primers listed in Table </w:t>
      </w:r>
      <w:r>
        <w:rPr>
          <w:color w:val="000000" w:themeColor="text1"/>
          <w:lang w:val="en-US" w:eastAsia="de-DE"/>
        </w:rPr>
        <w:t xml:space="preserve">S2-S3 </w:t>
      </w:r>
      <w:r w:rsidRPr="00431A22">
        <w:rPr>
          <w:color w:val="000000" w:themeColor="text1"/>
          <w:lang w:val="en-US" w:eastAsia="de-DE"/>
        </w:rPr>
        <w:t xml:space="preserve">(AD oligos) </w:t>
      </w:r>
      <w:r w:rsidRPr="00431A22">
        <w:rPr>
          <w:color w:val="000000" w:themeColor="text1"/>
          <w:lang w:val="en-US"/>
        </w:rPr>
        <w:t xml:space="preserve">and introduced into </w:t>
      </w:r>
      <w:r w:rsidRPr="00431A22">
        <w:rPr>
          <w:color w:val="000000" w:themeColor="text1"/>
          <w:lang w:val="en-US" w:eastAsia="de-DE"/>
        </w:rPr>
        <w:t xml:space="preserve">the vector pMF272 </w:t>
      </w:r>
      <w:r w:rsidRPr="00431A22">
        <w:rPr>
          <w:color w:val="000000" w:themeColor="text1"/>
          <w:lang w:val="en-US"/>
        </w:rPr>
        <w:fldChar w:fldCharType="begin">
          <w:fldData xml:space="preserve">PEVuZE5vdGU+PENpdGU+PEF1dGhvcj5GcmVpdGFnPC9BdXRob3I+PFllYXI+MjAwNDwvWWVhcj48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PEVuZE5vdGU+PENpdGU+PEF1dGhvcj5GcmVpdGFnPC9BdXRob3I+PFllYXI+MjAwNDwvWWVhcj48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431A22">
        <w:rPr>
          <w:color w:val="000000" w:themeColor="text1"/>
          <w:lang w:val="en-US" w:eastAsia="de-DE"/>
        </w:rPr>
      </w:r>
      <w:r w:rsidRPr="00431A22">
        <w:rPr>
          <w:color w:val="000000" w:themeColor="text1"/>
          <w:lang w:val="en-US" w:eastAsia="de-DE"/>
        </w:rPr>
        <w:fldChar w:fldCharType="separate"/>
      </w:r>
      <w:r>
        <w:rPr>
          <w:noProof/>
          <w:color w:val="000000" w:themeColor="text1"/>
          <w:lang w:val="en-US"/>
        </w:rPr>
        <w:t>(</w:t>
      </w:r>
      <w:r w:rsidRPr="00F07033">
        <w:rPr>
          <w:smallCaps/>
          <w:noProof/>
          <w:color w:val="000000" w:themeColor="text1"/>
          <w:lang w:val="en-US"/>
        </w:rPr>
        <w:t>Freitag</w:t>
      </w:r>
      <w:r w:rsidRPr="00F07033">
        <w:rPr>
          <w:i/>
          <w:noProof/>
          <w:color w:val="000000" w:themeColor="text1"/>
          <w:lang w:val="en-US"/>
        </w:rPr>
        <w:t xml:space="preserve"> et al.</w:t>
      </w:r>
      <w:r>
        <w:rPr>
          <w:noProof/>
          <w:color w:val="000000" w:themeColor="text1"/>
          <w:lang w:val="en-US"/>
        </w:rPr>
        <w:t xml:space="preserve"> 2004)</w:t>
      </w:r>
      <w:r w:rsidRPr="00431A22">
        <w:rPr>
          <w:color w:val="000000" w:themeColor="text1"/>
          <w:lang w:val="en-US"/>
        </w:rPr>
        <w:fldChar w:fldCharType="end"/>
      </w:r>
      <w:r w:rsidRPr="00431A22">
        <w:rPr>
          <w:color w:val="000000" w:themeColor="text1"/>
          <w:lang w:val="en-US" w:eastAsia="de-DE"/>
        </w:rPr>
        <w:t>.</w:t>
      </w:r>
      <w:r w:rsidRPr="00431A22">
        <w:rPr>
          <w:color w:val="000000" w:themeColor="text1"/>
          <w:lang w:val="en-US"/>
        </w:rPr>
        <w:t xml:space="preserve"> The final plasmids </w:t>
      </w:r>
      <w:r w:rsidRPr="00431A22">
        <w:rPr>
          <w:i/>
          <w:iCs/>
          <w:color w:val="000000" w:themeColor="text1"/>
          <w:vertAlign w:val="superscript"/>
          <w:lang w:val="en-US"/>
        </w:rPr>
        <w:t>P</w:t>
      </w:r>
      <w:r w:rsidRPr="00431A22">
        <w:rPr>
          <w:i/>
          <w:iCs/>
          <w:color w:val="000000" w:themeColor="text1"/>
          <w:lang w:val="en-US"/>
        </w:rPr>
        <w:t>ccg-</w:t>
      </w:r>
      <w:proofErr w:type="gramStart"/>
      <w:r w:rsidRPr="00431A22">
        <w:rPr>
          <w:i/>
          <w:iCs/>
          <w:color w:val="000000" w:themeColor="text1"/>
          <w:lang w:val="en-US"/>
        </w:rPr>
        <w:t>1::</w:t>
      </w:r>
      <w:proofErr w:type="gramEnd"/>
      <w:r w:rsidRPr="00431A22">
        <w:rPr>
          <w:i/>
          <w:iCs/>
          <w:color w:val="000000" w:themeColor="text1"/>
          <w:lang w:val="en-US"/>
        </w:rPr>
        <w:t>ve-1::</w:t>
      </w:r>
      <w:proofErr w:type="spellStart"/>
      <w:r w:rsidRPr="00431A22">
        <w:rPr>
          <w:i/>
          <w:iCs/>
          <w:color w:val="000000" w:themeColor="text1"/>
          <w:lang w:val="en-US"/>
        </w:rPr>
        <w:t>sgfp</w:t>
      </w:r>
      <w:proofErr w:type="spellEnd"/>
      <w:r w:rsidRPr="00431A22">
        <w:rPr>
          <w:i/>
          <w:iCs/>
          <w:color w:val="000000" w:themeColor="text1"/>
          <w:lang w:val="en-US"/>
        </w:rPr>
        <w:t xml:space="preserve">, </w:t>
      </w:r>
      <w:r w:rsidRPr="00431A22">
        <w:rPr>
          <w:i/>
          <w:iCs/>
          <w:color w:val="000000" w:themeColor="text1"/>
          <w:vertAlign w:val="superscript"/>
          <w:lang w:val="en-US"/>
        </w:rPr>
        <w:t>P</w:t>
      </w:r>
      <w:r w:rsidRPr="00431A22">
        <w:rPr>
          <w:i/>
          <w:iCs/>
          <w:color w:val="000000" w:themeColor="text1"/>
          <w:lang w:val="en-US"/>
        </w:rPr>
        <w:t>ccg-1::ve-2::</w:t>
      </w:r>
      <w:proofErr w:type="spellStart"/>
      <w:r w:rsidRPr="00431A22">
        <w:rPr>
          <w:i/>
          <w:iCs/>
          <w:color w:val="000000" w:themeColor="text1"/>
          <w:lang w:val="en-US"/>
        </w:rPr>
        <w:t>sgfp</w:t>
      </w:r>
      <w:proofErr w:type="spellEnd"/>
      <w:r w:rsidRPr="00431A22">
        <w:rPr>
          <w:i/>
          <w:iCs/>
          <w:color w:val="000000" w:themeColor="text1"/>
          <w:lang w:val="en-US"/>
        </w:rPr>
        <w:t xml:space="preserve">, </w:t>
      </w:r>
      <w:r w:rsidRPr="00431A22">
        <w:rPr>
          <w:i/>
          <w:iCs/>
          <w:color w:val="000000" w:themeColor="text1"/>
          <w:vertAlign w:val="superscript"/>
          <w:lang w:val="en-US"/>
        </w:rPr>
        <w:t>P</w:t>
      </w:r>
      <w:r w:rsidRPr="00431A22">
        <w:rPr>
          <w:i/>
          <w:iCs/>
          <w:color w:val="000000" w:themeColor="text1"/>
          <w:lang w:val="en-US"/>
        </w:rPr>
        <w:t>ccg-1::vos-1::</w:t>
      </w:r>
      <w:proofErr w:type="spellStart"/>
      <w:r w:rsidRPr="00431A22">
        <w:rPr>
          <w:i/>
          <w:iCs/>
          <w:color w:val="000000" w:themeColor="text1"/>
          <w:lang w:val="en-US"/>
        </w:rPr>
        <w:t>sgfp</w:t>
      </w:r>
      <w:proofErr w:type="spellEnd"/>
      <w:r w:rsidRPr="00431A22">
        <w:rPr>
          <w:i/>
          <w:iCs/>
          <w:color w:val="000000" w:themeColor="text1"/>
          <w:lang w:val="en-US"/>
        </w:rPr>
        <w:t xml:space="preserve">, </w:t>
      </w:r>
      <w:r w:rsidRPr="00431A22">
        <w:rPr>
          <w:i/>
          <w:iCs/>
          <w:color w:val="000000" w:themeColor="text1"/>
          <w:vertAlign w:val="superscript"/>
          <w:lang w:val="en-US"/>
        </w:rPr>
        <w:t>P</w:t>
      </w:r>
      <w:r w:rsidRPr="00431A22">
        <w:rPr>
          <w:i/>
          <w:iCs/>
          <w:color w:val="000000" w:themeColor="text1"/>
          <w:lang w:val="en-US"/>
        </w:rPr>
        <w:t>ccg-1::lae-1::</w:t>
      </w:r>
      <w:proofErr w:type="spellStart"/>
      <w:r w:rsidRPr="00431A22">
        <w:rPr>
          <w:i/>
          <w:iCs/>
          <w:color w:val="000000" w:themeColor="text1"/>
          <w:lang w:val="en-US"/>
        </w:rPr>
        <w:t>sgfp</w:t>
      </w:r>
      <w:proofErr w:type="spellEnd"/>
      <w:r w:rsidRPr="00431A22">
        <w:rPr>
          <w:color w:val="000000" w:themeColor="text1"/>
          <w:lang w:val="en-US"/>
        </w:rPr>
        <w:t xml:space="preserve"> were transformed into histidine auxotrophic strain and the transformants were selected on media lacking histidine. Modification of the endogenous </w:t>
      </w:r>
      <w:r w:rsidRPr="00431A22">
        <w:rPr>
          <w:i/>
          <w:iCs/>
          <w:color w:val="000000" w:themeColor="text1"/>
          <w:lang w:val="en-US"/>
        </w:rPr>
        <w:t xml:space="preserve">ve-2 </w:t>
      </w:r>
      <w:r w:rsidRPr="00431A22">
        <w:rPr>
          <w:color w:val="000000" w:themeColor="text1"/>
          <w:lang w:val="en-US"/>
        </w:rPr>
        <w:t xml:space="preserve">and </w:t>
      </w:r>
      <w:r w:rsidRPr="00431A22">
        <w:rPr>
          <w:i/>
          <w:iCs/>
          <w:color w:val="000000" w:themeColor="text1"/>
          <w:lang w:val="en-US"/>
        </w:rPr>
        <w:t>lae-1</w:t>
      </w:r>
      <w:r w:rsidRPr="00431A22">
        <w:rPr>
          <w:color w:val="000000" w:themeColor="text1"/>
          <w:lang w:val="en-US"/>
        </w:rPr>
        <w:t xml:space="preserve"> loci to allow expression of C-terminal GFP-tagged fusion proteins was achieved by PCR-amplification of the ORFs of both genes and 1 </w:t>
      </w:r>
      <w:proofErr w:type="spellStart"/>
      <w:r w:rsidRPr="00431A22">
        <w:rPr>
          <w:color w:val="000000" w:themeColor="text1"/>
          <w:lang w:val="en-US"/>
        </w:rPr>
        <w:t>kbp</w:t>
      </w:r>
      <w:proofErr w:type="spellEnd"/>
      <w:r w:rsidRPr="00431A22">
        <w:rPr>
          <w:color w:val="000000" w:themeColor="text1"/>
          <w:lang w:val="en-US"/>
        </w:rPr>
        <w:t xml:space="preserve"> fragments of their 3’UTRs using genomic DNA. The fragments were cloned into the vector </w:t>
      </w:r>
      <w:proofErr w:type="spellStart"/>
      <w:r w:rsidRPr="00431A22">
        <w:rPr>
          <w:color w:val="000000" w:themeColor="text1"/>
          <w:lang w:val="en-US"/>
        </w:rPr>
        <w:t>pGFP</w:t>
      </w:r>
      <w:proofErr w:type="spellEnd"/>
      <w:r w:rsidRPr="00431A22">
        <w:rPr>
          <w:color w:val="000000" w:themeColor="text1"/>
          <w:lang w:val="en-US"/>
        </w:rPr>
        <w:t>::</w:t>
      </w:r>
      <w:proofErr w:type="spellStart"/>
      <w:r w:rsidRPr="00431A22">
        <w:rPr>
          <w:i/>
          <w:color w:val="000000" w:themeColor="text1"/>
          <w:lang w:val="en-US"/>
        </w:rPr>
        <w:t>hph</w:t>
      </w:r>
      <w:proofErr w:type="spellEnd"/>
      <w:r w:rsidRPr="00C51E12">
        <w:rPr>
          <w:i/>
          <w:color w:val="000000" w:themeColor="text1"/>
          <w:lang w:val="en-US"/>
        </w:rPr>
        <w:t>::</w:t>
      </w:r>
      <w:proofErr w:type="spellStart"/>
      <w:r w:rsidRPr="00431A22">
        <w:rPr>
          <w:color w:val="000000" w:themeColor="text1"/>
          <w:lang w:val="en-US"/>
        </w:rPr>
        <w:t>loxP</w:t>
      </w:r>
      <w:proofErr w:type="spellEnd"/>
      <w:r w:rsidRPr="00431A22">
        <w:rPr>
          <w:color w:val="000000" w:themeColor="text1"/>
          <w:lang w:val="en-US"/>
        </w:rPr>
        <w:t xml:space="preserve"> </w:t>
      </w:r>
      <w:r w:rsidRPr="00431A22">
        <w:rPr>
          <w:color w:val="000000" w:themeColor="text1"/>
          <w:lang w:val="en-US"/>
        </w:rPr>
        <w:fldChar w:fldCharType="begin">
          <w:fldData xml:space="preserve">PEVuZE5vdGU+PENpdGU+PEF1dGhvcj5Ib25kYTwvQXV0aG9yPjxZZWFyPjIwMDk8L1llYXI+PFJl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PEVuZE5vdGU+PENpdGU+PEF1dGhvcj5Ib25kYTwvQXV0aG9yPjxZZWFyPjIwMDk8L1llYXI+PFJl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431A22">
        <w:rPr>
          <w:color w:val="000000" w:themeColor="text1"/>
          <w:lang w:val="en-US"/>
        </w:rPr>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Honda and Se</w:t>
      </w:r>
      <w:bookmarkStart w:id="0" w:name="_GoBack"/>
      <w:bookmarkEnd w:id="0"/>
      <w:r w:rsidRPr="00F07033">
        <w:rPr>
          <w:smallCaps/>
          <w:noProof/>
          <w:color w:val="000000" w:themeColor="text1"/>
          <w:lang w:val="en-US"/>
        </w:rPr>
        <w:t>lker</w:t>
      </w:r>
      <w:r>
        <w:rPr>
          <w:noProof/>
          <w:color w:val="000000" w:themeColor="text1"/>
          <w:lang w:val="en-US"/>
        </w:rPr>
        <w:t xml:space="preserve"> 2009; </w:t>
      </w:r>
      <w:r w:rsidRPr="00F07033">
        <w:rPr>
          <w:smallCaps/>
          <w:noProof/>
          <w:color w:val="000000" w:themeColor="text1"/>
          <w:lang w:val="en-US"/>
        </w:rPr>
        <w:t>Dettmann</w:t>
      </w:r>
      <w:r w:rsidRPr="00F07033">
        <w:rPr>
          <w:i/>
          <w:noProof/>
          <w:color w:val="000000" w:themeColor="text1"/>
          <w:lang w:val="en-US"/>
        </w:rPr>
        <w:t xml:space="preserve"> et al.</w:t>
      </w:r>
      <w:r>
        <w:rPr>
          <w:noProof/>
          <w:color w:val="000000" w:themeColor="text1"/>
          <w:lang w:val="en-US"/>
        </w:rPr>
        <w:t xml:space="preserve"> 2012)</w:t>
      </w:r>
      <w:r w:rsidRPr="00431A22">
        <w:rPr>
          <w:color w:val="000000" w:themeColor="text1"/>
          <w:lang w:val="en-US"/>
        </w:rPr>
        <w:fldChar w:fldCharType="end"/>
      </w:r>
      <w:r w:rsidRPr="00431A22">
        <w:rPr>
          <w:color w:val="000000" w:themeColor="text1"/>
          <w:lang w:val="en-US"/>
        </w:rPr>
        <w:t xml:space="preserve"> and transformed in ∆</w:t>
      </w:r>
      <w:r w:rsidRPr="00431A22">
        <w:rPr>
          <w:i/>
          <w:iCs/>
          <w:color w:val="000000" w:themeColor="text1"/>
          <w:lang w:val="en-US"/>
        </w:rPr>
        <w:t>mus-52::barR;his-3</w:t>
      </w:r>
      <w:r w:rsidRPr="00431A22">
        <w:rPr>
          <w:color w:val="000000" w:themeColor="text1"/>
          <w:lang w:val="en-US"/>
        </w:rPr>
        <w:t xml:space="preserve"> to ensure homologous recombination with the endogenous </w:t>
      </w:r>
      <w:r w:rsidRPr="00E01A23">
        <w:rPr>
          <w:i/>
          <w:iCs/>
          <w:color w:val="000000" w:themeColor="text1"/>
          <w:lang w:val="en-US"/>
        </w:rPr>
        <w:t xml:space="preserve">ve-2 </w:t>
      </w:r>
      <w:r w:rsidRPr="00E01A23">
        <w:rPr>
          <w:color w:val="000000" w:themeColor="text1"/>
          <w:lang w:val="en-US"/>
        </w:rPr>
        <w:t xml:space="preserve">and </w:t>
      </w:r>
      <w:r w:rsidRPr="00E01A23">
        <w:rPr>
          <w:i/>
          <w:iCs/>
          <w:color w:val="000000" w:themeColor="text1"/>
          <w:lang w:val="en-US"/>
        </w:rPr>
        <w:t xml:space="preserve">lae-1 </w:t>
      </w:r>
      <w:r w:rsidRPr="00E01A23">
        <w:rPr>
          <w:color w:val="000000" w:themeColor="text1"/>
          <w:lang w:val="en-US"/>
        </w:rPr>
        <w:t>loci. Transformants were backcrossed with WT</w:t>
      </w:r>
      <w:r w:rsidRPr="00E01A23">
        <w:rPr>
          <w:i/>
          <w:iCs/>
          <w:color w:val="000000" w:themeColor="text1"/>
          <w:lang w:val="en-US"/>
        </w:rPr>
        <w:t xml:space="preserve"> </w:t>
      </w:r>
      <w:r w:rsidRPr="00E01A23">
        <w:rPr>
          <w:color w:val="000000" w:themeColor="text1"/>
          <w:lang w:val="en-US"/>
        </w:rPr>
        <w:t>to remove the ∆</w:t>
      </w:r>
      <w:r w:rsidRPr="00E01A23">
        <w:rPr>
          <w:i/>
          <w:iCs/>
          <w:color w:val="000000" w:themeColor="text1"/>
          <w:lang w:val="en-US"/>
        </w:rPr>
        <w:t>mus-</w:t>
      </w:r>
      <w:proofErr w:type="gramStart"/>
      <w:r w:rsidRPr="00E01A23">
        <w:rPr>
          <w:i/>
          <w:iCs/>
          <w:color w:val="000000" w:themeColor="text1"/>
          <w:lang w:val="en-US"/>
        </w:rPr>
        <w:t>52::</w:t>
      </w:r>
      <w:proofErr w:type="spellStart"/>
      <w:proofErr w:type="gramEnd"/>
      <w:r w:rsidRPr="00E01A23">
        <w:rPr>
          <w:i/>
          <w:iCs/>
          <w:color w:val="000000" w:themeColor="text1"/>
          <w:lang w:val="en-US"/>
        </w:rPr>
        <w:t>barR</w:t>
      </w:r>
      <w:proofErr w:type="spellEnd"/>
      <w:r w:rsidRPr="00E01A23">
        <w:rPr>
          <w:color w:val="000000" w:themeColor="text1"/>
          <w:lang w:val="en-US"/>
        </w:rPr>
        <w:t xml:space="preserve"> mutation. Right clones were selected by a diagnostic PCR reaction.</w:t>
      </w:r>
    </w:p>
    <w:p w14:paraId="11BE6555" w14:textId="77777777" w:rsidR="00B22914" w:rsidRPr="00431A22" w:rsidRDefault="00B22914" w:rsidP="00B22914">
      <w:pPr>
        <w:spacing w:line="480" w:lineRule="auto"/>
        <w:ind w:firstLine="720"/>
        <w:contextualSpacing/>
        <w:jc w:val="both"/>
        <w:rPr>
          <w:color w:val="000000" w:themeColor="text1"/>
          <w:lang w:val="en-US"/>
        </w:rPr>
      </w:pPr>
      <w:r w:rsidRPr="00431A22">
        <w:rPr>
          <w:color w:val="000000" w:themeColor="text1"/>
          <w:lang w:val="en-US"/>
        </w:rPr>
        <w:t xml:space="preserve">The generation of HA or FLAG tagged proteins in </w:t>
      </w:r>
      <w:r w:rsidRPr="00431A22">
        <w:rPr>
          <w:i/>
          <w:iCs/>
          <w:color w:val="000000" w:themeColor="text1"/>
          <w:lang w:val="en-US"/>
        </w:rPr>
        <w:t xml:space="preserve">N. </w:t>
      </w:r>
      <w:proofErr w:type="spellStart"/>
      <w:r w:rsidRPr="00431A22">
        <w:rPr>
          <w:i/>
          <w:iCs/>
          <w:color w:val="000000" w:themeColor="text1"/>
          <w:lang w:val="en-US"/>
        </w:rPr>
        <w:t>crassa</w:t>
      </w:r>
      <w:proofErr w:type="spellEnd"/>
      <w:r w:rsidRPr="00431A22">
        <w:rPr>
          <w:i/>
          <w:iCs/>
          <w:color w:val="000000" w:themeColor="text1"/>
          <w:lang w:val="en-US"/>
        </w:rPr>
        <w:t xml:space="preserve"> </w:t>
      </w:r>
      <w:r w:rsidRPr="00431A22">
        <w:rPr>
          <w:color w:val="000000" w:themeColor="text1"/>
          <w:lang w:val="en-US"/>
        </w:rPr>
        <w:t xml:space="preserve">was performed following the method described by </w:t>
      </w:r>
      <w:r w:rsidRPr="00431A22">
        <w:rPr>
          <w:color w:val="000000" w:themeColor="text1"/>
          <w:lang w:val="en-US"/>
        </w:rPr>
        <w:fldChar w:fldCharType="begin"/>
      </w:r>
      <w:r>
        <w:rPr>
          <w:color w:val="000000" w:themeColor="text1"/>
          <w:lang w:val="en-US"/>
        </w:rPr>
        <w:instrText xml:space="preserve"> ADDIN EN.CITE &lt;EndNote&gt;&lt;Cite&gt;&lt;Author&gt;Honda&lt;/Author&gt;&lt;Year&gt;2009&lt;/Year&gt;&lt;RecNum&gt;258&lt;/RecNum&gt;&lt;DisplayText&gt;(&lt;style face="smallcaps"&gt;Honda and Selker&lt;/style&gt; 2009)&lt;/DisplayText&gt;&lt;record&gt;&lt;rec-number&gt;258&lt;/rec-number&gt;&lt;foreign-keys&gt;&lt;key app="EN" db-id="0zsd0pfwczpatae9ed9vrr2h20at59psvvsz" timestamp="1522079985"&gt;258&lt;/key&gt;&lt;/foreign-keys&gt;&lt;ref-type name="Journal Article"&gt;17&lt;/ref-type&gt;&lt;contributors&gt;&lt;authors&gt;&lt;author&gt;Honda, S.&lt;/author&gt;&lt;author&gt;Selker, E. U.&lt;/author&gt;&lt;/authors&gt;&lt;/contributors&gt;&lt;auth-address&gt;Institute of Molecular Biology, University of Oregon, Eugene, Oregon 97403-1229, USA.&lt;/auth-address&gt;&lt;titles&gt;&lt;title&gt;Tools for fungal proteomics: multifunctional neurospora vectors for gene replacement, protein expression and protein purification&lt;/title&gt;&lt;secondary-title&gt;Genetics&lt;/secondary-title&gt;&lt;/titles&gt;&lt;periodical&gt;&lt;full-title&gt;Genetics&lt;/full-title&gt;&lt;/periodical&gt;&lt;pages&gt;11-23&lt;/pages&gt;&lt;volume&gt;182&lt;/volume&gt;&lt;number&gt;1&lt;/number&gt;&lt;edition&gt;2009/01/28&lt;/edition&gt;&lt;keywords&gt;&lt;keyword&gt;Chromatography, Affinity&lt;/keyword&gt;&lt;keyword&gt;Chromosomal Proteins, Non-Histone/genetics/isolation &amp;amp; purification&lt;/keyword&gt;&lt;keyword&gt;Fungal Proteins/*genetics/*isolation &amp;amp; purification&lt;/keyword&gt;&lt;keyword&gt;*Gene Transfer Techniques&lt;/keyword&gt;&lt;keyword&gt;*Genetic Vectors&lt;/keyword&gt;&lt;keyword&gt;Immunoprecipitation&lt;/keyword&gt;&lt;keyword&gt;Integrases&lt;/keyword&gt;&lt;keyword&gt;Molecular Sequence Data&lt;/keyword&gt;&lt;keyword&gt;Neurospora crassa/*genetics&lt;/keyword&gt;&lt;keyword&gt;Plasmids&lt;/keyword&gt;&lt;keyword&gt;*Proteomics&lt;/keyword&gt;&lt;keyword&gt;Saccharomyces cerevisiae Proteins/genetics&lt;/keyword&gt;&lt;/keywords&gt;&lt;dates&gt;&lt;year&gt;2009&lt;/year&gt;&lt;pub-dates&gt;&lt;date&gt;May&lt;/date&gt;&lt;/pub-dates&gt;&lt;/dates&gt;&lt;isbn&gt;0016-6731 (Print)&amp;#xD;0016-6731 (Linking)&lt;/isbn&gt;&lt;accession-num&gt;19171944&lt;/accession-num&gt;&lt;urls&gt;&lt;related-urls&gt;&lt;url&gt;https://www.ncbi.nlm.nih.gov/pubmed/19171944&lt;/url&gt;&lt;/related-urls&gt;&lt;/urls&gt;&lt;custom2&gt;PMC2674810&lt;/custom2&gt;&lt;electronic-resource-num&gt;10.1534/genetics.108.098707&lt;/electronic-resource-num&gt;&lt;/record&gt;&lt;/Cite&gt;&lt;/EndNote&gt;</w:instrText>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Honda and Selker</w:t>
      </w:r>
      <w:r>
        <w:rPr>
          <w:noProof/>
          <w:color w:val="000000" w:themeColor="text1"/>
          <w:lang w:val="en-US"/>
        </w:rPr>
        <w:t xml:space="preserve"> 2009)</w:t>
      </w:r>
      <w:r w:rsidRPr="00431A22">
        <w:rPr>
          <w:color w:val="000000" w:themeColor="text1"/>
          <w:lang w:val="en-US"/>
        </w:rPr>
        <w:fldChar w:fldCharType="end"/>
      </w:r>
      <w:r w:rsidRPr="00431A22">
        <w:rPr>
          <w:color w:val="000000" w:themeColor="text1"/>
          <w:lang w:val="en-US"/>
        </w:rPr>
        <w:t xml:space="preserve"> with minor modifications. Generation of knock-in tagging cassettes involved the generation of four flanking regions of approximately 1.2 kb each, (I) upstream of the ATG codon (5’-UTR of </w:t>
      </w:r>
      <w:r w:rsidRPr="00431A22">
        <w:rPr>
          <w:i/>
          <w:color w:val="000000" w:themeColor="text1"/>
          <w:lang w:val="en-US"/>
        </w:rPr>
        <w:t>ve-1</w:t>
      </w:r>
      <w:r w:rsidRPr="00431A22">
        <w:rPr>
          <w:color w:val="000000" w:themeColor="text1"/>
          <w:lang w:val="en-US"/>
        </w:rPr>
        <w:t xml:space="preserve">), (II) the </w:t>
      </w:r>
      <w:proofErr w:type="spellStart"/>
      <w:r w:rsidRPr="00431A22">
        <w:rPr>
          <w:i/>
          <w:color w:val="000000" w:themeColor="text1"/>
          <w:lang w:val="en-US"/>
        </w:rPr>
        <w:t>veA</w:t>
      </w:r>
      <w:proofErr w:type="spellEnd"/>
      <w:r w:rsidRPr="00431A22">
        <w:rPr>
          <w:color w:val="000000" w:themeColor="text1"/>
          <w:lang w:val="en-US"/>
        </w:rPr>
        <w:t xml:space="preserve"> cDNA from </w:t>
      </w:r>
      <w:r w:rsidRPr="00431A22">
        <w:rPr>
          <w:i/>
          <w:color w:val="000000" w:themeColor="text1"/>
          <w:lang w:val="en-US"/>
        </w:rPr>
        <w:t xml:space="preserve">A. </w:t>
      </w:r>
      <w:proofErr w:type="spellStart"/>
      <w:r w:rsidRPr="00431A22">
        <w:rPr>
          <w:i/>
          <w:color w:val="000000" w:themeColor="text1"/>
          <w:lang w:val="en-US"/>
        </w:rPr>
        <w:t>nidulans</w:t>
      </w:r>
      <w:proofErr w:type="spellEnd"/>
      <w:r w:rsidRPr="00431A22">
        <w:rPr>
          <w:color w:val="000000" w:themeColor="text1"/>
          <w:lang w:val="en-US"/>
        </w:rPr>
        <w:t>, (III) 10</w:t>
      </w:r>
      <w:proofErr w:type="gramStart"/>
      <w:r w:rsidRPr="00431A22">
        <w:rPr>
          <w:color w:val="000000" w:themeColor="text1"/>
          <w:lang w:val="en-US"/>
        </w:rPr>
        <w:t>xGly::</w:t>
      </w:r>
      <w:proofErr w:type="gramEnd"/>
      <w:r w:rsidRPr="00431A22">
        <w:rPr>
          <w:color w:val="000000" w:themeColor="text1"/>
          <w:lang w:val="en-US"/>
        </w:rPr>
        <w:t>3XFLAG::</w:t>
      </w:r>
      <w:proofErr w:type="spellStart"/>
      <w:r w:rsidRPr="00431A22">
        <w:rPr>
          <w:i/>
          <w:color w:val="000000" w:themeColor="text1"/>
          <w:lang w:val="en-US"/>
        </w:rPr>
        <w:t>hph</w:t>
      </w:r>
      <w:proofErr w:type="spellEnd"/>
      <w:r w:rsidRPr="00431A22">
        <w:rPr>
          <w:color w:val="000000" w:themeColor="text1"/>
          <w:lang w:val="en-US"/>
        </w:rPr>
        <w:t xml:space="preserve"> and (IV) (3’-UTR of </w:t>
      </w:r>
      <w:r w:rsidRPr="00431A22">
        <w:rPr>
          <w:i/>
          <w:color w:val="000000" w:themeColor="text1"/>
          <w:lang w:val="en-US"/>
        </w:rPr>
        <w:t>ve-1</w:t>
      </w:r>
      <w:r w:rsidRPr="00431A22">
        <w:rPr>
          <w:color w:val="000000" w:themeColor="text1"/>
          <w:lang w:val="en-US"/>
        </w:rPr>
        <w:t xml:space="preserve">). Each flank is obtained by PCR using primers with a tail complementary to the tagging fragment obtained by digestion of plasmids that contain a poly-glycine linker before the epitope that is followed by the selectable marker </w:t>
      </w:r>
      <w:proofErr w:type="spellStart"/>
      <w:r w:rsidRPr="00431A22">
        <w:rPr>
          <w:i/>
          <w:iCs/>
          <w:color w:val="000000" w:themeColor="text1"/>
          <w:lang w:val="en-US"/>
        </w:rPr>
        <w:t>hph</w:t>
      </w:r>
      <w:proofErr w:type="spellEnd"/>
      <w:r w:rsidRPr="00431A22">
        <w:rPr>
          <w:i/>
          <w:iCs/>
          <w:color w:val="000000" w:themeColor="text1"/>
          <w:lang w:val="en-US"/>
        </w:rPr>
        <w:t xml:space="preserve"> </w:t>
      </w:r>
      <w:r w:rsidRPr="00431A22">
        <w:rPr>
          <w:color w:val="000000" w:themeColor="text1"/>
          <w:lang w:val="en-US"/>
        </w:rPr>
        <w:t xml:space="preserve">to confer hygromycin resistance. The four fragments (three PCR products and a linear digested fragment) and the linearized plasmid pRS426 were fused to make the knock-in cassettes by recombination in an auxotrophic strain of </w:t>
      </w:r>
      <w:r w:rsidRPr="00431A22">
        <w:rPr>
          <w:i/>
          <w:iCs/>
          <w:color w:val="000000" w:themeColor="text1"/>
          <w:lang w:val="en-US"/>
        </w:rPr>
        <w:t xml:space="preserve">S. cerevisiae </w:t>
      </w:r>
      <w:r w:rsidRPr="00431A22">
        <w:rPr>
          <w:color w:val="000000" w:themeColor="text1"/>
          <w:lang w:val="en-US"/>
        </w:rPr>
        <w:fldChar w:fldCharType="begin"/>
      </w:r>
      <w:r>
        <w:rPr>
          <w:color w:val="000000" w:themeColor="text1"/>
          <w:lang w:val="en-US"/>
        </w:rPr>
        <w:instrText xml:space="preserve"> ADDIN EN.CITE &lt;EndNote&gt;&lt;Cite&gt;&lt;Author&gt;Oldenburg&lt;/Author&gt;&lt;Year&gt;1997&lt;/Year&gt;&lt;RecNum&gt;277&lt;/RecNum&gt;&lt;DisplayText&gt;(&lt;style face="smallcaps"&gt;Oldenburg&lt;/style&gt;&lt;style face="italic"&gt; et al.&lt;/style&gt; 1997)&lt;/DisplayText&gt;&lt;record&gt;&lt;rec-number&gt;277&lt;/rec-number&gt;&lt;foreign-keys&gt;&lt;key app="EN" db-id="0zsd0pfwczpatae9ed9vrr2h20at59psvvsz" timestamp="1534977620"&gt;277&lt;/key&gt;&lt;/foreign-keys&gt;&lt;ref-type name="Journal Article"&gt;17&lt;/ref-type&gt;&lt;contributors&gt;&lt;authors&gt;&lt;author&gt;Oldenburg, K. R.&lt;/author&gt;&lt;author&gt;Vo, K. T.&lt;/author&gt;&lt;author&gt;Michaelis, S.&lt;/author&gt;&lt;author&gt;Paddon, C.&lt;/author&gt;&lt;/authors&gt;&lt;/contributors&gt;&lt;auth-address&gt;Affymax Research Institute, 4001 Miranda Avenue, Palo Alto, CA 94304, USA.&lt;/auth-address&gt;&lt;titles&gt;&lt;title&gt;Recombination-mediated PCR-directed plasmid construction in vivo in yeast&lt;/title&gt;&lt;secondary-title&gt;Nucleic Acids Res&lt;/secondary-title&gt;&lt;/titles&gt;&lt;periodical&gt;&lt;full-title&gt;Nucleic Acids Res&lt;/full-title&gt;&lt;/periodical&gt;&lt;pages&gt;451-2&lt;/pages&gt;&lt;volume&gt;25&lt;/volume&gt;&lt;number&gt;2&lt;/number&gt;&lt;edition&gt;1997/01/15&lt;/edition&gt;&lt;keywords&gt;&lt;keyword&gt;Cloning, Molecular/methods&lt;/keyword&gt;&lt;keyword&gt;DNA Primers&lt;/keyword&gt;&lt;keyword&gt;DNA, Recombinant/genetics&lt;/keyword&gt;&lt;keyword&gt;Genes, Fungal&lt;/keyword&gt;&lt;keyword&gt;Genes, Reporter/genetics&lt;/keyword&gt;&lt;keyword&gt;Green Fluorescent Proteins&lt;/keyword&gt;&lt;keyword&gt;Luminescent Proteins/genetics/metabolism&lt;/keyword&gt;&lt;keyword&gt;Plasmids/genetics/*metabolism&lt;/keyword&gt;&lt;keyword&gt;Polymerase Chain Reaction&lt;/keyword&gt;&lt;keyword&gt;Recombination, Genetic/*genetics&lt;/keyword&gt;&lt;keyword&gt;Saccharomyces cerevisiae/*genetics&lt;/keyword&gt;&lt;keyword&gt;Transformation, Genetic/genetics&lt;/keyword&gt;&lt;/keywords&gt;&lt;dates&gt;&lt;year&gt;1997&lt;/year&gt;&lt;pub-dates&gt;&lt;date&gt;Jan 15&lt;/date&gt;&lt;/pub-dates&gt;&lt;/dates&gt;&lt;isbn&gt;0305-1048 (Print)&amp;#xD;0305-1048 (Linking)&lt;/isbn&gt;&lt;accession-num&gt;9016579&lt;/accession-num&gt;&lt;urls&gt;&lt;related-urls&gt;&lt;url&gt;https://www.ncbi.nlm.nih.gov/pubmed/9016579&lt;/url&gt;&lt;/related-urls&gt;&lt;/urls&gt;&lt;custom2&gt;PMC146432&lt;/custom2&gt;&lt;/record&gt;&lt;/Cite&gt;&lt;/EndNote&gt;</w:instrText>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Oldenburg</w:t>
      </w:r>
      <w:r w:rsidRPr="00F07033">
        <w:rPr>
          <w:i/>
          <w:noProof/>
          <w:color w:val="000000" w:themeColor="text1"/>
          <w:lang w:val="en-US"/>
        </w:rPr>
        <w:t xml:space="preserve"> et al.</w:t>
      </w:r>
      <w:r>
        <w:rPr>
          <w:noProof/>
          <w:color w:val="000000" w:themeColor="text1"/>
          <w:lang w:val="en-US"/>
        </w:rPr>
        <w:t xml:space="preserve"> 1997)</w:t>
      </w:r>
      <w:r w:rsidRPr="00431A22">
        <w:rPr>
          <w:color w:val="000000" w:themeColor="text1"/>
          <w:lang w:val="en-US"/>
        </w:rPr>
        <w:fldChar w:fldCharType="end"/>
      </w:r>
      <w:r w:rsidRPr="00431A22">
        <w:rPr>
          <w:color w:val="000000" w:themeColor="text1"/>
          <w:lang w:val="en-US"/>
        </w:rPr>
        <w:t xml:space="preserve">. The </w:t>
      </w:r>
      <w:r w:rsidRPr="00431A22">
        <w:rPr>
          <w:i/>
          <w:color w:val="000000" w:themeColor="text1"/>
          <w:lang w:val="en-US"/>
        </w:rPr>
        <w:t>ve-1</w:t>
      </w:r>
      <w:r w:rsidRPr="00431A22">
        <w:rPr>
          <w:color w:val="000000" w:themeColor="text1"/>
          <w:lang w:val="en-US"/>
        </w:rPr>
        <w:t xml:space="preserve"> gene from </w:t>
      </w:r>
      <w:r w:rsidRPr="00431A22">
        <w:rPr>
          <w:i/>
          <w:color w:val="000000" w:themeColor="text1"/>
          <w:lang w:val="en-US"/>
        </w:rPr>
        <w:t xml:space="preserve">N. </w:t>
      </w:r>
      <w:proofErr w:type="spellStart"/>
      <w:r w:rsidRPr="00431A22">
        <w:rPr>
          <w:i/>
          <w:color w:val="000000" w:themeColor="text1"/>
          <w:lang w:val="en-US"/>
        </w:rPr>
        <w:t>crassa</w:t>
      </w:r>
      <w:proofErr w:type="spellEnd"/>
      <w:r w:rsidRPr="00431A22">
        <w:rPr>
          <w:color w:val="000000" w:themeColor="text1"/>
          <w:lang w:val="en-US"/>
        </w:rPr>
        <w:t xml:space="preserve"> was replaced by </w:t>
      </w:r>
      <w:proofErr w:type="spellStart"/>
      <w:r w:rsidRPr="00431A22">
        <w:rPr>
          <w:i/>
          <w:color w:val="000000" w:themeColor="text1"/>
          <w:lang w:val="en-US"/>
        </w:rPr>
        <w:t>veA</w:t>
      </w:r>
      <w:proofErr w:type="spellEnd"/>
      <w:r w:rsidRPr="00431A22">
        <w:rPr>
          <w:i/>
          <w:color w:val="000000" w:themeColor="text1"/>
          <w:lang w:val="en-US"/>
        </w:rPr>
        <w:t xml:space="preserve"> </w:t>
      </w:r>
      <w:r w:rsidRPr="00431A22">
        <w:rPr>
          <w:color w:val="000000" w:themeColor="text1"/>
          <w:lang w:val="en-US"/>
        </w:rPr>
        <w:t xml:space="preserve">gene from </w:t>
      </w:r>
      <w:r w:rsidRPr="00431A22">
        <w:rPr>
          <w:i/>
          <w:color w:val="000000" w:themeColor="text1"/>
          <w:lang w:val="en-US"/>
        </w:rPr>
        <w:t xml:space="preserve">A. </w:t>
      </w:r>
      <w:proofErr w:type="spellStart"/>
      <w:r w:rsidRPr="00431A22">
        <w:rPr>
          <w:i/>
          <w:color w:val="000000" w:themeColor="text1"/>
          <w:lang w:val="en-US"/>
        </w:rPr>
        <w:t>nidulans</w:t>
      </w:r>
      <w:proofErr w:type="spellEnd"/>
      <w:r w:rsidRPr="00431A22">
        <w:rPr>
          <w:color w:val="000000" w:themeColor="text1"/>
          <w:lang w:val="en-US"/>
        </w:rPr>
        <w:t xml:space="preserve"> under </w:t>
      </w:r>
      <w:r w:rsidRPr="00431A22">
        <w:rPr>
          <w:i/>
          <w:color w:val="000000" w:themeColor="text1"/>
          <w:lang w:val="en-US"/>
        </w:rPr>
        <w:t>ve-1</w:t>
      </w:r>
      <w:r w:rsidRPr="00431A22">
        <w:rPr>
          <w:color w:val="000000" w:themeColor="text1"/>
          <w:lang w:val="en-US"/>
        </w:rPr>
        <w:t xml:space="preserve"> promoter. </w:t>
      </w:r>
      <w:r w:rsidRPr="00431A22">
        <w:rPr>
          <w:color w:val="000000" w:themeColor="text1"/>
          <w:lang w:val="en-US"/>
        </w:rPr>
        <w:lastRenderedPageBreak/>
        <w:t xml:space="preserve">Strains expressing proteins VE-1, VE-2, LAE-1 and </w:t>
      </w:r>
      <w:proofErr w:type="spellStart"/>
      <w:r w:rsidRPr="00431A22">
        <w:rPr>
          <w:color w:val="000000" w:themeColor="text1"/>
          <w:lang w:val="en-US"/>
        </w:rPr>
        <w:t>VeA</w:t>
      </w:r>
      <w:proofErr w:type="spellEnd"/>
      <w:r w:rsidRPr="00431A22">
        <w:rPr>
          <w:color w:val="000000" w:themeColor="text1"/>
          <w:lang w:val="en-US"/>
        </w:rPr>
        <w:t xml:space="preserve"> tagged with the epitopes FLAG and HA were generated following the method described by </w:t>
      </w:r>
      <w:r w:rsidRPr="00431A22">
        <w:rPr>
          <w:color w:val="000000" w:themeColor="text1"/>
          <w:lang w:val="en-US"/>
        </w:rPr>
        <w:fldChar w:fldCharType="begin"/>
      </w:r>
      <w:r>
        <w:rPr>
          <w:color w:val="000000" w:themeColor="text1"/>
          <w:lang w:val="en-US"/>
        </w:rPr>
        <w:instrText xml:space="preserve"> ADDIN EN.CITE &lt;EndNote&gt;&lt;Cite&gt;&lt;Author&gt;Honda&lt;/Author&gt;&lt;Year&gt;2009&lt;/Year&gt;&lt;RecNum&gt;258&lt;/RecNum&gt;&lt;DisplayText&gt;(&lt;style face="smallcaps"&gt;Honda and Selker&lt;/style&gt; 2009)&lt;/DisplayText&gt;&lt;record&gt;&lt;rec-number&gt;258&lt;/rec-number&gt;&lt;foreign-keys&gt;&lt;key app="EN" db-id="0zsd0pfwczpatae9ed9vrr2h20at59psvvsz" timestamp="1522079985"&gt;258&lt;/key&gt;&lt;/foreign-keys&gt;&lt;ref-type name="Journal Article"&gt;17&lt;/ref-type&gt;&lt;contributors&gt;&lt;authors&gt;&lt;author&gt;Honda, S.&lt;/author&gt;&lt;author&gt;Selker, E. U.&lt;/author&gt;&lt;/authors&gt;&lt;/contributors&gt;&lt;auth-address&gt;Institute of Molecular Biology, University of Oregon, Eugene, Oregon 97403-1229, USA.&lt;/auth-address&gt;&lt;titles&gt;&lt;title&gt;Tools for fungal proteomics: multifunctional neurospora vectors for gene replacement, protein expression and protein purification&lt;/title&gt;&lt;secondary-title&gt;Genetics&lt;/secondary-title&gt;&lt;/titles&gt;&lt;periodical&gt;&lt;full-title&gt;Genetics&lt;/full-title&gt;&lt;/periodical&gt;&lt;pages&gt;11-23&lt;/pages&gt;&lt;volume&gt;182&lt;/volume&gt;&lt;number&gt;1&lt;/number&gt;&lt;edition&gt;2009/01/28&lt;/edition&gt;&lt;keywords&gt;&lt;keyword&gt;Chromatography, Affinity&lt;/keyword&gt;&lt;keyword&gt;Chromosomal Proteins, Non-Histone/genetics/isolation &amp;amp; purification&lt;/keyword&gt;&lt;keyword&gt;Fungal Proteins/*genetics/*isolation &amp;amp; purification&lt;/keyword&gt;&lt;keyword&gt;*Gene Transfer Techniques&lt;/keyword&gt;&lt;keyword&gt;*Genetic Vectors&lt;/keyword&gt;&lt;keyword&gt;Immunoprecipitation&lt;/keyword&gt;&lt;keyword&gt;Integrases&lt;/keyword&gt;&lt;keyword&gt;Molecular Sequence Data&lt;/keyword&gt;&lt;keyword&gt;Neurospora crassa/*genetics&lt;/keyword&gt;&lt;keyword&gt;Plasmids&lt;/keyword&gt;&lt;keyword&gt;*Proteomics&lt;/keyword&gt;&lt;keyword&gt;Saccharomyces cerevisiae Proteins/genetics&lt;/keyword&gt;&lt;/keywords&gt;&lt;dates&gt;&lt;year&gt;2009&lt;/year&gt;&lt;pub-dates&gt;&lt;date&gt;May&lt;/date&gt;&lt;/pub-dates&gt;&lt;/dates&gt;&lt;isbn&gt;0016-6731 (Print)&amp;#xD;0016-6731 (Linking)&lt;/isbn&gt;&lt;accession-num&gt;19171944&lt;/accession-num&gt;&lt;urls&gt;&lt;related-urls&gt;&lt;url&gt;https://www.ncbi.nlm.nih.gov/pubmed/19171944&lt;/url&gt;&lt;/related-urls&gt;&lt;/urls&gt;&lt;custom2&gt;PMC2674810&lt;/custom2&gt;&lt;electronic-resource-num&gt;10.1534/genetics.108.098707&lt;/electronic-resource-num&gt;&lt;/record&gt;&lt;/Cite&gt;&lt;/EndNote&gt;</w:instrText>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Honda and Selker</w:t>
      </w:r>
      <w:r>
        <w:rPr>
          <w:noProof/>
          <w:color w:val="000000" w:themeColor="text1"/>
          <w:lang w:val="en-US"/>
        </w:rPr>
        <w:t xml:space="preserve"> 2009)</w:t>
      </w:r>
      <w:r w:rsidRPr="00431A22">
        <w:rPr>
          <w:color w:val="000000" w:themeColor="text1"/>
          <w:lang w:val="en-US"/>
        </w:rPr>
        <w:fldChar w:fldCharType="end"/>
      </w:r>
      <w:r w:rsidRPr="00431A22">
        <w:rPr>
          <w:color w:val="000000" w:themeColor="text1"/>
          <w:lang w:val="en-US"/>
        </w:rPr>
        <w:t xml:space="preserve"> with minor modifications. Double-tagged strains were obtained by sexual cross and descendent selected by Hygromycin resistance. In addition, all strains were verified by PCR and Western blot. Strains manipulation and growth media preparation followed standard procedures and protocols.</w:t>
      </w:r>
    </w:p>
    <w:p w14:paraId="50423369" w14:textId="77777777" w:rsidR="00B22914" w:rsidRDefault="00B22914" w:rsidP="00B22914">
      <w:pPr>
        <w:spacing w:line="480" w:lineRule="auto"/>
        <w:contextualSpacing/>
        <w:jc w:val="both"/>
        <w:rPr>
          <w:color w:val="000000" w:themeColor="text1"/>
          <w:lang w:val="en-US"/>
        </w:rPr>
      </w:pPr>
      <w:r w:rsidRPr="00431A22">
        <w:rPr>
          <w:color w:val="000000" w:themeColor="text1"/>
          <w:lang w:val="en-US"/>
        </w:rPr>
        <w:tab/>
        <w:t xml:space="preserve">For heterologous expression of </w:t>
      </w:r>
      <w:r w:rsidRPr="00431A22">
        <w:rPr>
          <w:i/>
          <w:iCs/>
          <w:color w:val="000000" w:themeColor="text1"/>
          <w:lang w:val="en-US"/>
        </w:rPr>
        <w:t>ve-1</w:t>
      </w:r>
      <w:r w:rsidRPr="00431A22">
        <w:rPr>
          <w:color w:val="000000" w:themeColor="text1"/>
          <w:lang w:val="en-US"/>
        </w:rPr>
        <w:t xml:space="preserve">, </w:t>
      </w:r>
      <w:r w:rsidRPr="00431A22">
        <w:rPr>
          <w:i/>
          <w:iCs/>
          <w:color w:val="000000" w:themeColor="text1"/>
          <w:lang w:val="en-US"/>
        </w:rPr>
        <w:t>ve-2</w:t>
      </w:r>
      <w:r w:rsidRPr="00431A22">
        <w:rPr>
          <w:color w:val="000000" w:themeColor="text1"/>
          <w:lang w:val="en-US"/>
        </w:rPr>
        <w:t xml:space="preserve">, </w:t>
      </w:r>
      <w:r w:rsidRPr="00431A22">
        <w:rPr>
          <w:i/>
          <w:iCs/>
          <w:color w:val="000000" w:themeColor="text1"/>
          <w:lang w:val="en-US"/>
        </w:rPr>
        <w:t>vos-1</w:t>
      </w:r>
      <w:r w:rsidRPr="00431A22">
        <w:rPr>
          <w:color w:val="000000" w:themeColor="text1"/>
          <w:lang w:val="en-US"/>
        </w:rPr>
        <w:t xml:space="preserve">, </w:t>
      </w:r>
      <w:r w:rsidRPr="00431A22">
        <w:rPr>
          <w:i/>
          <w:iCs/>
          <w:color w:val="000000" w:themeColor="text1"/>
          <w:lang w:val="en-US"/>
        </w:rPr>
        <w:t>lae-1</w:t>
      </w:r>
      <w:r w:rsidRPr="00431A22">
        <w:rPr>
          <w:color w:val="000000" w:themeColor="text1"/>
          <w:lang w:val="en-US"/>
        </w:rPr>
        <w:t xml:space="preserve"> in </w:t>
      </w:r>
      <w:r w:rsidRPr="00431A22">
        <w:rPr>
          <w:i/>
          <w:iCs/>
          <w:color w:val="000000" w:themeColor="text1"/>
          <w:lang w:val="en-US"/>
        </w:rPr>
        <w:t xml:space="preserve">A. </w:t>
      </w:r>
      <w:proofErr w:type="spellStart"/>
      <w:r w:rsidRPr="00431A22">
        <w:rPr>
          <w:i/>
          <w:iCs/>
          <w:color w:val="000000" w:themeColor="text1"/>
          <w:lang w:val="en-US"/>
        </w:rPr>
        <w:t>nidulans</w:t>
      </w:r>
      <w:proofErr w:type="spellEnd"/>
      <w:r w:rsidRPr="00431A22">
        <w:rPr>
          <w:color w:val="000000" w:themeColor="text1"/>
          <w:lang w:val="en-US"/>
        </w:rPr>
        <w:t xml:space="preserve">, corresponding 4.6 </w:t>
      </w:r>
      <w:proofErr w:type="spellStart"/>
      <w:r w:rsidRPr="00431A22">
        <w:rPr>
          <w:color w:val="000000" w:themeColor="text1"/>
          <w:lang w:val="en-US"/>
        </w:rPr>
        <w:t>kbp</w:t>
      </w:r>
      <w:proofErr w:type="spellEnd"/>
      <w:r w:rsidRPr="00431A22">
        <w:rPr>
          <w:color w:val="000000" w:themeColor="text1"/>
          <w:lang w:val="en-US"/>
        </w:rPr>
        <w:t xml:space="preserve"> </w:t>
      </w:r>
      <w:r w:rsidRPr="00431A22">
        <w:rPr>
          <w:i/>
          <w:iCs/>
          <w:color w:val="000000" w:themeColor="text1"/>
          <w:lang w:val="en-US"/>
        </w:rPr>
        <w:t xml:space="preserve">ve-1 </w:t>
      </w:r>
      <w:r w:rsidRPr="00431A22">
        <w:rPr>
          <w:color w:val="000000" w:themeColor="text1"/>
          <w:lang w:val="en-US"/>
        </w:rPr>
        <w:t xml:space="preserve">locus (OSB285/286) and ORFs </w:t>
      </w:r>
      <w:r w:rsidRPr="00431A22">
        <w:rPr>
          <w:i/>
          <w:iCs/>
          <w:color w:val="000000" w:themeColor="text1"/>
          <w:lang w:val="en-US"/>
        </w:rPr>
        <w:t>ve-2</w:t>
      </w:r>
      <w:r w:rsidRPr="00431A22">
        <w:rPr>
          <w:color w:val="000000" w:themeColor="text1"/>
          <w:lang w:val="en-US"/>
        </w:rPr>
        <w:t xml:space="preserve"> (OZG637/638), </w:t>
      </w:r>
      <w:r w:rsidRPr="00431A22">
        <w:rPr>
          <w:i/>
          <w:iCs/>
          <w:color w:val="000000" w:themeColor="text1"/>
          <w:lang w:val="en-US"/>
        </w:rPr>
        <w:t>vos-1</w:t>
      </w:r>
      <w:r w:rsidRPr="00431A22">
        <w:rPr>
          <w:color w:val="000000" w:themeColor="text1"/>
          <w:lang w:val="en-US"/>
        </w:rPr>
        <w:t xml:space="preserve"> (OZG639/640), </w:t>
      </w:r>
      <w:r w:rsidRPr="00431A22">
        <w:rPr>
          <w:i/>
          <w:iCs/>
          <w:color w:val="000000" w:themeColor="text1"/>
          <w:lang w:val="en-US"/>
        </w:rPr>
        <w:t>lae-1</w:t>
      </w:r>
      <w:r w:rsidRPr="00431A22">
        <w:rPr>
          <w:color w:val="000000" w:themeColor="text1"/>
          <w:lang w:val="en-US"/>
        </w:rPr>
        <w:t xml:space="preserve"> (OZG641/642) were amplified from genomic DNA (gDNA) of</w:t>
      </w:r>
      <w:r w:rsidRPr="00431A22">
        <w:rPr>
          <w:i/>
          <w:color w:val="000000" w:themeColor="text1"/>
          <w:lang w:val="en-US"/>
        </w:rPr>
        <w:t xml:space="preserve"> N. </w:t>
      </w:r>
      <w:proofErr w:type="spellStart"/>
      <w:r w:rsidRPr="00431A22">
        <w:rPr>
          <w:i/>
          <w:color w:val="000000" w:themeColor="text1"/>
          <w:lang w:val="en-US"/>
        </w:rPr>
        <w:t>crassa</w:t>
      </w:r>
      <w:proofErr w:type="spellEnd"/>
      <w:r w:rsidRPr="00431A22">
        <w:rPr>
          <w:color w:val="000000" w:themeColor="text1"/>
          <w:lang w:val="en-US"/>
        </w:rPr>
        <w:t xml:space="preserve">. </w:t>
      </w:r>
      <w:r w:rsidRPr="00431A22">
        <w:rPr>
          <w:i/>
          <w:iCs/>
          <w:color w:val="000000" w:themeColor="text1"/>
          <w:lang w:val="en-US"/>
        </w:rPr>
        <w:t>ve-1</w:t>
      </w:r>
      <w:r w:rsidRPr="00431A22">
        <w:rPr>
          <w:color w:val="000000" w:themeColor="text1"/>
          <w:lang w:val="en-US"/>
        </w:rPr>
        <w:t xml:space="preserve"> was cloned in </w:t>
      </w:r>
      <w:proofErr w:type="spellStart"/>
      <w:r w:rsidRPr="00431A22">
        <w:rPr>
          <w:i/>
          <w:iCs/>
          <w:color w:val="000000" w:themeColor="text1"/>
          <w:lang w:val="en-US"/>
        </w:rPr>
        <w:t>Swa</w:t>
      </w:r>
      <w:r w:rsidRPr="00431A22">
        <w:rPr>
          <w:color w:val="000000" w:themeColor="text1"/>
          <w:lang w:val="en-US"/>
        </w:rPr>
        <w:t>I</w:t>
      </w:r>
      <w:proofErr w:type="spellEnd"/>
      <w:r w:rsidRPr="00431A22">
        <w:rPr>
          <w:color w:val="000000" w:themeColor="text1"/>
          <w:lang w:val="en-US"/>
        </w:rPr>
        <w:t xml:space="preserve"> site of pOSB113, leading to pOSB133 (</w:t>
      </w:r>
      <w:r w:rsidRPr="00431A22">
        <w:rPr>
          <w:i/>
          <w:iCs/>
          <w:color w:val="000000" w:themeColor="text1"/>
          <w:vertAlign w:val="superscript"/>
          <w:lang w:val="en-US"/>
        </w:rPr>
        <w:t>p</w:t>
      </w:r>
      <w:r w:rsidRPr="00431A22">
        <w:rPr>
          <w:i/>
          <w:iCs/>
          <w:color w:val="000000" w:themeColor="text1"/>
          <w:lang w:val="en-US"/>
        </w:rPr>
        <w:t>ve-</w:t>
      </w:r>
      <w:proofErr w:type="gramStart"/>
      <w:r w:rsidRPr="00431A22">
        <w:rPr>
          <w:i/>
          <w:iCs/>
          <w:color w:val="000000" w:themeColor="text1"/>
          <w:lang w:val="en-US"/>
        </w:rPr>
        <w:t>1::</w:t>
      </w:r>
      <w:proofErr w:type="gramEnd"/>
      <w:r w:rsidRPr="00431A22">
        <w:rPr>
          <w:i/>
          <w:iCs/>
          <w:color w:val="000000" w:themeColor="text1"/>
          <w:lang w:val="en-US"/>
        </w:rPr>
        <w:t>ve-1</w:t>
      </w:r>
      <w:r w:rsidRPr="00431A22">
        <w:rPr>
          <w:color w:val="000000" w:themeColor="text1"/>
          <w:lang w:val="en-US"/>
        </w:rPr>
        <w:t xml:space="preserve">). </w:t>
      </w:r>
      <w:r w:rsidRPr="00431A22">
        <w:rPr>
          <w:i/>
          <w:iCs/>
          <w:color w:val="000000" w:themeColor="text1"/>
          <w:lang w:val="en-US"/>
        </w:rPr>
        <w:t xml:space="preserve">ve-2, vos-1 </w:t>
      </w:r>
      <w:r w:rsidRPr="00431A22">
        <w:rPr>
          <w:color w:val="000000" w:themeColor="text1"/>
          <w:lang w:val="en-US"/>
        </w:rPr>
        <w:t xml:space="preserve">and </w:t>
      </w:r>
      <w:r w:rsidRPr="00431A22">
        <w:rPr>
          <w:i/>
          <w:iCs/>
          <w:color w:val="000000" w:themeColor="text1"/>
          <w:lang w:val="en-US"/>
        </w:rPr>
        <w:t>lae-1</w:t>
      </w:r>
      <w:r w:rsidRPr="00431A22">
        <w:rPr>
          <w:color w:val="000000" w:themeColor="text1"/>
          <w:lang w:val="en-US"/>
        </w:rPr>
        <w:t xml:space="preserve"> were cloned under constitutively expressed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color w:val="000000" w:themeColor="text1"/>
          <w:lang w:val="en-US"/>
        </w:rPr>
        <w:t xml:space="preserve"> promoter in </w:t>
      </w:r>
      <w:proofErr w:type="spellStart"/>
      <w:r w:rsidRPr="00431A22">
        <w:rPr>
          <w:i/>
          <w:iCs/>
          <w:color w:val="000000" w:themeColor="text1"/>
          <w:lang w:val="en-US"/>
        </w:rPr>
        <w:t>Swa</w:t>
      </w:r>
      <w:r w:rsidRPr="00431A22">
        <w:rPr>
          <w:color w:val="000000" w:themeColor="text1"/>
          <w:lang w:val="en-US"/>
        </w:rPr>
        <w:t>I</w:t>
      </w:r>
      <w:proofErr w:type="spellEnd"/>
      <w:r w:rsidRPr="00431A22">
        <w:rPr>
          <w:color w:val="000000" w:themeColor="text1"/>
          <w:lang w:val="en-US"/>
        </w:rPr>
        <w:t xml:space="preserve"> site of pOB257, resulting in pOB322 (</w:t>
      </w:r>
      <w:proofErr w:type="spellStart"/>
      <w:proofErr w:type="gram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w:t>
      </w:r>
      <w:proofErr w:type="gramEnd"/>
      <w:r w:rsidRPr="00431A22">
        <w:rPr>
          <w:i/>
          <w:iCs/>
          <w:color w:val="000000" w:themeColor="text1"/>
          <w:lang w:val="en-US"/>
        </w:rPr>
        <w:t>ve-1</w:t>
      </w:r>
      <w:r w:rsidRPr="00431A22">
        <w:rPr>
          <w:color w:val="000000" w:themeColor="text1"/>
          <w:lang w:val="en-US"/>
        </w:rPr>
        <w:t>), pOB323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::ve-2</w:t>
      </w:r>
      <w:r w:rsidRPr="00431A22">
        <w:rPr>
          <w:color w:val="000000" w:themeColor="text1"/>
          <w:lang w:val="en-US"/>
        </w:rPr>
        <w:t>), pOB299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::lae-1</w:t>
      </w:r>
      <w:r w:rsidRPr="00431A22">
        <w:rPr>
          <w:color w:val="000000" w:themeColor="text1"/>
          <w:lang w:val="en-US"/>
        </w:rPr>
        <w:t xml:space="preserve">). These plasmids were transformed into respective deletion strains of </w:t>
      </w:r>
      <w:proofErr w:type="spellStart"/>
      <w:r w:rsidRPr="00431A22">
        <w:rPr>
          <w:i/>
          <w:iCs/>
          <w:color w:val="000000" w:themeColor="text1"/>
          <w:lang w:val="en-US"/>
        </w:rPr>
        <w:t>veA</w:t>
      </w:r>
      <w:proofErr w:type="spellEnd"/>
      <w:r w:rsidRPr="00431A22">
        <w:rPr>
          <w:color w:val="000000" w:themeColor="text1"/>
          <w:lang w:val="en-US"/>
        </w:rPr>
        <w:t xml:space="preserve">∆, </w:t>
      </w:r>
      <w:proofErr w:type="spellStart"/>
      <w:r w:rsidRPr="00431A22">
        <w:rPr>
          <w:i/>
          <w:iCs/>
          <w:color w:val="000000" w:themeColor="text1"/>
          <w:lang w:val="en-US"/>
        </w:rPr>
        <w:t>velB</w:t>
      </w:r>
      <w:proofErr w:type="spellEnd"/>
      <w:r w:rsidRPr="00431A22">
        <w:rPr>
          <w:color w:val="000000" w:themeColor="text1"/>
          <w:lang w:val="en-US"/>
        </w:rPr>
        <w:t xml:space="preserve">∆, </w:t>
      </w:r>
      <w:proofErr w:type="spellStart"/>
      <w:r w:rsidRPr="00431A22">
        <w:rPr>
          <w:i/>
          <w:iCs/>
          <w:color w:val="000000" w:themeColor="text1"/>
          <w:lang w:val="en-US"/>
        </w:rPr>
        <w:t>vosA</w:t>
      </w:r>
      <w:proofErr w:type="spellEnd"/>
      <w:r w:rsidRPr="00431A22">
        <w:rPr>
          <w:color w:val="000000" w:themeColor="text1"/>
          <w:lang w:val="en-US"/>
        </w:rPr>
        <w:t xml:space="preserve">∆, and </w:t>
      </w:r>
      <w:proofErr w:type="spellStart"/>
      <w:r w:rsidRPr="00431A22">
        <w:rPr>
          <w:i/>
          <w:iCs/>
          <w:color w:val="000000" w:themeColor="text1"/>
          <w:lang w:val="en-US"/>
        </w:rPr>
        <w:t>laeA</w:t>
      </w:r>
      <w:proofErr w:type="spellEnd"/>
      <w:r w:rsidRPr="00431A22">
        <w:rPr>
          <w:color w:val="000000" w:themeColor="text1"/>
          <w:lang w:val="en-US"/>
        </w:rPr>
        <w:t xml:space="preserve">∆. In order to construct GFP fusions of the corresponding velvet complex genes, ORFs of </w:t>
      </w:r>
      <w:r w:rsidRPr="00431A22">
        <w:rPr>
          <w:i/>
          <w:iCs/>
          <w:color w:val="000000" w:themeColor="text1"/>
          <w:lang w:val="en-US"/>
        </w:rPr>
        <w:t>ve-1</w:t>
      </w:r>
      <w:r w:rsidRPr="00431A22">
        <w:rPr>
          <w:color w:val="000000" w:themeColor="text1"/>
          <w:lang w:val="en-US"/>
        </w:rPr>
        <w:t xml:space="preserve"> (OZG1127/1128), </w:t>
      </w:r>
      <w:r w:rsidRPr="00431A22">
        <w:rPr>
          <w:i/>
          <w:iCs/>
          <w:color w:val="000000" w:themeColor="text1"/>
          <w:lang w:val="en-US"/>
        </w:rPr>
        <w:t>ve-2</w:t>
      </w:r>
      <w:r w:rsidRPr="00431A22">
        <w:rPr>
          <w:color w:val="000000" w:themeColor="text1"/>
          <w:lang w:val="en-US"/>
        </w:rPr>
        <w:t xml:space="preserve"> (OZG891/1129), </w:t>
      </w:r>
      <w:r w:rsidRPr="00431A22">
        <w:rPr>
          <w:i/>
          <w:iCs/>
          <w:color w:val="000000" w:themeColor="text1"/>
          <w:lang w:val="en-US"/>
        </w:rPr>
        <w:t>vos-1</w:t>
      </w:r>
      <w:r w:rsidRPr="00431A22">
        <w:rPr>
          <w:color w:val="000000" w:themeColor="text1"/>
          <w:lang w:val="en-US"/>
        </w:rPr>
        <w:t xml:space="preserve"> (OZG893/1130), </w:t>
      </w:r>
      <w:r w:rsidRPr="00431A22">
        <w:rPr>
          <w:i/>
          <w:iCs/>
          <w:color w:val="000000" w:themeColor="text1"/>
          <w:lang w:val="en-US"/>
        </w:rPr>
        <w:t>lae-1</w:t>
      </w:r>
      <w:r w:rsidRPr="00431A22">
        <w:rPr>
          <w:color w:val="000000" w:themeColor="text1"/>
          <w:lang w:val="en-US"/>
        </w:rPr>
        <w:t xml:space="preserve"> (OSB297/OZG1131) were amplified from gDNA and fused to </w:t>
      </w:r>
      <w:proofErr w:type="spellStart"/>
      <w:r w:rsidRPr="002207D6">
        <w:rPr>
          <w:color w:val="FF0000"/>
          <w:lang w:val="en-US"/>
        </w:rPr>
        <w:t>sGFP</w:t>
      </w:r>
      <w:proofErr w:type="spellEnd"/>
      <w:r w:rsidRPr="002207D6">
        <w:rPr>
          <w:color w:val="FF0000"/>
          <w:lang w:val="en-US"/>
        </w:rPr>
        <w:t xml:space="preserve"> fragment </w:t>
      </w:r>
      <w:r w:rsidRPr="00431A22">
        <w:rPr>
          <w:color w:val="000000" w:themeColor="text1"/>
          <w:lang w:val="en-US"/>
        </w:rPr>
        <w:t xml:space="preserve">(OZG908/750) and cloned under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color w:val="000000" w:themeColor="text1"/>
          <w:lang w:val="en-US"/>
        </w:rPr>
        <w:t xml:space="preserve"> promoter in </w:t>
      </w:r>
      <w:proofErr w:type="spellStart"/>
      <w:r w:rsidRPr="00431A22">
        <w:rPr>
          <w:i/>
          <w:iCs/>
          <w:color w:val="000000" w:themeColor="text1"/>
          <w:lang w:val="en-US"/>
        </w:rPr>
        <w:t>Swa</w:t>
      </w:r>
      <w:r w:rsidRPr="00431A22">
        <w:rPr>
          <w:color w:val="000000" w:themeColor="text1"/>
          <w:lang w:val="en-US"/>
        </w:rPr>
        <w:t>I</w:t>
      </w:r>
      <w:proofErr w:type="spellEnd"/>
      <w:r w:rsidRPr="00431A22">
        <w:rPr>
          <w:color w:val="000000" w:themeColor="text1"/>
          <w:lang w:val="en-US"/>
        </w:rPr>
        <w:t xml:space="preserve"> site of pOB257, leading to pOB531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::ve-1::</w:t>
      </w:r>
      <w:proofErr w:type="spellStart"/>
      <w:r w:rsidRPr="00431A22">
        <w:rPr>
          <w:i/>
          <w:iCs/>
          <w:color w:val="000000" w:themeColor="text1"/>
          <w:lang w:val="en-US"/>
        </w:rPr>
        <w:t>sgfp</w:t>
      </w:r>
      <w:proofErr w:type="spellEnd"/>
      <w:r w:rsidRPr="00431A22">
        <w:rPr>
          <w:color w:val="000000" w:themeColor="text1"/>
          <w:lang w:val="en-US"/>
        </w:rPr>
        <w:t>), pOB532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::ve-2::</w:t>
      </w:r>
      <w:proofErr w:type="spellStart"/>
      <w:r w:rsidRPr="00431A22">
        <w:rPr>
          <w:i/>
          <w:iCs/>
          <w:color w:val="000000" w:themeColor="text1"/>
          <w:lang w:val="en-US"/>
        </w:rPr>
        <w:t>sgfp</w:t>
      </w:r>
      <w:proofErr w:type="spellEnd"/>
      <w:r w:rsidRPr="00431A22">
        <w:rPr>
          <w:color w:val="000000" w:themeColor="text1"/>
          <w:lang w:val="en-US"/>
        </w:rPr>
        <w:t>), pOB533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::vos-1::</w:t>
      </w:r>
      <w:proofErr w:type="spellStart"/>
      <w:r w:rsidRPr="00431A22">
        <w:rPr>
          <w:i/>
          <w:iCs/>
          <w:color w:val="000000" w:themeColor="text1"/>
          <w:lang w:val="en-US"/>
        </w:rPr>
        <w:t>sgfp</w:t>
      </w:r>
      <w:proofErr w:type="spellEnd"/>
      <w:r w:rsidRPr="00431A22">
        <w:rPr>
          <w:color w:val="000000" w:themeColor="text1"/>
          <w:lang w:val="en-US"/>
        </w:rPr>
        <w:t>), pOB534 (</w:t>
      </w:r>
      <w:proofErr w:type="spellStart"/>
      <w:r w:rsidRPr="00431A22">
        <w:rPr>
          <w:i/>
          <w:iCs/>
          <w:color w:val="000000" w:themeColor="text1"/>
          <w:vertAlign w:val="superscript"/>
          <w:lang w:val="en-US"/>
        </w:rPr>
        <w:t>p</w:t>
      </w:r>
      <w:r w:rsidRPr="00431A22">
        <w:rPr>
          <w:i/>
          <w:iCs/>
          <w:color w:val="000000" w:themeColor="text1"/>
          <w:lang w:val="en-US"/>
        </w:rPr>
        <w:t>gpdA</w:t>
      </w:r>
      <w:proofErr w:type="spellEnd"/>
      <w:r w:rsidRPr="00431A22">
        <w:rPr>
          <w:i/>
          <w:iCs/>
          <w:color w:val="000000" w:themeColor="text1"/>
          <w:lang w:val="en-US"/>
        </w:rPr>
        <w:t>::lae-1::</w:t>
      </w:r>
      <w:proofErr w:type="spellStart"/>
      <w:r w:rsidRPr="00431A22">
        <w:rPr>
          <w:i/>
          <w:iCs/>
          <w:color w:val="000000" w:themeColor="text1"/>
          <w:lang w:val="en-US"/>
        </w:rPr>
        <w:t>sgfp</w:t>
      </w:r>
      <w:proofErr w:type="spellEnd"/>
      <w:r w:rsidRPr="00431A22">
        <w:rPr>
          <w:color w:val="000000" w:themeColor="text1"/>
          <w:lang w:val="en-US"/>
        </w:rPr>
        <w:t>), which were transformed into respective deletion strains.</w:t>
      </w:r>
    </w:p>
    <w:p w14:paraId="16BB3291" w14:textId="17987C86" w:rsidR="00B22914" w:rsidRDefault="00B22914" w:rsidP="00B22914">
      <w:pPr>
        <w:spacing w:line="480" w:lineRule="auto"/>
        <w:contextualSpacing/>
        <w:jc w:val="both"/>
        <w:rPr>
          <w:color w:val="000000" w:themeColor="text1"/>
          <w:lang w:val="en-US"/>
        </w:rPr>
      </w:pPr>
    </w:p>
    <w:p w14:paraId="4FEDDAD3" w14:textId="72F0A8B1" w:rsidR="00B22914" w:rsidRDefault="00B22914" w:rsidP="00B22914">
      <w:pPr>
        <w:spacing w:line="480" w:lineRule="auto"/>
        <w:contextualSpacing/>
        <w:jc w:val="both"/>
        <w:rPr>
          <w:color w:val="000000" w:themeColor="text1"/>
          <w:lang w:val="en-US"/>
        </w:rPr>
      </w:pPr>
      <w:r w:rsidRPr="00431A22">
        <w:rPr>
          <w:b/>
          <w:color w:val="000000" w:themeColor="text1"/>
          <w:lang w:val="en-US"/>
        </w:rPr>
        <w:t>Preparation of nuclear and cytoplasmic protein extracts</w:t>
      </w:r>
    </w:p>
    <w:p w14:paraId="1A87EFB2" w14:textId="44FE3240" w:rsidR="00B22914" w:rsidRDefault="00B22914" w:rsidP="00B22914">
      <w:pPr>
        <w:spacing w:line="480" w:lineRule="auto"/>
        <w:contextualSpacing/>
        <w:jc w:val="both"/>
        <w:rPr>
          <w:color w:val="000000" w:themeColor="text1"/>
          <w:lang w:val="en-US"/>
        </w:rPr>
      </w:pPr>
      <w:r w:rsidRPr="00431A22">
        <w:rPr>
          <w:color w:val="000000" w:themeColor="text1"/>
          <w:lang w:val="en-US"/>
        </w:rPr>
        <w:t xml:space="preserve">For cellular fractionation, mycelia were pulverized to a fine powder in liquid nitrogen. Eight ml of buffer A [1 M sorbitol, 7% (w/v) </w:t>
      </w:r>
      <w:proofErr w:type="spellStart"/>
      <w:r w:rsidRPr="00431A22">
        <w:rPr>
          <w:color w:val="000000" w:themeColor="text1"/>
          <w:lang w:val="en-US"/>
        </w:rPr>
        <w:t>Ficoll</w:t>
      </w:r>
      <w:proofErr w:type="spellEnd"/>
      <w:r w:rsidRPr="00431A22">
        <w:rPr>
          <w:color w:val="000000" w:themeColor="text1"/>
          <w:lang w:val="en-US"/>
        </w:rPr>
        <w:t xml:space="preserve">, 20% (v/v) glycerol, 5 </w:t>
      </w:r>
      <w:proofErr w:type="spellStart"/>
      <w:r w:rsidRPr="00431A22">
        <w:rPr>
          <w:color w:val="000000" w:themeColor="text1"/>
          <w:lang w:val="en-US"/>
        </w:rPr>
        <w:t>mM</w:t>
      </w:r>
      <w:proofErr w:type="spellEnd"/>
      <w:r w:rsidRPr="00431A22">
        <w:rPr>
          <w:color w:val="000000" w:themeColor="text1"/>
          <w:lang w:val="en-US"/>
        </w:rPr>
        <w:t xml:space="preserve"> magnesium acetate, 5 </w:t>
      </w:r>
      <w:proofErr w:type="spellStart"/>
      <w:r w:rsidRPr="00431A22">
        <w:rPr>
          <w:color w:val="000000" w:themeColor="text1"/>
          <w:lang w:val="en-US"/>
        </w:rPr>
        <w:t>mM</w:t>
      </w:r>
      <w:proofErr w:type="spellEnd"/>
      <w:r w:rsidRPr="00431A22">
        <w:rPr>
          <w:color w:val="000000" w:themeColor="text1"/>
          <w:lang w:val="en-US"/>
        </w:rPr>
        <w:t xml:space="preserve"> EGTA, 3 </w:t>
      </w:r>
      <w:proofErr w:type="spellStart"/>
      <w:r w:rsidRPr="00431A22">
        <w:rPr>
          <w:color w:val="000000" w:themeColor="text1"/>
          <w:lang w:val="en-US"/>
        </w:rPr>
        <w:t>mM</w:t>
      </w:r>
      <w:proofErr w:type="spellEnd"/>
      <w:r w:rsidRPr="00431A22">
        <w:rPr>
          <w:color w:val="000000" w:themeColor="text1"/>
          <w:lang w:val="en-US"/>
        </w:rPr>
        <w:t xml:space="preserve"> calcium chloride, 50 </w:t>
      </w:r>
      <w:proofErr w:type="spellStart"/>
      <w:r w:rsidRPr="00431A22">
        <w:rPr>
          <w:color w:val="000000" w:themeColor="text1"/>
          <w:lang w:val="en-US"/>
        </w:rPr>
        <w:t>mM</w:t>
      </w:r>
      <w:proofErr w:type="spellEnd"/>
      <w:r w:rsidRPr="00431A22">
        <w:rPr>
          <w:color w:val="000000" w:themeColor="text1"/>
          <w:lang w:val="en-US"/>
        </w:rPr>
        <w:t xml:space="preserve"> Tris-</w:t>
      </w:r>
      <w:proofErr w:type="spellStart"/>
      <w:r w:rsidRPr="00431A22">
        <w:rPr>
          <w:color w:val="000000" w:themeColor="text1"/>
          <w:lang w:val="en-US"/>
        </w:rPr>
        <w:t>HCl</w:t>
      </w:r>
      <w:proofErr w:type="spellEnd"/>
      <w:r w:rsidRPr="00431A22">
        <w:rPr>
          <w:color w:val="000000" w:themeColor="text1"/>
          <w:lang w:val="en-US"/>
        </w:rPr>
        <w:t xml:space="preserve"> pH 7.5] were added to the powder. Once homogenized, the mixture was filtered through gauze and two volumes of buffer B [10% (v/v) glycerol, 5 </w:t>
      </w:r>
      <w:proofErr w:type="spellStart"/>
      <w:r w:rsidRPr="00431A22">
        <w:rPr>
          <w:color w:val="000000" w:themeColor="text1"/>
          <w:lang w:val="en-US"/>
        </w:rPr>
        <w:t>mM</w:t>
      </w:r>
      <w:proofErr w:type="spellEnd"/>
      <w:r w:rsidRPr="00431A22">
        <w:rPr>
          <w:color w:val="000000" w:themeColor="text1"/>
          <w:lang w:val="en-US"/>
        </w:rPr>
        <w:t xml:space="preserve"> magnesium acetate, 5 </w:t>
      </w:r>
      <w:proofErr w:type="spellStart"/>
      <w:r w:rsidRPr="00431A22">
        <w:rPr>
          <w:color w:val="000000" w:themeColor="text1"/>
          <w:lang w:val="en-US"/>
        </w:rPr>
        <w:t>mM</w:t>
      </w:r>
      <w:proofErr w:type="spellEnd"/>
      <w:r w:rsidRPr="00431A22">
        <w:rPr>
          <w:color w:val="000000" w:themeColor="text1"/>
          <w:lang w:val="en-US"/>
        </w:rPr>
        <w:t xml:space="preserve"> EGTA, 25 </w:t>
      </w:r>
      <w:proofErr w:type="spellStart"/>
      <w:r w:rsidRPr="00431A22">
        <w:rPr>
          <w:color w:val="000000" w:themeColor="text1"/>
          <w:lang w:val="en-US"/>
        </w:rPr>
        <w:t>mM</w:t>
      </w:r>
      <w:proofErr w:type="spellEnd"/>
      <w:r w:rsidRPr="00431A22">
        <w:rPr>
          <w:color w:val="000000" w:themeColor="text1"/>
          <w:lang w:val="en-US"/>
        </w:rPr>
        <w:t xml:space="preserve"> Tris-</w:t>
      </w:r>
      <w:proofErr w:type="spellStart"/>
      <w:r w:rsidRPr="00431A22">
        <w:rPr>
          <w:color w:val="000000" w:themeColor="text1"/>
          <w:lang w:val="en-US"/>
        </w:rPr>
        <w:t>HCl</w:t>
      </w:r>
      <w:proofErr w:type="spellEnd"/>
      <w:r w:rsidRPr="00431A22">
        <w:rPr>
          <w:color w:val="000000" w:themeColor="text1"/>
          <w:lang w:val="en-US"/>
        </w:rPr>
        <w:t xml:space="preserve"> pH 7.5] were added to the filtrate. The mix of filtrate and buffer B was slowly added to 10.4 ml buffer C (1:1.7 Buffers </w:t>
      </w:r>
      <w:proofErr w:type="gramStart"/>
      <w:r w:rsidRPr="00431A22">
        <w:rPr>
          <w:color w:val="000000" w:themeColor="text1"/>
          <w:lang w:val="en-US"/>
        </w:rPr>
        <w:t>A:B</w:t>
      </w:r>
      <w:proofErr w:type="gramEnd"/>
      <w:r w:rsidRPr="00431A22">
        <w:rPr>
          <w:color w:val="000000" w:themeColor="text1"/>
          <w:lang w:val="en-US"/>
        </w:rPr>
        <w:t xml:space="preserve">) as to prevent the liquid phases from mixing. This step was performed on 25 × 89 mm </w:t>
      </w:r>
      <w:r w:rsidRPr="00431A22">
        <w:rPr>
          <w:color w:val="000000" w:themeColor="text1"/>
          <w:lang w:val="en-US"/>
        </w:rPr>
        <w:lastRenderedPageBreak/>
        <w:t xml:space="preserve">centrifuge tubes (Beckman). Centrifugation was performed at 3,000 × </w:t>
      </w:r>
      <w:r w:rsidRPr="7E97D75E">
        <w:rPr>
          <w:i/>
          <w:iCs/>
          <w:color w:val="000000" w:themeColor="text1"/>
          <w:lang w:val="en-US"/>
        </w:rPr>
        <w:t>g</w:t>
      </w:r>
      <w:r w:rsidRPr="00431A22">
        <w:rPr>
          <w:color w:val="000000" w:themeColor="text1"/>
          <w:lang w:val="en-US"/>
        </w:rPr>
        <w:t xml:space="preserve">, 4 °C. A 1 ml sample was collected from the supernatant and labelled total cell extract. The remainder was added to 5 ml of 1 M sucrose gradient [1 M sucrose, 10% (v/v) glycerol, 5 </w:t>
      </w:r>
      <w:proofErr w:type="spellStart"/>
      <w:r w:rsidRPr="00431A22">
        <w:rPr>
          <w:color w:val="000000" w:themeColor="text1"/>
          <w:lang w:val="en-US"/>
        </w:rPr>
        <w:t>mM</w:t>
      </w:r>
      <w:proofErr w:type="spellEnd"/>
      <w:r w:rsidRPr="00431A22">
        <w:rPr>
          <w:color w:val="000000" w:themeColor="text1"/>
          <w:lang w:val="en-US"/>
        </w:rPr>
        <w:t xml:space="preserve"> magnesium acetate, 1 </w:t>
      </w:r>
      <w:proofErr w:type="spellStart"/>
      <w:r w:rsidRPr="00431A22">
        <w:rPr>
          <w:color w:val="000000" w:themeColor="text1"/>
          <w:lang w:val="en-US"/>
        </w:rPr>
        <w:t>mM</w:t>
      </w:r>
      <w:proofErr w:type="spellEnd"/>
      <w:r w:rsidRPr="00431A22">
        <w:rPr>
          <w:color w:val="000000" w:themeColor="text1"/>
          <w:lang w:val="en-US"/>
        </w:rPr>
        <w:t xml:space="preserve"> DTT, 25 </w:t>
      </w:r>
      <w:proofErr w:type="spellStart"/>
      <w:r w:rsidRPr="00431A22">
        <w:rPr>
          <w:color w:val="000000" w:themeColor="text1"/>
          <w:lang w:val="en-US"/>
        </w:rPr>
        <w:t>mM</w:t>
      </w:r>
      <w:proofErr w:type="spellEnd"/>
      <w:r w:rsidRPr="00431A22">
        <w:rPr>
          <w:color w:val="000000" w:themeColor="text1"/>
          <w:lang w:val="en-US"/>
        </w:rPr>
        <w:t xml:space="preserve"> Tris-</w:t>
      </w:r>
      <w:proofErr w:type="spellStart"/>
      <w:r w:rsidRPr="00431A22">
        <w:rPr>
          <w:color w:val="000000" w:themeColor="text1"/>
          <w:lang w:val="en-US"/>
        </w:rPr>
        <w:t>HCl</w:t>
      </w:r>
      <w:proofErr w:type="spellEnd"/>
      <w:r w:rsidRPr="00431A22">
        <w:rPr>
          <w:color w:val="000000" w:themeColor="text1"/>
          <w:lang w:val="en-US"/>
        </w:rPr>
        <w:t xml:space="preserve">, pH 7.5] slowly as to prevent mixing of liquid phases. Centrifugation was performed for 30 min at 9,400 × </w:t>
      </w:r>
      <w:r w:rsidRPr="7E97D75E">
        <w:rPr>
          <w:i/>
          <w:iCs/>
          <w:color w:val="000000" w:themeColor="text1"/>
          <w:lang w:val="en-US"/>
        </w:rPr>
        <w:t>g</w:t>
      </w:r>
      <w:r w:rsidRPr="00431A22">
        <w:rPr>
          <w:color w:val="000000" w:themeColor="text1"/>
          <w:lang w:val="en-US"/>
        </w:rPr>
        <w:t xml:space="preserve">, 4 ºC. The resulting supernatant was collected and labelled cytoplasmic fraction. The pellet was suspended in 500 µl buffer D [25% (v/v) glycerol, 5 </w:t>
      </w:r>
      <w:proofErr w:type="spellStart"/>
      <w:r w:rsidRPr="00431A22">
        <w:rPr>
          <w:color w:val="000000" w:themeColor="text1"/>
          <w:lang w:val="en-US"/>
        </w:rPr>
        <w:t>mM</w:t>
      </w:r>
      <w:proofErr w:type="spellEnd"/>
      <w:r w:rsidRPr="00431A22">
        <w:rPr>
          <w:color w:val="000000" w:themeColor="text1"/>
          <w:lang w:val="en-US"/>
        </w:rPr>
        <w:t xml:space="preserve"> magnesium acetate, 3 </w:t>
      </w:r>
      <w:proofErr w:type="spellStart"/>
      <w:r w:rsidRPr="00431A22">
        <w:rPr>
          <w:color w:val="000000" w:themeColor="text1"/>
          <w:lang w:val="en-US"/>
        </w:rPr>
        <w:t>mM</w:t>
      </w:r>
      <w:proofErr w:type="spellEnd"/>
      <w:r w:rsidRPr="00431A22">
        <w:rPr>
          <w:color w:val="000000" w:themeColor="text1"/>
          <w:lang w:val="en-US"/>
        </w:rPr>
        <w:t xml:space="preserve"> DTT, 0.1 </w:t>
      </w:r>
      <w:proofErr w:type="spellStart"/>
      <w:r w:rsidRPr="00431A22">
        <w:rPr>
          <w:color w:val="000000" w:themeColor="text1"/>
          <w:lang w:val="en-US"/>
        </w:rPr>
        <w:t>mM</w:t>
      </w:r>
      <w:proofErr w:type="spellEnd"/>
      <w:r w:rsidRPr="00431A22">
        <w:rPr>
          <w:color w:val="000000" w:themeColor="text1"/>
          <w:lang w:val="en-US"/>
        </w:rPr>
        <w:t xml:space="preserve"> EDTA, 25 </w:t>
      </w:r>
      <w:proofErr w:type="spellStart"/>
      <w:r w:rsidRPr="00431A22">
        <w:rPr>
          <w:color w:val="000000" w:themeColor="text1"/>
          <w:lang w:val="en-US"/>
        </w:rPr>
        <w:t>mM</w:t>
      </w:r>
      <w:proofErr w:type="spellEnd"/>
      <w:r w:rsidRPr="00431A22">
        <w:rPr>
          <w:color w:val="000000" w:themeColor="text1"/>
          <w:lang w:val="en-US"/>
        </w:rPr>
        <w:t xml:space="preserve"> Tris-</w:t>
      </w:r>
      <w:proofErr w:type="spellStart"/>
      <w:r w:rsidRPr="00431A22">
        <w:rPr>
          <w:color w:val="000000" w:themeColor="text1"/>
          <w:lang w:val="en-US"/>
        </w:rPr>
        <w:t>HCl</w:t>
      </w:r>
      <w:proofErr w:type="spellEnd"/>
      <w:r w:rsidRPr="00431A22">
        <w:rPr>
          <w:color w:val="000000" w:themeColor="text1"/>
          <w:lang w:val="en-US"/>
        </w:rPr>
        <w:t xml:space="preserve"> pH 7.5] and labelled as nuclear fraction. Samples for total cell extract, cytoplasmic fraction, and nuclear fraction were quantified</w:t>
      </w:r>
    </w:p>
    <w:p w14:paraId="54713F5C" w14:textId="77777777" w:rsidR="00B22914" w:rsidRDefault="00B22914" w:rsidP="00B22914">
      <w:pPr>
        <w:spacing w:line="480" w:lineRule="auto"/>
        <w:contextualSpacing/>
        <w:jc w:val="both"/>
        <w:rPr>
          <w:color w:val="000000" w:themeColor="text1"/>
          <w:lang w:val="en-US"/>
        </w:rPr>
      </w:pPr>
    </w:p>
    <w:p w14:paraId="2D9B1900" w14:textId="77777777" w:rsidR="00B22914" w:rsidRPr="00431A22" w:rsidRDefault="00B22914" w:rsidP="00B22914">
      <w:pPr>
        <w:spacing w:line="480" w:lineRule="auto"/>
        <w:contextualSpacing/>
        <w:jc w:val="both"/>
        <w:outlineLvl w:val="0"/>
        <w:rPr>
          <w:b/>
          <w:bCs/>
          <w:color w:val="000000" w:themeColor="text1"/>
          <w:lang w:val="en-US"/>
        </w:rPr>
      </w:pPr>
      <w:r w:rsidRPr="00431A22">
        <w:rPr>
          <w:b/>
          <w:bCs/>
          <w:color w:val="000000" w:themeColor="text1"/>
          <w:lang w:val="en-US"/>
        </w:rPr>
        <w:t>GFP-TRAP and LC-MS</w:t>
      </w:r>
      <w:r>
        <w:rPr>
          <w:b/>
          <w:bCs/>
          <w:color w:val="000000" w:themeColor="text1"/>
          <w:lang w:val="en-US"/>
        </w:rPr>
        <w:t>/MS</w:t>
      </w:r>
      <w:r w:rsidRPr="00431A22">
        <w:rPr>
          <w:b/>
          <w:bCs/>
          <w:color w:val="000000" w:themeColor="text1"/>
          <w:lang w:val="en-US"/>
        </w:rPr>
        <w:t xml:space="preserve"> protein identifications</w:t>
      </w:r>
    </w:p>
    <w:p w14:paraId="04260D74" w14:textId="6CDF222A" w:rsidR="00510316" w:rsidRDefault="00B22914" w:rsidP="00B22914">
      <w:pPr>
        <w:spacing w:line="480" w:lineRule="auto"/>
        <w:contextualSpacing/>
        <w:jc w:val="both"/>
        <w:rPr>
          <w:color w:val="000000" w:themeColor="text1"/>
          <w:lang w:val="en-US"/>
        </w:rPr>
      </w:pPr>
      <w:r w:rsidRPr="00431A22">
        <w:rPr>
          <w:color w:val="000000" w:themeColor="text1"/>
          <w:lang w:val="en-US"/>
        </w:rPr>
        <w:t xml:space="preserve">2 ml pulverized frozen fungal mycelia grown in liquid GMM media at 37 °C for 24h was mixed with 1 ml B buffer [200 </w:t>
      </w:r>
      <w:proofErr w:type="spellStart"/>
      <w:r w:rsidRPr="00431A22">
        <w:rPr>
          <w:color w:val="000000" w:themeColor="text1"/>
          <w:lang w:val="en-US"/>
        </w:rPr>
        <w:t>mM</w:t>
      </w:r>
      <w:proofErr w:type="spellEnd"/>
      <w:r w:rsidRPr="00431A22">
        <w:rPr>
          <w:color w:val="000000" w:themeColor="text1"/>
          <w:lang w:val="en-US"/>
        </w:rPr>
        <w:t xml:space="preserve"> </w:t>
      </w:r>
      <w:proofErr w:type="spellStart"/>
      <w:r w:rsidRPr="00431A22">
        <w:rPr>
          <w:color w:val="000000" w:themeColor="text1"/>
          <w:lang w:val="en-US"/>
        </w:rPr>
        <w:t>NaCl</w:t>
      </w:r>
      <w:proofErr w:type="spellEnd"/>
      <w:r w:rsidRPr="00431A22">
        <w:rPr>
          <w:color w:val="000000" w:themeColor="text1"/>
          <w:lang w:val="en-US"/>
        </w:rPr>
        <w:t xml:space="preserve">, 50 </w:t>
      </w:r>
      <w:proofErr w:type="spellStart"/>
      <w:r w:rsidRPr="00431A22">
        <w:rPr>
          <w:color w:val="000000" w:themeColor="text1"/>
          <w:lang w:val="en-US"/>
        </w:rPr>
        <w:t>mM</w:t>
      </w:r>
      <w:proofErr w:type="spellEnd"/>
      <w:r w:rsidRPr="00431A22">
        <w:rPr>
          <w:color w:val="000000" w:themeColor="text1"/>
          <w:lang w:val="en-US"/>
        </w:rPr>
        <w:t xml:space="preserve"> Tris pH 7.5, 1 </w:t>
      </w:r>
      <w:proofErr w:type="spellStart"/>
      <w:r w:rsidRPr="00431A22">
        <w:rPr>
          <w:color w:val="000000" w:themeColor="text1"/>
          <w:lang w:val="en-US"/>
        </w:rPr>
        <w:t>mM</w:t>
      </w:r>
      <w:proofErr w:type="spellEnd"/>
      <w:r w:rsidRPr="00431A22">
        <w:rPr>
          <w:color w:val="000000" w:themeColor="text1"/>
          <w:lang w:val="en-US"/>
        </w:rPr>
        <w:t xml:space="preserve"> EDTA, 0.1% (v/v) NP-40, 1.5 </w:t>
      </w:r>
      <w:proofErr w:type="spellStart"/>
      <w:r w:rsidRPr="00431A22">
        <w:rPr>
          <w:color w:val="000000" w:themeColor="text1"/>
          <w:lang w:val="en-US"/>
        </w:rPr>
        <w:t>mM</w:t>
      </w:r>
      <w:proofErr w:type="spellEnd"/>
      <w:r w:rsidRPr="00431A22">
        <w:rPr>
          <w:color w:val="000000" w:themeColor="text1"/>
          <w:lang w:val="en-US"/>
        </w:rPr>
        <w:t xml:space="preserve"> DTT, 10% Glycerol, 1.25 </w:t>
      </w:r>
      <w:proofErr w:type="spellStart"/>
      <w:r w:rsidRPr="00431A22">
        <w:rPr>
          <w:color w:val="000000" w:themeColor="text1"/>
          <w:lang w:val="en-US"/>
        </w:rPr>
        <w:t>mM</w:t>
      </w:r>
      <w:proofErr w:type="spellEnd"/>
      <w:r w:rsidRPr="00431A22">
        <w:rPr>
          <w:color w:val="000000" w:themeColor="text1"/>
          <w:lang w:val="en-US"/>
        </w:rPr>
        <w:t xml:space="preserve"> Benzamidine, 1 </w:t>
      </w:r>
      <w:proofErr w:type="spellStart"/>
      <w:r w:rsidRPr="00431A22">
        <w:rPr>
          <w:color w:val="000000" w:themeColor="text1"/>
          <w:lang w:val="en-US"/>
        </w:rPr>
        <w:t>mM</w:t>
      </w:r>
      <w:proofErr w:type="spellEnd"/>
      <w:r w:rsidRPr="00431A22">
        <w:rPr>
          <w:color w:val="000000" w:themeColor="text1"/>
          <w:lang w:val="en-US"/>
        </w:rPr>
        <w:t xml:space="preserve"> PMSF, 1x Phosphatase inhibitor cocktail pill (Roche) and 2x complete EDTA free protease inhibitor pills (Roche) (for 100 ml B buffer)] and vortexed. Mixture was centrifuged at 13,000 rpm at 4</w:t>
      </w:r>
      <w:r>
        <w:rPr>
          <w:color w:val="000000" w:themeColor="text1"/>
          <w:lang w:val="en-US"/>
        </w:rPr>
        <w:t xml:space="preserve"> </w:t>
      </w:r>
      <w:r w:rsidRPr="00431A22">
        <w:rPr>
          <w:color w:val="000000" w:themeColor="text1"/>
          <w:lang w:val="en-US"/>
        </w:rPr>
        <w:t xml:space="preserve">°C for 10-15 min. Supernatant was poured into a new 1.5 ml </w:t>
      </w:r>
      <w:proofErr w:type="spellStart"/>
      <w:r w:rsidRPr="00431A22">
        <w:rPr>
          <w:color w:val="000000" w:themeColor="text1"/>
          <w:lang w:val="en-US"/>
        </w:rPr>
        <w:t>eppendorf</w:t>
      </w:r>
      <w:proofErr w:type="spellEnd"/>
      <w:r w:rsidRPr="00431A22">
        <w:rPr>
          <w:color w:val="000000" w:themeColor="text1"/>
          <w:lang w:val="en-US"/>
        </w:rPr>
        <w:t xml:space="preserve"> tube. 20 </w:t>
      </w:r>
      <w:proofErr w:type="spellStart"/>
      <w:r w:rsidRPr="00431A22">
        <w:rPr>
          <w:color w:val="000000" w:themeColor="text1"/>
          <w:lang w:val="en-US"/>
        </w:rPr>
        <w:t>μl</w:t>
      </w:r>
      <w:proofErr w:type="spellEnd"/>
      <w:r w:rsidRPr="00431A22">
        <w:rPr>
          <w:color w:val="000000" w:themeColor="text1"/>
          <w:lang w:val="en-US"/>
        </w:rPr>
        <w:t xml:space="preserve"> GFP-TRAP magnetic beads were first washed with in 200 </w:t>
      </w:r>
      <w:proofErr w:type="spellStart"/>
      <w:r w:rsidRPr="00431A22">
        <w:rPr>
          <w:color w:val="000000" w:themeColor="text1"/>
          <w:lang w:val="en-US"/>
        </w:rPr>
        <w:t>μl</w:t>
      </w:r>
      <w:proofErr w:type="spellEnd"/>
      <w:r w:rsidRPr="00431A22">
        <w:rPr>
          <w:color w:val="000000" w:themeColor="text1"/>
          <w:lang w:val="en-US"/>
        </w:rPr>
        <w:t xml:space="preserve"> B buffer and mixed with protein extracts from GFP fusion expressing strains (</w:t>
      </w:r>
      <w:r w:rsidRPr="00431A22">
        <w:rPr>
          <w:i/>
          <w:iCs/>
          <w:color w:val="000000" w:themeColor="text1"/>
          <w:lang w:val="en-US"/>
        </w:rPr>
        <w:t xml:space="preserve">N. </w:t>
      </w:r>
      <w:proofErr w:type="spellStart"/>
      <w:r w:rsidRPr="00431A22">
        <w:rPr>
          <w:i/>
          <w:iCs/>
          <w:color w:val="000000" w:themeColor="text1"/>
          <w:lang w:val="en-US"/>
        </w:rPr>
        <w:t>crassa</w:t>
      </w:r>
      <w:proofErr w:type="spellEnd"/>
      <w:r w:rsidRPr="00431A22">
        <w:rPr>
          <w:color w:val="000000" w:themeColor="text1"/>
          <w:lang w:val="en-US"/>
        </w:rPr>
        <w:t xml:space="preserve"> and </w:t>
      </w:r>
      <w:r w:rsidRPr="00431A22">
        <w:rPr>
          <w:i/>
          <w:iCs/>
          <w:color w:val="000000" w:themeColor="text1"/>
          <w:lang w:val="en-US"/>
        </w:rPr>
        <w:t xml:space="preserve">A. </w:t>
      </w:r>
      <w:proofErr w:type="spellStart"/>
      <w:r w:rsidRPr="00431A22">
        <w:rPr>
          <w:i/>
          <w:iCs/>
          <w:color w:val="000000" w:themeColor="text1"/>
          <w:lang w:val="en-US"/>
        </w:rPr>
        <w:t>nidulans</w:t>
      </w:r>
      <w:proofErr w:type="spellEnd"/>
      <w:r w:rsidRPr="00431A22">
        <w:rPr>
          <w:color w:val="000000" w:themeColor="text1"/>
          <w:lang w:val="en-US"/>
        </w:rPr>
        <w:t>). The protein extracts and beads were incubated on the rotator for 2h at 4 °C. The beads were separated from protein extract by using DynaMag-2 rack (</w:t>
      </w:r>
      <w:proofErr w:type="spellStart"/>
      <w:r w:rsidRPr="00431A22">
        <w:rPr>
          <w:color w:val="000000" w:themeColor="text1"/>
          <w:lang w:val="en-US"/>
        </w:rPr>
        <w:t>ThermoFisher</w:t>
      </w:r>
      <w:proofErr w:type="spellEnd"/>
      <w:r w:rsidRPr="00431A22">
        <w:rPr>
          <w:color w:val="000000" w:themeColor="text1"/>
          <w:lang w:val="en-US"/>
        </w:rPr>
        <w:t xml:space="preserve">) and washed three times with 1 ml B buffer. For final wash step, no protease inhibitor was used in B buffer to facilitate trypsin digestion on beads. Half of the beads were used to run on 10% SDS polyacrylamide and stained with silver to visualize the GFP pulldowns. The rest was used for trypsin digestion. Proteins attached to magnetic beads were digested directly on the beads by addition of protease max and trypsin and followed by C-18 zip tip purification before running in LC-MS as described </w:t>
      </w:r>
      <w:r w:rsidRPr="00431A22">
        <w:rPr>
          <w:color w:val="000000" w:themeColor="text1"/>
          <w:lang w:val="en-US"/>
        </w:rPr>
        <w:fldChar w:fldCharType="begin">
          <w:fldData xml:space="preserve">PEVuZE5vdGU+PENpdGU+PEF1dGhvcj5PJmFwb3M7S2VlZmZlPC9BdXRob3I+PFllYXI+MjAxNDwv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PEVuZE5vdGU+PENpdGU+PEF1dGhvcj5PJmFwb3M7S2VlZmZlPC9BdXRob3I+PFllYXI+MjAxNDwv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431A22">
        <w:rPr>
          <w:color w:val="000000" w:themeColor="text1"/>
          <w:lang w:val="en-US"/>
        </w:rPr>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O'Keeffe</w:t>
      </w:r>
      <w:r w:rsidRPr="00F07033">
        <w:rPr>
          <w:i/>
          <w:noProof/>
          <w:color w:val="000000" w:themeColor="text1"/>
          <w:lang w:val="en-US"/>
        </w:rPr>
        <w:t xml:space="preserve"> et al.</w:t>
      </w:r>
      <w:r>
        <w:rPr>
          <w:noProof/>
          <w:color w:val="000000" w:themeColor="text1"/>
          <w:lang w:val="en-US"/>
        </w:rPr>
        <w:t xml:space="preserve"> 2014)</w:t>
      </w:r>
      <w:r w:rsidRPr="00431A22">
        <w:rPr>
          <w:color w:val="000000" w:themeColor="text1"/>
          <w:lang w:val="en-US"/>
        </w:rPr>
        <w:fldChar w:fldCharType="end"/>
      </w:r>
      <w:r w:rsidRPr="00431A22">
        <w:rPr>
          <w:color w:val="000000" w:themeColor="text1"/>
          <w:lang w:val="en-US"/>
        </w:rPr>
        <w:t xml:space="preserve">. LC-MS identifications of GFP fusions and their interaction partners were carried out as described in </w:t>
      </w:r>
      <w:r w:rsidRPr="00431A22">
        <w:rPr>
          <w:color w:val="000000" w:themeColor="text1"/>
          <w:lang w:val="en-US"/>
        </w:rPr>
        <w:lastRenderedPageBreak/>
        <w:t>detail in by using Proteome Discoverer Version 1.4 (</w:t>
      </w:r>
      <w:proofErr w:type="spellStart"/>
      <w:r w:rsidRPr="00431A22">
        <w:rPr>
          <w:color w:val="000000" w:themeColor="text1"/>
          <w:lang w:val="en-US"/>
        </w:rPr>
        <w:t>Thermo</w:t>
      </w:r>
      <w:proofErr w:type="spellEnd"/>
      <w:r w:rsidRPr="00431A22">
        <w:rPr>
          <w:color w:val="000000" w:themeColor="text1"/>
          <w:lang w:val="en-US"/>
        </w:rPr>
        <w:t xml:space="preserve"> Fisher). Specific interaction partners of the VE-1</w:t>
      </w:r>
      <w:r w:rsidRPr="00431A22">
        <w:rPr>
          <w:color w:val="000000" w:themeColor="text1"/>
          <w:vertAlign w:val="superscript"/>
          <w:lang w:val="en-US"/>
        </w:rPr>
        <w:t>GFP</w:t>
      </w:r>
      <w:r w:rsidRPr="00431A22">
        <w:rPr>
          <w:color w:val="000000" w:themeColor="text1"/>
          <w:lang w:val="en-US"/>
        </w:rPr>
        <w:t>, VE-2</w:t>
      </w:r>
      <w:r w:rsidRPr="00431A22">
        <w:rPr>
          <w:color w:val="000000" w:themeColor="text1"/>
          <w:vertAlign w:val="superscript"/>
          <w:lang w:val="en-US"/>
        </w:rPr>
        <w:t>GFP</w:t>
      </w:r>
      <w:r w:rsidRPr="00431A22">
        <w:rPr>
          <w:color w:val="000000" w:themeColor="text1"/>
          <w:lang w:val="en-US"/>
        </w:rPr>
        <w:t>, VOS-1</w:t>
      </w:r>
      <w:r w:rsidRPr="00431A22">
        <w:rPr>
          <w:color w:val="000000" w:themeColor="text1"/>
          <w:vertAlign w:val="superscript"/>
          <w:lang w:val="en-US"/>
        </w:rPr>
        <w:t>GFP</w:t>
      </w:r>
      <w:r w:rsidRPr="00431A22">
        <w:rPr>
          <w:color w:val="000000" w:themeColor="text1"/>
          <w:lang w:val="en-US"/>
        </w:rPr>
        <w:t>, and LAE-1</w:t>
      </w:r>
      <w:r w:rsidRPr="00431A22">
        <w:rPr>
          <w:color w:val="000000" w:themeColor="text1"/>
          <w:vertAlign w:val="superscript"/>
          <w:lang w:val="en-US"/>
        </w:rPr>
        <w:t>GFP</w:t>
      </w:r>
      <w:r w:rsidRPr="00431A22">
        <w:rPr>
          <w:color w:val="000000" w:themeColor="text1"/>
          <w:lang w:val="en-US"/>
        </w:rPr>
        <w:t xml:space="preserve"> were determined by filtering out the proteins found in only GFP control samples</w:t>
      </w:r>
      <w:r>
        <w:rPr>
          <w:color w:val="000000" w:themeColor="text1"/>
          <w:lang w:val="en-US"/>
        </w:rPr>
        <w:t>. Each experiment</w:t>
      </w:r>
      <w:r w:rsidRPr="00431A22">
        <w:rPr>
          <w:color w:val="000000" w:themeColor="text1"/>
          <w:lang w:val="en-US"/>
        </w:rPr>
        <w:t xml:space="preserve"> w</w:t>
      </w:r>
      <w:r>
        <w:rPr>
          <w:color w:val="000000" w:themeColor="text1"/>
          <w:lang w:val="en-US"/>
        </w:rPr>
        <w:t>as</w:t>
      </w:r>
      <w:r w:rsidRPr="00431A22">
        <w:rPr>
          <w:color w:val="000000" w:themeColor="text1"/>
          <w:lang w:val="en-US"/>
        </w:rPr>
        <w:t xml:space="preserve"> performed at least as </w:t>
      </w:r>
      <w:r>
        <w:rPr>
          <w:color w:val="000000" w:themeColor="text1"/>
          <w:lang w:val="en-US"/>
        </w:rPr>
        <w:t>two</w:t>
      </w:r>
      <w:r w:rsidRPr="00431A22">
        <w:rPr>
          <w:color w:val="000000" w:themeColor="text1"/>
          <w:lang w:val="en-US"/>
        </w:rPr>
        <w:t xml:space="preserve"> biological replicates.</w:t>
      </w:r>
    </w:p>
    <w:p w14:paraId="76509019" w14:textId="77777777" w:rsidR="00510316" w:rsidRDefault="00510316" w:rsidP="00B22914">
      <w:pPr>
        <w:spacing w:line="480" w:lineRule="auto"/>
        <w:contextualSpacing/>
        <w:jc w:val="both"/>
        <w:rPr>
          <w:color w:val="000000" w:themeColor="text1"/>
          <w:lang w:val="en-US"/>
        </w:rPr>
      </w:pPr>
    </w:p>
    <w:p w14:paraId="606D456F" w14:textId="438EC837" w:rsidR="00B22914" w:rsidRPr="00B22914" w:rsidRDefault="00B22914" w:rsidP="00B22914">
      <w:pPr>
        <w:spacing w:line="480" w:lineRule="auto"/>
        <w:contextualSpacing/>
        <w:jc w:val="both"/>
        <w:rPr>
          <w:b/>
          <w:color w:val="000000" w:themeColor="text1"/>
          <w:lang w:val="en-US"/>
        </w:rPr>
      </w:pPr>
      <w:r w:rsidRPr="00B22914">
        <w:rPr>
          <w:b/>
          <w:color w:val="000000" w:themeColor="text1"/>
          <w:lang w:val="en-US"/>
        </w:rPr>
        <w:t>Microscopy</w:t>
      </w:r>
    </w:p>
    <w:p w14:paraId="4077D9A6" w14:textId="3BCFB685" w:rsidR="00B22914" w:rsidRDefault="00B22914" w:rsidP="00B22914">
      <w:pPr>
        <w:spacing w:line="480" w:lineRule="auto"/>
        <w:contextualSpacing/>
        <w:jc w:val="both"/>
        <w:rPr>
          <w:color w:val="000000" w:themeColor="text1"/>
          <w:lang w:val="en-US"/>
        </w:rPr>
      </w:pPr>
      <w:r w:rsidRPr="00431A22">
        <w:rPr>
          <w:color w:val="000000" w:themeColor="text1"/>
          <w:lang w:val="en-US"/>
        </w:rPr>
        <w:t xml:space="preserve">Spinning disc confocal microscopy of </w:t>
      </w:r>
      <w:r w:rsidRPr="00431A22">
        <w:rPr>
          <w:i/>
          <w:iCs/>
          <w:color w:val="000000" w:themeColor="text1"/>
          <w:lang w:val="en-US"/>
        </w:rPr>
        <w:t xml:space="preserve">N. </w:t>
      </w:r>
      <w:proofErr w:type="spellStart"/>
      <w:r w:rsidRPr="00431A22">
        <w:rPr>
          <w:i/>
          <w:iCs/>
          <w:color w:val="000000" w:themeColor="text1"/>
          <w:lang w:val="en-US"/>
        </w:rPr>
        <w:t>crassa</w:t>
      </w:r>
      <w:proofErr w:type="spellEnd"/>
      <w:r w:rsidRPr="00431A22">
        <w:rPr>
          <w:color w:val="000000" w:themeColor="text1"/>
          <w:lang w:val="en-US"/>
        </w:rPr>
        <w:t xml:space="preserve"> was performed as described in </w:t>
      </w:r>
      <w:r w:rsidRPr="00431A22">
        <w:rPr>
          <w:color w:val="000000" w:themeColor="text1"/>
          <w:lang w:val="en-US"/>
        </w:rPr>
        <w:fldChar w:fldCharType="begin">
          <w:fldData xml:space="preserve">PEVuZE5vdGU+PENpdGU+PEF1dGhvcj5EZXR0bWFubjwvQXV0aG9yPjxZZWFyPjIwMTI8L1llYXI+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PEVuZE5vdGU+PENpdGU+PEF1dGhvcj5EZXR0bWFubjwvQXV0aG9yPjxZZWFyPjIwMTI8L1llYXI+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431A22">
        <w:rPr>
          <w:color w:val="000000" w:themeColor="text1"/>
          <w:lang w:val="en-US"/>
        </w:rPr>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Dettmann</w:t>
      </w:r>
      <w:r w:rsidRPr="00F07033">
        <w:rPr>
          <w:i/>
          <w:noProof/>
          <w:color w:val="000000" w:themeColor="text1"/>
          <w:lang w:val="en-US"/>
        </w:rPr>
        <w:t xml:space="preserve"> et al.</w:t>
      </w:r>
      <w:r>
        <w:rPr>
          <w:noProof/>
          <w:color w:val="000000" w:themeColor="text1"/>
          <w:lang w:val="en-US"/>
        </w:rPr>
        <w:t xml:space="preserve"> 2012)</w:t>
      </w:r>
      <w:r w:rsidRPr="00431A22">
        <w:rPr>
          <w:color w:val="000000" w:themeColor="text1"/>
          <w:lang w:val="en-US"/>
        </w:rPr>
        <w:fldChar w:fldCharType="end"/>
      </w:r>
      <w:r w:rsidRPr="00431A22">
        <w:rPr>
          <w:color w:val="000000" w:themeColor="text1"/>
          <w:lang w:val="en-US"/>
        </w:rPr>
        <w:t xml:space="preserve"> using an inverted </w:t>
      </w:r>
      <w:proofErr w:type="spellStart"/>
      <w:r w:rsidRPr="00431A22">
        <w:rPr>
          <w:color w:val="000000" w:themeColor="text1"/>
          <w:lang w:val="en-US"/>
        </w:rPr>
        <w:t>Axio</w:t>
      </w:r>
      <w:proofErr w:type="spellEnd"/>
      <w:r w:rsidRPr="00431A22">
        <w:rPr>
          <w:color w:val="000000" w:themeColor="text1"/>
          <w:lang w:val="en-US"/>
        </w:rPr>
        <w:t xml:space="preserve"> Observer Z1 microscope (Zeiss) equipped with a CSU-22 confocal scanner unit and a CCD camera (</w:t>
      </w:r>
      <w:proofErr w:type="spellStart"/>
      <w:r w:rsidRPr="00431A22">
        <w:rPr>
          <w:color w:val="000000" w:themeColor="text1"/>
          <w:lang w:val="en-US"/>
        </w:rPr>
        <w:t>Axiocam</w:t>
      </w:r>
      <w:proofErr w:type="spellEnd"/>
      <w:r w:rsidRPr="00431A22">
        <w:rPr>
          <w:color w:val="000000" w:themeColor="text1"/>
          <w:lang w:val="en-US"/>
        </w:rPr>
        <w:t xml:space="preserve"> </w:t>
      </w:r>
      <w:proofErr w:type="spellStart"/>
      <w:r w:rsidRPr="00431A22">
        <w:rPr>
          <w:color w:val="000000" w:themeColor="text1"/>
          <w:lang w:val="en-US"/>
        </w:rPr>
        <w:t>MRm</w:t>
      </w:r>
      <w:proofErr w:type="spellEnd"/>
      <w:r w:rsidRPr="00431A22">
        <w:rPr>
          <w:color w:val="000000" w:themeColor="text1"/>
          <w:lang w:val="en-US"/>
        </w:rPr>
        <w:t xml:space="preserve"> Rev.3). ZEN Blue 2012 software (Zeiss) was used for image/video acquisition and image analysis. Plasma membrane was stained with FM4-64 (1 mg/ml). Microscopy of </w:t>
      </w:r>
      <w:r w:rsidRPr="00431A22">
        <w:rPr>
          <w:i/>
          <w:iCs/>
          <w:color w:val="000000" w:themeColor="text1"/>
          <w:lang w:val="en-US"/>
        </w:rPr>
        <w:t xml:space="preserve">A. </w:t>
      </w:r>
      <w:proofErr w:type="spellStart"/>
      <w:r w:rsidRPr="00431A22">
        <w:rPr>
          <w:i/>
          <w:iCs/>
          <w:color w:val="000000" w:themeColor="text1"/>
          <w:lang w:val="en-US"/>
        </w:rPr>
        <w:t>nidulans</w:t>
      </w:r>
      <w:proofErr w:type="spellEnd"/>
      <w:r w:rsidRPr="00431A22">
        <w:rPr>
          <w:color w:val="000000" w:themeColor="text1"/>
          <w:lang w:val="en-US"/>
        </w:rPr>
        <w:t xml:space="preserve"> was performed as described in </w:t>
      </w:r>
      <w:r w:rsidRPr="00431A22">
        <w:rPr>
          <w:color w:val="000000" w:themeColor="text1"/>
          <w:lang w:val="en-US"/>
        </w:rPr>
        <w:fldChar w:fldCharType="begin">
          <w:fldData xml:space="preserve">PEVuZE5vdGU+PENpdGU+PEF1dGhvcj5CYXlyYW08L0F1dGhvcj48WWVhcj4yMDEyPC9ZZWFyPjxS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</w:fldData>
        </w:fldChar>
      </w:r>
      <w:r>
        <w:rPr>
          <w:color w:val="000000" w:themeColor="text1"/>
          <w:lang w:val="en-US"/>
        </w:rPr>
        <w:instrText xml:space="preserve"> ADDIN EN.CITE </w:instrText>
      </w:r>
      <w:r>
        <w:rPr>
          <w:color w:val="000000" w:themeColor="text1"/>
          <w:lang w:val="en-US"/>
        </w:rPr>
        <w:fldChar w:fldCharType="begin">
          <w:fldData xml:space="preserve">PEVuZE5vdGU+PENpdGU+PEF1dGhvcj5CYXlyYW08L0F1dGhvcj48WWVhcj4yMDEyPC9ZZWFyPjxS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</w:fldData>
        </w:fldChar>
      </w:r>
      <w:r>
        <w:rPr>
          <w:color w:val="000000" w:themeColor="text1"/>
          <w:lang w:val="en-US"/>
        </w:rPr>
        <w:instrText xml:space="preserve"> ADDIN EN.CITE.DATA </w:instrText>
      </w:r>
      <w:r>
        <w:rPr>
          <w:color w:val="000000" w:themeColor="text1"/>
          <w:lang w:val="en-US"/>
        </w:rPr>
      </w:r>
      <w:r>
        <w:rPr>
          <w:color w:val="000000" w:themeColor="text1"/>
          <w:lang w:val="en-US"/>
        </w:rPr>
        <w:fldChar w:fldCharType="end"/>
      </w:r>
      <w:r w:rsidRPr="00431A22">
        <w:rPr>
          <w:color w:val="000000" w:themeColor="text1"/>
          <w:lang w:val="en-US"/>
        </w:rPr>
      </w:r>
      <w:r w:rsidRPr="00431A22">
        <w:rPr>
          <w:color w:val="000000" w:themeColor="text1"/>
          <w:lang w:val="en-US"/>
        </w:rPr>
        <w:fldChar w:fldCharType="separate"/>
      </w:r>
      <w:r>
        <w:rPr>
          <w:noProof/>
          <w:color w:val="000000" w:themeColor="text1"/>
          <w:lang w:val="en-US"/>
        </w:rPr>
        <w:t>(</w:t>
      </w:r>
      <w:r w:rsidRPr="00F07033">
        <w:rPr>
          <w:smallCaps/>
          <w:noProof/>
          <w:color w:val="000000" w:themeColor="text1"/>
          <w:lang w:val="en-US"/>
        </w:rPr>
        <w:t>Bayram</w:t>
      </w:r>
      <w:r w:rsidRPr="00F07033">
        <w:rPr>
          <w:i/>
          <w:noProof/>
          <w:color w:val="000000" w:themeColor="text1"/>
          <w:lang w:val="en-US"/>
        </w:rPr>
        <w:t xml:space="preserve"> et al.</w:t>
      </w:r>
      <w:r>
        <w:rPr>
          <w:noProof/>
          <w:color w:val="000000" w:themeColor="text1"/>
          <w:lang w:val="en-US"/>
        </w:rPr>
        <w:t xml:space="preserve"> 2012)</w:t>
      </w:r>
      <w:r w:rsidRPr="00431A22">
        <w:rPr>
          <w:color w:val="000000" w:themeColor="text1"/>
          <w:lang w:val="en-US"/>
        </w:rPr>
        <w:fldChar w:fldCharType="end"/>
      </w:r>
      <w:r w:rsidRPr="00431A22">
        <w:rPr>
          <w:color w:val="000000" w:themeColor="text1"/>
          <w:lang w:val="en-US"/>
        </w:rPr>
        <w:t xml:space="preserve">. </w:t>
      </w:r>
      <w:r w:rsidRPr="00431A22">
        <w:rPr>
          <w:i/>
          <w:iCs/>
          <w:color w:val="000000" w:themeColor="text1"/>
          <w:lang w:val="en-US"/>
        </w:rPr>
        <w:t xml:space="preserve">A. </w:t>
      </w:r>
      <w:proofErr w:type="spellStart"/>
      <w:r w:rsidRPr="00431A22">
        <w:rPr>
          <w:i/>
          <w:iCs/>
          <w:color w:val="000000" w:themeColor="text1"/>
          <w:lang w:val="en-US"/>
        </w:rPr>
        <w:t>nidulans</w:t>
      </w:r>
      <w:proofErr w:type="spellEnd"/>
      <w:r w:rsidRPr="00431A22">
        <w:rPr>
          <w:color w:val="000000" w:themeColor="text1"/>
          <w:lang w:val="en-US"/>
        </w:rPr>
        <w:t xml:space="preserve"> strains expressing VEL1, VEL2, VOS1, LAE1-GFP fusion proteins were grown in liquid GMM in 8-well borosilicate cover glass chambers at 30</w:t>
      </w:r>
      <w:r>
        <w:rPr>
          <w:color w:val="000000" w:themeColor="text1"/>
          <w:lang w:val="en-US"/>
        </w:rPr>
        <w:t xml:space="preserve"> </w:t>
      </w:r>
      <w:r w:rsidRPr="00431A22">
        <w:rPr>
          <w:color w:val="000000" w:themeColor="text1"/>
          <w:lang w:val="en-US"/>
        </w:rPr>
        <w:t xml:space="preserve">°C for 14-18h (Nunc). Confocal images of GFP fused proteins were recorded with an </w:t>
      </w:r>
      <w:proofErr w:type="spellStart"/>
      <w:r w:rsidRPr="00431A22">
        <w:rPr>
          <w:color w:val="000000" w:themeColor="text1"/>
          <w:lang w:val="en-US"/>
        </w:rPr>
        <w:t>Axiovert</w:t>
      </w:r>
      <w:proofErr w:type="spellEnd"/>
      <w:r w:rsidRPr="00431A22">
        <w:rPr>
          <w:color w:val="000000" w:themeColor="text1"/>
          <w:lang w:val="en-US"/>
        </w:rPr>
        <w:t xml:space="preserve"> Observer Z1 (Zeiss) microscope in combination with CSU-X1 A1 confocal scanner unit (Yokogawa) and QuantEM:512SC (Photometrics) camera. Confocal images were processed by using the </w:t>
      </w:r>
      <w:proofErr w:type="spellStart"/>
      <w:r w:rsidRPr="00431A22">
        <w:rPr>
          <w:color w:val="000000" w:themeColor="text1"/>
          <w:lang w:val="en-US"/>
        </w:rPr>
        <w:t>SlideBook</w:t>
      </w:r>
      <w:proofErr w:type="spellEnd"/>
      <w:r w:rsidRPr="00431A22">
        <w:rPr>
          <w:color w:val="000000" w:themeColor="text1"/>
          <w:lang w:val="en-US"/>
        </w:rPr>
        <w:t xml:space="preserve"> 5.0 software package (3i). Nuclei were stained by using 5 </w:t>
      </w:r>
      <w:proofErr w:type="spellStart"/>
      <w:r w:rsidRPr="00431A22">
        <w:rPr>
          <w:color w:val="000000" w:themeColor="text1"/>
          <w:lang w:val="en-US"/>
        </w:rPr>
        <w:t>μM</w:t>
      </w:r>
      <w:proofErr w:type="spellEnd"/>
      <w:r w:rsidRPr="00431A22">
        <w:rPr>
          <w:color w:val="000000" w:themeColor="text1"/>
          <w:lang w:val="en-US"/>
        </w:rPr>
        <w:t xml:space="preserve"> DRAQ5 dye (Abcam) for 10-15 minutes. </w:t>
      </w:r>
    </w:p>
    <w:p w14:paraId="2A99D3F3" w14:textId="6516C52D" w:rsidR="00B22914" w:rsidRDefault="00B22914" w:rsidP="00B22914">
      <w:pPr>
        <w:spacing w:line="480" w:lineRule="auto"/>
        <w:contextualSpacing/>
        <w:jc w:val="both"/>
        <w:rPr>
          <w:color w:val="000000" w:themeColor="text1"/>
          <w:lang w:val="en-US"/>
        </w:rPr>
      </w:pPr>
    </w:p>
    <w:p w14:paraId="07A2F39B" w14:textId="77777777" w:rsidR="00510316" w:rsidRPr="00431A22" w:rsidRDefault="00510316" w:rsidP="00510316">
      <w:pPr>
        <w:snapToGrid w:val="0"/>
        <w:spacing w:line="480" w:lineRule="auto"/>
        <w:contextualSpacing/>
        <w:jc w:val="both"/>
        <w:outlineLvl w:val="0"/>
        <w:rPr>
          <w:b/>
          <w:bCs/>
          <w:color w:val="000000" w:themeColor="text1"/>
          <w:lang w:val="en-US"/>
        </w:rPr>
      </w:pPr>
      <w:r w:rsidRPr="00431A22">
        <w:rPr>
          <w:b/>
          <w:bCs/>
          <w:color w:val="000000" w:themeColor="text1"/>
          <w:lang w:val="en-US"/>
        </w:rPr>
        <w:t>Supernatant preparation and organic extraction</w:t>
      </w:r>
      <w:r>
        <w:rPr>
          <w:b/>
          <w:bCs/>
          <w:color w:val="000000" w:themeColor="text1"/>
          <w:lang w:val="en-US"/>
        </w:rPr>
        <w:t xml:space="preserve"> for </w:t>
      </w:r>
      <w:r w:rsidRPr="006F01CC">
        <w:rPr>
          <w:b/>
          <w:bCs/>
          <w:i/>
          <w:color w:val="000000" w:themeColor="text1"/>
          <w:lang w:val="en-US"/>
        </w:rPr>
        <w:t xml:space="preserve">N. </w:t>
      </w:r>
      <w:proofErr w:type="spellStart"/>
      <w:r w:rsidRPr="006F01CC">
        <w:rPr>
          <w:b/>
          <w:bCs/>
          <w:i/>
          <w:color w:val="000000" w:themeColor="text1"/>
          <w:lang w:val="en-US"/>
        </w:rPr>
        <w:t>crassa</w:t>
      </w:r>
      <w:proofErr w:type="spellEnd"/>
      <w:r>
        <w:rPr>
          <w:b/>
          <w:bCs/>
          <w:color w:val="000000" w:themeColor="text1"/>
          <w:lang w:val="en-US"/>
        </w:rPr>
        <w:t xml:space="preserve"> </w:t>
      </w:r>
    </w:p>
    <w:p w14:paraId="1168432C" w14:textId="77777777" w:rsidR="00510316" w:rsidRPr="00431A22" w:rsidRDefault="00510316" w:rsidP="00510316">
      <w:pPr>
        <w:snapToGrid w:val="0"/>
        <w:spacing w:line="480" w:lineRule="auto"/>
        <w:contextualSpacing/>
        <w:jc w:val="both"/>
        <w:rPr>
          <w:color w:val="000000" w:themeColor="text1"/>
          <w:lang w:val="en-US"/>
        </w:rPr>
      </w:pPr>
      <w:r w:rsidRPr="00431A22">
        <w:rPr>
          <w:color w:val="000000" w:themeColor="text1"/>
          <w:lang w:val="en-US"/>
        </w:rPr>
        <w:t xml:space="preserve">Supernatants were stored at -20 °C until direct analysis or organic extraction. For siderophore analysis, supernatants were brought to 1.5 </w:t>
      </w:r>
      <w:proofErr w:type="spellStart"/>
      <w:r w:rsidRPr="00431A22">
        <w:rPr>
          <w:color w:val="000000" w:themeColor="text1"/>
          <w:lang w:val="en-US"/>
        </w:rPr>
        <w:t>mM</w:t>
      </w:r>
      <w:proofErr w:type="spellEnd"/>
      <w:r w:rsidRPr="00431A22">
        <w:rPr>
          <w:color w:val="000000" w:themeColor="text1"/>
          <w:lang w:val="en-US"/>
        </w:rPr>
        <w:t xml:space="preserve"> FeSO</w:t>
      </w:r>
      <w:r w:rsidRPr="00431A22">
        <w:rPr>
          <w:color w:val="000000" w:themeColor="text1"/>
          <w:vertAlign w:val="subscript"/>
          <w:lang w:val="en-US"/>
        </w:rPr>
        <w:t>4</w:t>
      </w:r>
      <w:r w:rsidRPr="00431A22">
        <w:rPr>
          <w:color w:val="000000" w:themeColor="text1"/>
          <w:lang w:val="en-US"/>
        </w:rPr>
        <w:t xml:space="preserve"> using 50 </w:t>
      </w:r>
      <w:proofErr w:type="spellStart"/>
      <w:r w:rsidRPr="00431A22">
        <w:rPr>
          <w:color w:val="000000" w:themeColor="text1"/>
          <w:lang w:val="en-US"/>
        </w:rPr>
        <w:t>mM</w:t>
      </w:r>
      <w:proofErr w:type="spellEnd"/>
      <w:r w:rsidRPr="00431A22">
        <w:rPr>
          <w:color w:val="000000" w:themeColor="text1"/>
          <w:lang w:val="en-US"/>
        </w:rPr>
        <w:t xml:space="preserve"> FeSO</w:t>
      </w:r>
      <w:r w:rsidRPr="00431A22">
        <w:rPr>
          <w:color w:val="000000" w:themeColor="text1"/>
          <w:vertAlign w:val="subscript"/>
          <w:lang w:val="en-US"/>
        </w:rPr>
        <w:t xml:space="preserve">4 </w:t>
      </w:r>
      <w:r w:rsidRPr="00431A22">
        <w:rPr>
          <w:color w:val="000000" w:themeColor="text1"/>
          <w:lang w:val="en-US"/>
        </w:rPr>
        <w:t xml:space="preserve">and left to chelate iron at RT for 20 min. Supernatants were centrifuged at 13,400 rpm 10 min prior to HPLC injection (100 </w:t>
      </w:r>
      <w:proofErr w:type="spellStart"/>
      <w:r w:rsidRPr="00431A22">
        <w:rPr>
          <w:color w:val="000000" w:themeColor="text1"/>
          <w:lang w:val="en-US"/>
        </w:rPr>
        <w:t>μl</w:t>
      </w:r>
      <w:proofErr w:type="spellEnd"/>
      <w:r w:rsidRPr="00431A22">
        <w:rPr>
          <w:color w:val="000000" w:themeColor="text1"/>
          <w:lang w:val="en-US"/>
        </w:rPr>
        <w:t xml:space="preserve">). For organic extraction, 20 ml supernatant was mixed with 20 ml ethyl acetate with agitation for 3 min. Samples were centrifuged at 1,000 or 4,500 rpm for 10 min. Aqueous and lipid layers were removed with a Pasteur pipette and organic layer evaporated under a vacuum at 60 °C until dryness. Dried extracts were washed with 1-2 ml methanol. Samples </w:t>
      </w:r>
      <w:r w:rsidRPr="00431A22">
        <w:rPr>
          <w:color w:val="000000" w:themeColor="text1"/>
          <w:lang w:val="en-US"/>
        </w:rPr>
        <w:lastRenderedPageBreak/>
        <w:t xml:space="preserve">were stored at -20 °C overnight then centrifuged at 13,400 rpm 10 min and supernatant moved to a fresh </w:t>
      </w:r>
      <w:proofErr w:type="spellStart"/>
      <w:r w:rsidRPr="00431A22">
        <w:rPr>
          <w:color w:val="000000" w:themeColor="text1"/>
          <w:lang w:val="en-US"/>
        </w:rPr>
        <w:t>eppendorf</w:t>
      </w:r>
      <w:proofErr w:type="spellEnd"/>
      <w:r w:rsidRPr="00431A22">
        <w:rPr>
          <w:color w:val="000000" w:themeColor="text1"/>
          <w:lang w:val="en-US"/>
        </w:rPr>
        <w:t xml:space="preserve">. Methanol volume was reduced by evaporation in a </w:t>
      </w:r>
      <w:proofErr w:type="spellStart"/>
      <w:r w:rsidRPr="00431A22">
        <w:rPr>
          <w:color w:val="000000" w:themeColor="text1"/>
          <w:lang w:val="en-US"/>
        </w:rPr>
        <w:t>Speedivac</w:t>
      </w:r>
      <w:proofErr w:type="spellEnd"/>
      <w:r w:rsidRPr="00431A22">
        <w:rPr>
          <w:color w:val="000000" w:themeColor="text1"/>
          <w:lang w:val="en-US"/>
        </w:rPr>
        <w:t xml:space="preserve"> and final extracts were brought to a 200 </w:t>
      </w:r>
      <w:proofErr w:type="spellStart"/>
      <w:r w:rsidRPr="00431A22">
        <w:rPr>
          <w:color w:val="000000" w:themeColor="text1"/>
          <w:lang w:val="en-US"/>
        </w:rPr>
        <w:t>μl</w:t>
      </w:r>
      <w:proofErr w:type="spellEnd"/>
      <w:r w:rsidRPr="00431A22">
        <w:rPr>
          <w:color w:val="000000" w:themeColor="text1"/>
          <w:lang w:val="en-US"/>
        </w:rPr>
        <w:t xml:space="preserve"> volume in methanol. Samples were s</w:t>
      </w:r>
      <w:bookmarkStart w:id="1" w:name="_Toc333493323"/>
      <w:bookmarkStart w:id="2" w:name="_Toc333577191"/>
      <w:r w:rsidRPr="00431A22">
        <w:rPr>
          <w:color w:val="000000" w:themeColor="text1"/>
          <w:lang w:val="en-US"/>
        </w:rPr>
        <w:t>tored at -20 °C until analysis.</w:t>
      </w:r>
    </w:p>
    <w:p w14:paraId="67E5BBDC" w14:textId="77777777" w:rsidR="00510316" w:rsidRPr="00431A22" w:rsidRDefault="00510316" w:rsidP="00510316">
      <w:pPr>
        <w:snapToGrid w:val="0"/>
        <w:spacing w:line="480" w:lineRule="auto"/>
        <w:contextualSpacing/>
        <w:jc w:val="both"/>
        <w:rPr>
          <w:color w:val="000000" w:themeColor="text1"/>
          <w:lang w:val="en-US"/>
        </w:rPr>
      </w:pPr>
    </w:p>
    <w:p w14:paraId="7364CEB2" w14:textId="77777777" w:rsidR="00510316" w:rsidRPr="00431A22" w:rsidRDefault="00510316" w:rsidP="00510316">
      <w:pPr>
        <w:snapToGrid w:val="0"/>
        <w:spacing w:line="480" w:lineRule="auto"/>
        <w:contextualSpacing/>
        <w:jc w:val="both"/>
        <w:outlineLvl w:val="0"/>
        <w:rPr>
          <w:b/>
          <w:bCs/>
          <w:color w:val="000000" w:themeColor="text1"/>
          <w:lang w:val="en-US"/>
        </w:rPr>
      </w:pPr>
      <w:r w:rsidRPr="00431A22">
        <w:rPr>
          <w:b/>
          <w:bCs/>
          <w:color w:val="000000" w:themeColor="text1"/>
          <w:lang w:val="en-US"/>
        </w:rPr>
        <w:t>Biomass determination</w:t>
      </w:r>
      <w:bookmarkEnd w:id="1"/>
      <w:bookmarkEnd w:id="2"/>
    </w:p>
    <w:p w14:paraId="7D5A7274" w14:textId="77777777" w:rsidR="00510316" w:rsidRPr="00431A22" w:rsidRDefault="00510316" w:rsidP="00510316">
      <w:pPr>
        <w:snapToGrid w:val="0"/>
        <w:spacing w:line="480" w:lineRule="auto"/>
        <w:contextualSpacing/>
        <w:jc w:val="both"/>
        <w:rPr>
          <w:color w:val="000000" w:themeColor="text1"/>
          <w:lang w:val="en-US"/>
        </w:rPr>
      </w:pPr>
      <w:r w:rsidRPr="00431A22">
        <w:rPr>
          <w:color w:val="000000" w:themeColor="text1"/>
          <w:lang w:val="en-US"/>
        </w:rPr>
        <w:t>Harvested mycelia</w:t>
      </w:r>
      <w:r>
        <w:rPr>
          <w:color w:val="000000" w:themeColor="text1"/>
          <w:lang w:val="en-US"/>
        </w:rPr>
        <w:t xml:space="preserve"> from </w:t>
      </w:r>
      <w:r w:rsidRPr="00C41EAA">
        <w:rPr>
          <w:i/>
          <w:color w:val="000000" w:themeColor="text1"/>
          <w:lang w:val="en-US"/>
        </w:rPr>
        <w:t xml:space="preserve">N. </w:t>
      </w:r>
      <w:proofErr w:type="spellStart"/>
      <w:r w:rsidRPr="00C41EAA">
        <w:rPr>
          <w:i/>
          <w:color w:val="000000" w:themeColor="text1"/>
          <w:lang w:val="en-US"/>
        </w:rPr>
        <w:t>crassa</w:t>
      </w:r>
      <w:proofErr w:type="spellEnd"/>
      <w:r w:rsidRPr="00431A22">
        <w:rPr>
          <w:color w:val="000000" w:themeColor="text1"/>
          <w:lang w:val="en-US"/>
        </w:rPr>
        <w:t xml:space="preserve"> in 15 ml falcons were moved from -80 °C into liquid nitrogen and then immediately </w:t>
      </w:r>
      <w:proofErr w:type="spellStart"/>
      <w:r w:rsidRPr="00431A22">
        <w:rPr>
          <w:color w:val="000000" w:themeColor="text1"/>
          <w:lang w:val="en-US"/>
        </w:rPr>
        <w:t>lyophilised</w:t>
      </w:r>
      <w:proofErr w:type="spellEnd"/>
      <w:r w:rsidRPr="00431A22">
        <w:rPr>
          <w:color w:val="000000" w:themeColor="text1"/>
          <w:lang w:val="en-US"/>
        </w:rPr>
        <w:t xml:space="preserve"> for 2 overnights. Dry biomass was determined by weighing in original 15 ml falcons. </w:t>
      </w:r>
    </w:p>
    <w:p w14:paraId="619D280F" w14:textId="77777777" w:rsidR="00510316" w:rsidRDefault="00510316" w:rsidP="00B22914">
      <w:pPr>
        <w:spacing w:line="480" w:lineRule="auto"/>
        <w:contextualSpacing/>
        <w:jc w:val="both"/>
        <w:rPr>
          <w:color w:val="000000" w:themeColor="text1"/>
          <w:lang w:val="en-US"/>
        </w:rPr>
      </w:pPr>
    </w:p>
    <w:p w14:paraId="6DE87711" w14:textId="09F94B70" w:rsidR="00617DA8" w:rsidRPr="00B22914" w:rsidRDefault="00B22914">
      <w:pPr>
        <w:rPr>
          <w:b/>
          <w:lang w:val="en-IE"/>
        </w:rPr>
      </w:pPr>
      <w:r w:rsidRPr="00B22914">
        <w:rPr>
          <w:b/>
          <w:lang w:val="en-IE"/>
        </w:rPr>
        <w:t>Carotenoid analysis</w:t>
      </w:r>
    </w:p>
    <w:p w14:paraId="6B012B52" w14:textId="26E7E147" w:rsidR="00B22914" w:rsidRDefault="00B22914">
      <w:pPr>
        <w:rPr>
          <w:lang w:val="en-IE"/>
        </w:rPr>
      </w:pPr>
    </w:p>
    <w:p w14:paraId="061B6792" w14:textId="77777777" w:rsidR="00B22914" w:rsidRPr="00431A22" w:rsidRDefault="00B22914" w:rsidP="00B22914">
      <w:pPr>
        <w:spacing w:line="480" w:lineRule="auto"/>
        <w:jc w:val="both"/>
        <w:rPr>
          <w:color w:val="000000" w:themeColor="text1"/>
          <w:lang w:val="en-US"/>
        </w:rPr>
      </w:pPr>
      <w:r w:rsidRPr="00431A22">
        <w:rPr>
          <w:color w:val="000000" w:themeColor="text1"/>
          <w:lang w:val="en-US"/>
        </w:rPr>
        <w:t xml:space="preserve">Mycelia were collected from the liquid medium by filtration and were immediately frozen in liquid nitrogen and freeze-dried for 24h. Carotenoids were extracted with acetone in a FastPrep-24 device (MP Biomedicals), dried in a Concentrator Plus equipment (Eppendorf) and dissolved in 0.1-1 ml of n-hexane. </w:t>
      </w:r>
      <w:proofErr w:type="spellStart"/>
      <w:r w:rsidRPr="00431A22">
        <w:rPr>
          <w:color w:val="000000" w:themeColor="text1"/>
          <w:lang w:val="en-US"/>
        </w:rPr>
        <w:t>Spectrophotometrical</w:t>
      </w:r>
      <w:proofErr w:type="spellEnd"/>
      <w:r w:rsidRPr="00431A22">
        <w:rPr>
          <w:color w:val="000000" w:themeColor="text1"/>
          <w:lang w:val="en-US"/>
        </w:rPr>
        <w:t xml:space="preserve"> measurements were recorded from 350-650 nm in a Shimadzu UV spectrophotometer 1800. Total amounts of carotenoids were estimated according to the maximal absorbance at 480 nm ca. of the sample and an average maximal E of (1 mg l</w:t>
      </w:r>
      <w:r w:rsidRPr="00431A22">
        <w:rPr>
          <w:color w:val="000000" w:themeColor="text1"/>
          <w:vertAlign w:val="superscript"/>
          <w:lang w:val="en-US"/>
        </w:rPr>
        <w:t>-1</w:t>
      </w:r>
      <w:r w:rsidRPr="00431A22">
        <w:rPr>
          <w:color w:val="000000" w:themeColor="text1"/>
          <w:lang w:val="en-US"/>
        </w:rPr>
        <w:t>, 1 cm) of 200. Final values were corrected to the dry weight and dilution of the sample.</w:t>
      </w:r>
    </w:p>
    <w:p w14:paraId="4D87E296" w14:textId="65638EA7" w:rsidR="00D10716" w:rsidRPr="00B22914" w:rsidRDefault="00D10716">
      <w:pPr>
        <w:rPr>
          <w:lang w:val="en-IE"/>
        </w:rPr>
      </w:pPr>
    </w:p>
    <w:sectPr w:rsidR="00D10716" w:rsidRPr="00B22914" w:rsidSect="006E059E">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46BD" w14:textId="77777777" w:rsidR="00832D4B" w:rsidRDefault="00832D4B" w:rsidP="003B1817">
      <w:r>
        <w:separator/>
      </w:r>
    </w:p>
  </w:endnote>
  <w:endnote w:type="continuationSeparator" w:id="0">
    <w:p w14:paraId="55A273C7" w14:textId="77777777" w:rsidR="00832D4B" w:rsidRDefault="00832D4B" w:rsidP="003B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1250022"/>
      <w:docPartObj>
        <w:docPartGallery w:val="Page Numbers (Bottom of Page)"/>
        <w:docPartUnique/>
      </w:docPartObj>
    </w:sdtPr>
    <w:sdtEndPr>
      <w:rPr>
        <w:rStyle w:val="PageNumber"/>
      </w:rPr>
    </w:sdtEndPr>
    <w:sdtContent>
      <w:p w14:paraId="3937D882" w14:textId="0EB799A4" w:rsidR="003B1817" w:rsidRDefault="003B1817" w:rsidP="009B67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3C34A" w14:textId="77777777" w:rsidR="003B1817" w:rsidRDefault="003B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868779"/>
      <w:docPartObj>
        <w:docPartGallery w:val="Page Numbers (Bottom of Page)"/>
        <w:docPartUnique/>
      </w:docPartObj>
    </w:sdtPr>
    <w:sdtEndPr>
      <w:rPr>
        <w:rStyle w:val="PageNumber"/>
      </w:rPr>
    </w:sdtEndPr>
    <w:sdtContent>
      <w:p w14:paraId="29DCE07A" w14:textId="4CF8085F" w:rsidR="003B1817" w:rsidRDefault="003B1817" w:rsidP="009B67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C48987" w14:textId="77777777" w:rsidR="003B1817" w:rsidRDefault="003B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5C84" w14:textId="77777777" w:rsidR="00832D4B" w:rsidRDefault="00832D4B" w:rsidP="003B1817">
      <w:r>
        <w:separator/>
      </w:r>
    </w:p>
  </w:footnote>
  <w:footnote w:type="continuationSeparator" w:id="0">
    <w:p w14:paraId="550B1795" w14:textId="77777777" w:rsidR="00832D4B" w:rsidRDefault="00832D4B" w:rsidP="003B1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22914"/>
    <w:rsid w:val="00000742"/>
    <w:rsid w:val="00000EB0"/>
    <w:rsid w:val="00014835"/>
    <w:rsid w:val="000326F3"/>
    <w:rsid w:val="00084E2A"/>
    <w:rsid w:val="000B6980"/>
    <w:rsid w:val="000C65B1"/>
    <w:rsid w:val="000D3381"/>
    <w:rsid w:val="000F2093"/>
    <w:rsid w:val="00102A1C"/>
    <w:rsid w:val="00127347"/>
    <w:rsid w:val="00134FEB"/>
    <w:rsid w:val="001A365E"/>
    <w:rsid w:val="001A6295"/>
    <w:rsid w:val="0021773E"/>
    <w:rsid w:val="0022520A"/>
    <w:rsid w:val="00287894"/>
    <w:rsid w:val="003809D0"/>
    <w:rsid w:val="003A23BE"/>
    <w:rsid w:val="003B1817"/>
    <w:rsid w:val="00437CC8"/>
    <w:rsid w:val="0047294B"/>
    <w:rsid w:val="00486148"/>
    <w:rsid w:val="004A21AA"/>
    <w:rsid w:val="004B1C8E"/>
    <w:rsid w:val="004E7BAB"/>
    <w:rsid w:val="00510316"/>
    <w:rsid w:val="005359FB"/>
    <w:rsid w:val="00570F67"/>
    <w:rsid w:val="005B0CE4"/>
    <w:rsid w:val="005E3894"/>
    <w:rsid w:val="005F19FF"/>
    <w:rsid w:val="00617DA8"/>
    <w:rsid w:val="00626B8B"/>
    <w:rsid w:val="006524FD"/>
    <w:rsid w:val="006C46B9"/>
    <w:rsid w:val="006E059E"/>
    <w:rsid w:val="0070486E"/>
    <w:rsid w:val="008027A8"/>
    <w:rsid w:val="00832D4B"/>
    <w:rsid w:val="008E61D9"/>
    <w:rsid w:val="008E7D31"/>
    <w:rsid w:val="00960796"/>
    <w:rsid w:val="00992407"/>
    <w:rsid w:val="009B3041"/>
    <w:rsid w:val="00A06AE8"/>
    <w:rsid w:val="00A52E30"/>
    <w:rsid w:val="00AA74D2"/>
    <w:rsid w:val="00B22914"/>
    <w:rsid w:val="00B27DFF"/>
    <w:rsid w:val="00B31667"/>
    <w:rsid w:val="00B4372E"/>
    <w:rsid w:val="00B7434C"/>
    <w:rsid w:val="00B96E47"/>
    <w:rsid w:val="00BE1EED"/>
    <w:rsid w:val="00C15520"/>
    <w:rsid w:val="00C248B0"/>
    <w:rsid w:val="00C332D7"/>
    <w:rsid w:val="00C52354"/>
    <w:rsid w:val="00D10716"/>
    <w:rsid w:val="00DD7E8D"/>
    <w:rsid w:val="00E01A23"/>
    <w:rsid w:val="00E40801"/>
    <w:rsid w:val="00E51F41"/>
    <w:rsid w:val="00E70A53"/>
    <w:rsid w:val="00EC5DE9"/>
    <w:rsid w:val="00ED2CDC"/>
    <w:rsid w:val="00ED6D10"/>
    <w:rsid w:val="00F57261"/>
    <w:rsid w:val="00F61537"/>
    <w:rsid w:val="00F9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2680"/>
  <w14:defaultImageDpi w14:val="32767"/>
  <w15:chartTrackingRefBased/>
  <w15:docId w15:val="{AD2C34B2-65F6-D74F-89C1-28ADCD9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914"/>
    <w:rPr>
      <w:rFonts w:ascii="Times New Roman" w:eastAsia="Times New Roman" w:hAnsi="Times New Roman" w:cs="Times New Roman"/>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1817"/>
    <w:pPr>
      <w:tabs>
        <w:tab w:val="center" w:pos="4513"/>
        <w:tab w:val="right" w:pos="9026"/>
      </w:tabs>
    </w:pPr>
  </w:style>
  <w:style w:type="character" w:customStyle="1" w:styleId="FooterChar">
    <w:name w:val="Footer Char"/>
    <w:basedOn w:val="DefaultParagraphFont"/>
    <w:link w:val="Footer"/>
    <w:uiPriority w:val="99"/>
    <w:rsid w:val="003B1817"/>
    <w:rPr>
      <w:rFonts w:ascii="Times New Roman" w:eastAsia="Times New Roman" w:hAnsi="Times New Roman" w:cs="Times New Roman"/>
      <w:lang w:val="de-DE"/>
    </w:rPr>
  </w:style>
  <w:style w:type="character" w:styleId="PageNumber">
    <w:name w:val="page number"/>
    <w:basedOn w:val="DefaultParagraphFont"/>
    <w:uiPriority w:val="99"/>
    <w:semiHidden/>
    <w:unhideWhenUsed/>
    <w:rsid w:val="003B1817"/>
  </w:style>
  <w:style w:type="paragraph" w:customStyle="1" w:styleId="EndNoteBibliographyTitle">
    <w:name w:val="EndNote Bibliography Title"/>
    <w:basedOn w:val="Normal"/>
    <w:link w:val="EndNoteBibliographyTitleChar"/>
    <w:rsid w:val="00D10716"/>
    <w:pPr>
      <w:jc w:val="center"/>
    </w:pPr>
    <w:rPr>
      <w:lang w:val="en-US"/>
    </w:rPr>
  </w:style>
  <w:style w:type="character" w:customStyle="1" w:styleId="EndNoteBibliographyTitleChar">
    <w:name w:val="EndNote Bibliography Title Char"/>
    <w:basedOn w:val="DefaultParagraphFont"/>
    <w:link w:val="EndNoteBibliographyTitle"/>
    <w:rsid w:val="00D10716"/>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D10716"/>
    <w:rPr>
      <w:lang w:val="en-US"/>
    </w:rPr>
  </w:style>
  <w:style w:type="character" w:customStyle="1" w:styleId="EndNoteBibliographyChar">
    <w:name w:val="EndNote Bibliography Char"/>
    <w:basedOn w:val="DefaultParagraphFont"/>
    <w:link w:val="EndNoteBibliography"/>
    <w:rsid w:val="00D1071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Bayram</dc:creator>
  <cp:keywords/>
  <dc:description/>
  <cp:lastModifiedBy>Ozgur Bayram</cp:lastModifiedBy>
  <cp:revision>5</cp:revision>
  <dcterms:created xsi:type="dcterms:W3CDTF">2019-04-17T15:43:00Z</dcterms:created>
  <dcterms:modified xsi:type="dcterms:W3CDTF">2019-04-26T21:25:00Z</dcterms:modified>
</cp:coreProperties>
</file>