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293E" w14:textId="258ED5F7" w:rsidR="002C31A2" w:rsidRPr="009028D2" w:rsidRDefault="002C31A2" w:rsidP="002C31A2">
      <w:pPr>
        <w:pStyle w:val="Normal1"/>
        <w:spacing w:line="360" w:lineRule="auto"/>
        <w:rPr>
          <w:rFonts w:ascii="Arial" w:eastAsia="Arial" w:hAnsi="Arial" w:cs="Arial"/>
          <w:sz w:val="22"/>
          <w:szCs w:val="22"/>
        </w:rPr>
      </w:pPr>
      <w:r>
        <w:rPr>
          <w:rFonts w:ascii="Arial" w:eastAsia="Arial" w:hAnsi="Arial" w:cs="Arial"/>
          <w:b/>
          <w:color w:val="000000"/>
        </w:rPr>
        <w:t>SUPPLEMENTARY FIGURES</w:t>
      </w:r>
    </w:p>
    <w:p w14:paraId="02A01B46" w14:textId="77777777" w:rsidR="002C31A2" w:rsidRDefault="002C31A2" w:rsidP="002C31A2">
      <w:pPr>
        <w:pStyle w:val="Normal1"/>
        <w:widowControl w:val="0"/>
        <w:pBdr>
          <w:top w:val="nil"/>
          <w:left w:val="nil"/>
          <w:bottom w:val="nil"/>
          <w:right w:val="nil"/>
          <w:between w:val="nil"/>
        </w:pBdr>
        <w:spacing w:line="360" w:lineRule="auto"/>
        <w:rPr>
          <w:rFonts w:ascii="Arial" w:eastAsia="Arial" w:hAnsi="Arial" w:cs="Arial"/>
          <w:color w:val="000000"/>
        </w:rPr>
      </w:pPr>
    </w:p>
    <w:p w14:paraId="5343078C" w14:textId="77777777" w:rsidR="002C31A2" w:rsidRPr="007D317A" w:rsidRDefault="002C31A2" w:rsidP="002C31A2">
      <w:pPr>
        <w:pStyle w:val="Normal1"/>
        <w:pBdr>
          <w:top w:val="nil"/>
          <w:left w:val="nil"/>
          <w:bottom w:val="nil"/>
          <w:right w:val="nil"/>
          <w:between w:val="nil"/>
        </w:pBdr>
        <w:spacing w:line="360" w:lineRule="auto"/>
        <w:rPr>
          <w:rFonts w:ascii="Arial" w:eastAsia="Arial" w:hAnsi="Arial" w:cs="Arial"/>
          <w:b/>
          <w:color w:val="000000"/>
          <w:sz w:val="22"/>
          <w:szCs w:val="22"/>
        </w:rPr>
      </w:pPr>
      <w:r w:rsidRPr="007D317A">
        <w:rPr>
          <w:rFonts w:ascii="Arial" w:eastAsia="Arial" w:hAnsi="Arial" w:cs="Arial"/>
          <w:b/>
          <w:color w:val="000000"/>
          <w:sz w:val="22"/>
          <w:szCs w:val="22"/>
        </w:rPr>
        <w:t>Supplementary Figure 1</w:t>
      </w:r>
      <w:r w:rsidRPr="000026BD">
        <w:rPr>
          <w:rFonts w:ascii="Arial" w:eastAsia="Arial" w:hAnsi="Arial" w:cs="Arial"/>
          <w:color w:val="000000"/>
          <w:sz w:val="22"/>
          <w:szCs w:val="22"/>
        </w:rPr>
        <w:t>: Non-N B6Eve coverage of GRCm38 chromosome assemblies</w:t>
      </w:r>
      <w:r>
        <w:rPr>
          <w:rFonts w:ascii="Arial" w:eastAsia="Arial" w:hAnsi="Arial" w:cs="Arial"/>
          <w:color w:val="000000"/>
          <w:sz w:val="22"/>
          <w:szCs w:val="22"/>
        </w:rPr>
        <w:t xml:space="preserve"> showing that all the GRCm38 chromosomes (excluding </w:t>
      </w:r>
      <w:proofErr w:type="spellStart"/>
      <w:r>
        <w:rPr>
          <w:rFonts w:ascii="Arial" w:eastAsia="Arial" w:hAnsi="Arial" w:cs="Arial"/>
          <w:color w:val="000000"/>
          <w:sz w:val="22"/>
          <w:szCs w:val="22"/>
        </w:rPr>
        <w:t>chrY</w:t>
      </w:r>
      <w:proofErr w:type="spellEnd"/>
      <w:r>
        <w:rPr>
          <w:rFonts w:ascii="Arial" w:eastAsia="Arial" w:hAnsi="Arial" w:cs="Arial"/>
          <w:color w:val="000000"/>
          <w:sz w:val="22"/>
          <w:szCs w:val="22"/>
        </w:rPr>
        <w:t xml:space="preserve"> as we have female mouse) have </w:t>
      </w:r>
      <w:r>
        <w:rPr>
          <w:rFonts w:ascii="Arial" w:eastAsia="Arial" w:hAnsi="Arial" w:cs="Arial"/>
          <w:color w:val="000000"/>
          <w:sz w:val="22"/>
          <w:szCs w:val="22"/>
        </w:rPr>
        <w:sym w:font="Symbol" w:char="F0B3"/>
      </w:r>
      <w:r>
        <w:rPr>
          <w:rFonts w:ascii="Arial" w:eastAsia="Arial" w:hAnsi="Arial" w:cs="Arial"/>
          <w:color w:val="000000"/>
          <w:sz w:val="22"/>
          <w:szCs w:val="22"/>
        </w:rPr>
        <w:t xml:space="preserve"> 90% coverage in B6Eve assembly</w:t>
      </w:r>
    </w:p>
    <w:p w14:paraId="4D856BC4" w14:textId="77777777" w:rsidR="002C31A2" w:rsidRDefault="002C31A2" w:rsidP="002C31A2">
      <w:pPr>
        <w:pStyle w:val="Normal1"/>
        <w:pBdr>
          <w:top w:val="nil"/>
          <w:left w:val="nil"/>
          <w:bottom w:val="nil"/>
          <w:right w:val="nil"/>
          <w:between w:val="nil"/>
        </w:pBdr>
        <w:spacing w:line="360" w:lineRule="auto"/>
        <w:rPr>
          <w:rFonts w:ascii="Arial" w:eastAsia="Arial" w:hAnsi="Arial" w:cs="Arial"/>
          <w:b/>
          <w:color w:val="000000"/>
          <w:sz w:val="22"/>
          <w:szCs w:val="22"/>
        </w:rPr>
      </w:pPr>
    </w:p>
    <w:p w14:paraId="128409E2" w14:textId="77777777" w:rsidR="002C31A2" w:rsidRPr="007D317A" w:rsidRDefault="002C31A2" w:rsidP="002C31A2">
      <w:pPr>
        <w:pStyle w:val="Normal1"/>
        <w:spacing w:line="360" w:lineRule="auto"/>
        <w:rPr>
          <w:rFonts w:ascii="Arial" w:eastAsia="Arial" w:hAnsi="Arial" w:cs="Arial"/>
          <w:sz w:val="22"/>
          <w:szCs w:val="22"/>
        </w:rPr>
      </w:pPr>
      <w:r w:rsidRPr="007D317A">
        <w:rPr>
          <w:rFonts w:ascii="Arial" w:eastAsia="Arial" w:hAnsi="Arial" w:cs="Arial"/>
          <w:b/>
          <w:sz w:val="22"/>
          <w:szCs w:val="22"/>
        </w:rPr>
        <w:t>Supplementary Fig</w:t>
      </w:r>
      <w:r>
        <w:rPr>
          <w:rFonts w:ascii="Arial" w:eastAsia="Arial" w:hAnsi="Arial" w:cs="Arial"/>
          <w:b/>
          <w:sz w:val="22"/>
          <w:szCs w:val="22"/>
        </w:rPr>
        <w:t>ure 2</w:t>
      </w:r>
      <w:r w:rsidRPr="007D317A">
        <w:rPr>
          <w:rFonts w:ascii="Arial" w:eastAsia="Arial" w:hAnsi="Arial" w:cs="Arial"/>
          <w:b/>
          <w:sz w:val="22"/>
          <w:szCs w:val="22"/>
        </w:rPr>
        <w:t xml:space="preserve">: </w:t>
      </w:r>
      <w:r w:rsidRPr="007D317A">
        <w:rPr>
          <w:rFonts w:ascii="Arial" w:eastAsia="Arial" w:hAnsi="Arial" w:cs="Arial"/>
          <w:b/>
          <w:sz w:val="22"/>
          <w:szCs w:val="22"/>
          <w:highlight w:val="white"/>
        </w:rPr>
        <w:t xml:space="preserve">a) </w:t>
      </w:r>
      <w:r w:rsidRPr="007D317A">
        <w:rPr>
          <w:rFonts w:ascii="Arial" w:eastAsia="Arial" w:hAnsi="Arial" w:cs="Arial"/>
          <w:sz w:val="22"/>
          <w:szCs w:val="22"/>
          <w:highlight w:val="white"/>
        </w:rPr>
        <w:t xml:space="preserve">Figure showing IGV snapshot of </w:t>
      </w:r>
      <w:r>
        <w:rPr>
          <w:rFonts w:ascii="Arial" w:eastAsia="Arial" w:hAnsi="Arial" w:cs="Arial"/>
          <w:sz w:val="22"/>
          <w:szCs w:val="22"/>
          <w:highlight w:val="white"/>
        </w:rPr>
        <w:t>B6Eve</w:t>
      </w:r>
      <w:r w:rsidRPr="007D317A">
        <w:rPr>
          <w:rFonts w:ascii="Arial" w:eastAsia="Arial" w:hAnsi="Arial" w:cs="Arial"/>
          <w:sz w:val="22"/>
          <w:szCs w:val="22"/>
          <w:highlight w:val="white"/>
        </w:rPr>
        <w:t xml:space="preserve"> scaffold </w:t>
      </w:r>
      <w:r>
        <w:rPr>
          <w:rFonts w:ascii="Arial" w:eastAsia="Arial" w:hAnsi="Arial" w:cs="Arial"/>
          <w:sz w:val="22"/>
          <w:szCs w:val="22"/>
          <w:highlight w:val="white"/>
        </w:rPr>
        <w:t>(#</w:t>
      </w:r>
      <w:r w:rsidRPr="007D317A">
        <w:rPr>
          <w:rFonts w:ascii="Arial" w:eastAsia="Arial" w:hAnsi="Arial" w:cs="Arial"/>
          <w:sz w:val="22"/>
          <w:szCs w:val="22"/>
          <w:highlight w:val="white"/>
        </w:rPr>
        <w:t>8912)</w:t>
      </w:r>
      <w:r>
        <w:rPr>
          <w:rFonts w:ascii="Arial" w:eastAsia="Arial" w:hAnsi="Arial" w:cs="Arial"/>
          <w:sz w:val="22"/>
          <w:szCs w:val="22"/>
          <w:highlight w:val="white"/>
        </w:rPr>
        <w:t xml:space="preserve"> </w:t>
      </w:r>
      <w:r w:rsidRPr="007D317A">
        <w:rPr>
          <w:rFonts w:ascii="Arial" w:eastAsia="Arial" w:hAnsi="Arial" w:cs="Arial"/>
          <w:sz w:val="22"/>
          <w:szCs w:val="22"/>
          <w:highlight w:val="white"/>
        </w:rPr>
        <w:t xml:space="preserve">partially filling a gap </w:t>
      </w:r>
      <w:r>
        <w:rPr>
          <w:rFonts w:ascii="Arial" w:eastAsia="Arial" w:hAnsi="Arial" w:cs="Arial"/>
          <w:sz w:val="22"/>
          <w:szCs w:val="22"/>
          <w:highlight w:val="white"/>
        </w:rPr>
        <w:t>sized at</w:t>
      </w:r>
      <w:r w:rsidRPr="007D317A">
        <w:rPr>
          <w:rFonts w:ascii="Arial" w:eastAsia="Arial" w:hAnsi="Arial" w:cs="Arial"/>
          <w:sz w:val="22"/>
          <w:szCs w:val="22"/>
          <w:highlight w:val="white"/>
        </w:rPr>
        <w:t xml:space="preserve"> 1</w:t>
      </w:r>
      <w:r>
        <w:rPr>
          <w:rFonts w:ascii="Arial" w:eastAsia="Arial" w:hAnsi="Arial" w:cs="Arial"/>
          <w:sz w:val="22"/>
          <w:szCs w:val="22"/>
          <w:highlight w:val="white"/>
        </w:rPr>
        <w:t>,</w:t>
      </w:r>
      <w:r w:rsidRPr="007D317A">
        <w:rPr>
          <w:rFonts w:ascii="Arial" w:eastAsia="Arial" w:hAnsi="Arial" w:cs="Arial"/>
          <w:sz w:val="22"/>
          <w:szCs w:val="22"/>
          <w:highlight w:val="white"/>
        </w:rPr>
        <w:t>7</w:t>
      </w:r>
      <w:r>
        <w:rPr>
          <w:rFonts w:ascii="Arial" w:eastAsia="Arial" w:hAnsi="Arial" w:cs="Arial"/>
          <w:sz w:val="22"/>
          <w:szCs w:val="22"/>
          <w:highlight w:val="white"/>
        </w:rPr>
        <w:t xml:space="preserve">60 </w:t>
      </w:r>
      <w:proofErr w:type="spellStart"/>
      <w:r w:rsidRPr="007D317A">
        <w:rPr>
          <w:rFonts w:ascii="Arial" w:eastAsia="Arial" w:hAnsi="Arial" w:cs="Arial"/>
          <w:sz w:val="22"/>
          <w:szCs w:val="22"/>
          <w:highlight w:val="white"/>
        </w:rPr>
        <w:t>bp</w:t>
      </w:r>
      <w:proofErr w:type="spellEnd"/>
      <w:r w:rsidRPr="007D317A">
        <w:rPr>
          <w:rFonts w:ascii="Arial" w:eastAsia="Arial" w:hAnsi="Arial" w:cs="Arial"/>
          <w:sz w:val="22"/>
          <w:szCs w:val="22"/>
          <w:highlight w:val="white"/>
        </w:rPr>
        <w:t xml:space="preserve"> in chr2</w:t>
      </w:r>
      <w:r>
        <w:rPr>
          <w:rFonts w:ascii="Arial" w:eastAsia="Arial" w:hAnsi="Arial" w:cs="Arial"/>
          <w:sz w:val="22"/>
          <w:szCs w:val="22"/>
          <w:highlight w:val="white"/>
        </w:rPr>
        <w:t xml:space="preserve"> </w:t>
      </w:r>
      <w:r w:rsidRPr="007D317A">
        <w:rPr>
          <w:rFonts w:ascii="Arial" w:eastAsia="Arial" w:hAnsi="Arial" w:cs="Arial"/>
          <w:sz w:val="22"/>
          <w:szCs w:val="22"/>
          <w:highlight w:val="white"/>
        </w:rPr>
        <w:t>(</w:t>
      </w:r>
      <w:proofErr w:type="spellStart"/>
      <w:r>
        <w:rPr>
          <w:rFonts w:ascii="Arial" w:eastAsia="Arial" w:hAnsi="Arial" w:cs="Arial"/>
          <w:sz w:val="22"/>
          <w:szCs w:val="22"/>
          <w:highlight w:val="white"/>
        </w:rPr>
        <w:t>nt</w:t>
      </w:r>
      <w:proofErr w:type="spellEnd"/>
      <w:r>
        <w:rPr>
          <w:rFonts w:ascii="Arial" w:eastAsia="Arial" w:hAnsi="Arial" w:cs="Arial"/>
          <w:sz w:val="22"/>
          <w:szCs w:val="22"/>
          <w:highlight w:val="white"/>
        </w:rPr>
        <w:t xml:space="preserve"> </w:t>
      </w:r>
      <w:r w:rsidRPr="007D317A">
        <w:rPr>
          <w:rFonts w:ascii="Arial" w:eastAsia="Arial" w:hAnsi="Arial" w:cs="Arial"/>
          <w:sz w:val="22"/>
          <w:szCs w:val="22"/>
          <w:highlight w:val="white"/>
        </w:rPr>
        <w:t>172</w:t>
      </w:r>
      <w:r>
        <w:rPr>
          <w:rFonts w:ascii="Arial" w:eastAsia="Arial" w:hAnsi="Arial" w:cs="Arial"/>
          <w:sz w:val="22"/>
          <w:szCs w:val="22"/>
          <w:highlight w:val="white"/>
        </w:rPr>
        <w:t>,</w:t>
      </w:r>
      <w:r w:rsidRPr="007D317A">
        <w:rPr>
          <w:rFonts w:ascii="Arial" w:eastAsia="Arial" w:hAnsi="Arial" w:cs="Arial"/>
          <w:sz w:val="22"/>
          <w:szCs w:val="22"/>
          <w:highlight w:val="white"/>
        </w:rPr>
        <w:t>624</w:t>
      </w:r>
      <w:r>
        <w:rPr>
          <w:rFonts w:ascii="Arial" w:eastAsia="Arial" w:hAnsi="Arial" w:cs="Arial"/>
          <w:sz w:val="22"/>
          <w:szCs w:val="22"/>
          <w:highlight w:val="white"/>
        </w:rPr>
        <w:t>,</w:t>
      </w:r>
      <w:r w:rsidRPr="007D317A">
        <w:rPr>
          <w:rFonts w:ascii="Arial" w:eastAsia="Arial" w:hAnsi="Arial" w:cs="Arial"/>
          <w:sz w:val="22"/>
          <w:szCs w:val="22"/>
          <w:highlight w:val="white"/>
        </w:rPr>
        <w:t>657-172</w:t>
      </w:r>
      <w:r>
        <w:rPr>
          <w:rFonts w:ascii="Arial" w:eastAsia="Arial" w:hAnsi="Arial" w:cs="Arial"/>
          <w:sz w:val="22"/>
          <w:szCs w:val="22"/>
          <w:highlight w:val="white"/>
        </w:rPr>
        <w:t>,</w:t>
      </w:r>
      <w:r w:rsidRPr="007D317A">
        <w:rPr>
          <w:rFonts w:ascii="Arial" w:eastAsia="Arial" w:hAnsi="Arial" w:cs="Arial"/>
          <w:sz w:val="22"/>
          <w:szCs w:val="22"/>
          <w:highlight w:val="white"/>
        </w:rPr>
        <w:t>626</w:t>
      </w:r>
      <w:r>
        <w:rPr>
          <w:rFonts w:ascii="Arial" w:eastAsia="Arial" w:hAnsi="Arial" w:cs="Arial"/>
          <w:sz w:val="22"/>
          <w:szCs w:val="22"/>
          <w:highlight w:val="white"/>
        </w:rPr>
        <w:t>,</w:t>
      </w:r>
      <w:r w:rsidRPr="007D317A">
        <w:rPr>
          <w:rFonts w:ascii="Arial" w:eastAsia="Arial" w:hAnsi="Arial" w:cs="Arial"/>
          <w:sz w:val="22"/>
          <w:szCs w:val="22"/>
          <w:highlight w:val="white"/>
        </w:rPr>
        <w:t>416) with a deletion of 136</w:t>
      </w:r>
      <w:r>
        <w:rPr>
          <w:rFonts w:ascii="Arial" w:eastAsia="Arial" w:hAnsi="Arial" w:cs="Arial"/>
          <w:sz w:val="22"/>
          <w:szCs w:val="22"/>
          <w:highlight w:val="white"/>
        </w:rPr>
        <w:t xml:space="preserve"> </w:t>
      </w:r>
      <w:proofErr w:type="spellStart"/>
      <w:r w:rsidRPr="007D317A">
        <w:rPr>
          <w:rFonts w:ascii="Arial" w:eastAsia="Arial" w:hAnsi="Arial" w:cs="Arial"/>
          <w:sz w:val="22"/>
          <w:szCs w:val="22"/>
          <w:highlight w:val="white"/>
        </w:rPr>
        <w:t>bp</w:t>
      </w:r>
      <w:proofErr w:type="spellEnd"/>
      <w:r w:rsidRPr="007D317A">
        <w:rPr>
          <w:rFonts w:ascii="Arial" w:eastAsia="Arial" w:hAnsi="Arial" w:cs="Arial"/>
          <w:sz w:val="22"/>
          <w:szCs w:val="22"/>
          <w:highlight w:val="white"/>
        </w:rPr>
        <w:t xml:space="preserve"> at the beginning of the gap </w:t>
      </w:r>
      <w:r w:rsidRPr="007D317A">
        <w:rPr>
          <w:rFonts w:ascii="Arial" w:eastAsia="Arial" w:hAnsi="Arial" w:cs="Arial"/>
          <w:b/>
          <w:sz w:val="22"/>
          <w:szCs w:val="22"/>
          <w:highlight w:val="white"/>
        </w:rPr>
        <w:t xml:space="preserve">b) </w:t>
      </w:r>
      <w:r w:rsidRPr="007D317A">
        <w:rPr>
          <w:rFonts w:ascii="Arial" w:eastAsia="Arial" w:hAnsi="Arial" w:cs="Arial"/>
          <w:sz w:val="22"/>
          <w:szCs w:val="22"/>
          <w:highlight w:val="white"/>
        </w:rPr>
        <w:t xml:space="preserve">Figure showing IGV snapshot of </w:t>
      </w:r>
      <w:r>
        <w:rPr>
          <w:rFonts w:ascii="Arial" w:eastAsia="Arial" w:hAnsi="Arial" w:cs="Arial"/>
          <w:sz w:val="22"/>
          <w:szCs w:val="22"/>
          <w:highlight w:val="white"/>
        </w:rPr>
        <w:t xml:space="preserve">B6Eve </w:t>
      </w:r>
      <w:r w:rsidRPr="007D317A">
        <w:rPr>
          <w:rFonts w:ascii="Arial" w:eastAsia="Arial" w:hAnsi="Arial" w:cs="Arial"/>
          <w:sz w:val="22"/>
          <w:szCs w:val="22"/>
          <w:highlight w:val="white"/>
        </w:rPr>
        <w:t xml:space="preserve">scaffold </w:t>
      </w:r>
      <w:r>
        <w:rPr>
          <w:rFonts w:ascii="Arial" w:eastAsia="Arial" w:hAnsi="Arial" w:cs="Arial"/>
          <w:sz w:val="22"/>
          <w:szCs w:val="22"/>
          <w:highlight w:val="white"/>
        </w:rPr>
        <w:t>(#</w:t>
      </w:r>
      <w:r w:rsidRPr="007D317A">
        <w:rPr>
          <w:rFonts w:ascii="Arial" w:eastAsia="Arial" w:hAnsi="Arial" w:cs="Arial"/>
          <w:sz w:val="22"/>
          <w:szCs w:val="22"/>
          <w:highlight w:val="white"/>
        </w:rPr>
        <w:t>2171)</w:t>
      </w:r>
      <w:r>
        <w:rPr>
          <w:rFonts w:ascii="Arial" w:eastAsia="Arial" w:hAnsi="Arial" w:cs="Arial"/>
          <w:sz w:val="22"/>
          <w:szCs w:val="22"/>
          <w:highlight w:val="white"/>
        </w:rPr>
        <w:t xml:space="preserve"> </w:t>
      </w:r>
      <w:r w:rsidRPr="007D317A">
        <w:rPr>
          <w:rFonts w:ascii="Arial" w:eastAsia="Arial" w:hAnsi="Arial" w:cs="Arial"/>
          <w:sz w:val="22"/>
          <w:szCs w:val="22"/>
          <w:highlight w:val="white"/>
        </w:rPr>
        <w:t>completely filling a gap of size 99bp in chr1</w:t>
      </w:r>
      <w:r>
        <w:rPr>
          <w:rFonts w:ascii="Arial" w:eastAsia="Arial" w:hAnsi="Arial" w:cs="Arial"/>
          <w:sz w:val="22"/>
          <w:szCs w:val="22"/>
          <w:highlight w:val="white"/>
        </w:rPr>
        <w:t xml:space="preserve"> </w:t>
      </w:r>
      <w:r w:rsidRPr="007D317A">
        <w:rPr>
          <w:rFonts w:ascii="Arial" w:eastAsia="Arial" w:hAnsi="Arial" w:cs="Arial"/>
          <w:sz w:val="22"/>
          <w:szCs w:val="22"/>
          <w:highlight w:val="white"/>
        </w:rPr>
        <w:t xml:space="preserve">(183334907-183335006) by inserting 595bp at the beginning of the </w:t>
      </w:r>
      <w:proofErr w:type="gramStart"/>
      <w:r w:rsidRPr="007D317A">
        <w:rPr>
          <w:rFonts w:ascii="Arial" w:eastAsia="Arial" w:hAnsi="Arial" w:cs="Arial"/>
          <w:sz w:val="22"/>
          <w:szCs w:val="22"/>
          <w:highlight w:val="white"/>
        </w:rPr>
        <w:t>gap.​</w:t>
      </w:r>
      <w:proofErr w:type="gramEnd"/>
    </w:p>
    <w:p w14:paraId="6E7BE81C" w14:textId="77777777" w:rsidR="002C31A2" w:rsidRPr="007D317A" w:rsidRDefault="002C31A2" w:rsidP="002C31A2">
      <w:pPr>
        <w:pStyle w:val="Normal1"/>
        <w:pBdr>
          <w:top w:val="nil"/>
          <w:left w:val="nil"/>
          <w:bottom w:val="nil"/>
          <w:right w:val="nil"/>
          <w:between w:val="nil"/>
        </w:pBdr>
        <w:spacing w:line="360" w:lineRule="auto"/>
        <w:rPr>
          <w:rFonts w:ascii="Arial" w:eastAsia="Arial" w:hAnsi="Arial" w:cs="Arial"/>
          <w:b/>
          <w:color w:val="000000"/>
          <w:sz w:val="22"/>
          <w:szCs w:val="22"/>
        </w:rPr>
      </w:pPr>
    </w:p>
    <w:p w14:paraId="22845F2D" w14:textId="77777777" w:rsidR="002C31A2" w:rsidRPr="007D317A" w:rsidRDefault="002C31A2" w:rsidP="002C31A2">
      <w:pPr>
        <w:pStyle w:val="Normal1"/>
        <w:pBdr>
          <w:top w:val="nil"/>
          <w:left w:val="nil"/>
          <w:bottom w:val="nil"/>
          <w:right w:val="nil"/>
          <w:between w:val="nil"/>
        </w:pBdr>
        <w:spacing w:line="360" w:lineRule="auto"/>
        <w:rPr>
          <w:rFonts w:ascii="Arial" w:eastAsia="Arial" w:hAnsi="Arial" w:cs="Arial"/>
          <w:sz w:val="22"/>
          <w:szCs w:val="22"/>
        </w:rPr>
      </w:pPr>
      <w:r w:rsidRPr="007D317A">
        <w:rPr>
          <w:rFonts w:ascii="Arial" w:eastAsia="Arial" w:hAnsi="Arial" w:cs="Arial"/>
          <w:b/>
          <w:color w:val="000000"/>
          <w:sz w:val="22"/>
          <w:szCs w:val="22"/>
        </w:rPr>
        <w:t xml:space="preserve">Supplementary Figure </w:t>
      </w:r>
      <w:r>
        <w:rPr>
          <w:rFonts w:ascii="Arial" w:eastAsia="Arial" w:hAnsi="Arial" w:cs="Arial"/>
          <w:b/>
          <w:color w:val="000000"/>
          <w:sz w:val="22"/>
          <w:szCs w:val="22"/>
        </w:rPr>
        <w:t>3</w:t>
      </w:r>
      <w:r w:rsidRPr="007D317A">
        <w:rPr>
          <w:rFonts w:ascii="Arial" w:eastAsia="Arial" w:hAnsi="Arial" w:cs="Arial"/>
          <w:b/>
          <w:sz w:val="22"/>
          <w:szCs w:val="22"/>
        </w:rPr>
        <w:t>:</w:t>
      </w:r>
      <w:r w:rsidRPr="007D317A">
        <w:rPr>
          <w:rFonts w:ascii="Arial" w:eastAsia="Arial" w:hAnsi="Arial" w:cs="Arial"/>
          <w:b/>
          <w:color w:val="000000"/>
          <w:sz w:val="22"/>
          <w:szCs w:val="22"/>
        </w:rPr>
        <w:t xml:space="preserve"> </w:t>
      </w:r>
      <w:r w:rsidRPr="007D317A">
        <w:rPr>
          <w:rFonts w:ascii="Arial" w:eastAsia="Arial" w:hAnsi="Arial" w:cs="Arial"/>
          <w:sz w:val="22"/>
          <w:szCs w:val="22"/>
        </w:rPr>
        <w:t xml:space="preserve">The gene </w:t>
      </w:r>
      <w:r w:rsidRPr="007D317A">
        <w:rPr>
          <w:rFonts w:ascii="Arial" w:eastAsia="Arial" w:hAnsi="Arial" w:cs="Arial"/>
          <w:i/>
          <w:sz w:val="22"/>
          <w:szCs w:val="22"/>
        </w:rPr>
        <w:t>Traf5</w:t>
      </w:r>
      <w:r w:rsidRPr="007D317A">
        <w:rPr>
          <w:rFonts w:ascii="Arial" w:eastAsia="Arial" w:hAnsi="Arial" w:cs="Arial"/>
          <w:sz w:val="22"/>
          <w:szCs w:val="22"/>
        </w:rPr>
        <w:t xml:space="preserve"> has a 50kb assembly gap between the last three exons and the remainder of the transcript in </w:t>
      </w:r>
      <w:r>
        <w:rPr>
          <w:rFonts w:ascii="Arial" w:eastAsia="Arial" w:hAnsi="Arial" w:cs="Arial"/>
          <w:sz w:val="22"/>
          <w:szCs w:val="22"/>
        </w:rPr>
        <w:t xml:space="preserve">GRCm38 </w:t>
      </w:r>
      <w:r w:rsidRPr="007D317A">
        <w:rPr>
          <w:rFonts w:ascii="Arial" w:eastAsia="Arial" w:hAnsi="Arial" w:cs="Arial"/>
          <w:sz w:val="22"/>
          <w:szCs w:val="22"/>
        </w:rPr>
        <w:t xml:space="preserve">(bottom panel). In the </w:t>
      </w:r>
      <w:r>
        <w:rPr>
          <w:rFonts w:ascii="Arial" w:eastAsia="Arial" w:hAnsi="Arial" w:cs="Arial"/>
          <w:sz w:val="22"/>
          <w:szCs w:val="22"/>
        </w:rPr>
        <w:t>B6</w:t>
      </w:r>
      <w:r w:rsidRPr="007D317A">
        <w:rPr>
          <w:rFonts w:ascii="Arial" w:eastAsia="Arial" w:hAnsi="Arial" w:cs="Arial"/>
          <w:sz w:val="22"/>
          <w:szCs w:val="22"/>
        </w:rPr>
        <w:t>Eve assembly, this gap is closed to 2,430</w:t>
      </w:r>
      <w:r>
        <w:rPr>
          <w:rFonts w:ascii="Arial" w:eastAsia="Arial" w:hAnsi="Arial" w:cs="Arial"/>
          <w:sz w:val="22"/>
          <w:szCs w:val="22"/>
        </w:rPr>
        <w:t xml:space="preserve"> </w:t>
      </w:r>
      <w:proofErr w:type="spellStart"/>
      <w:r w:rsidRPr="007D317A">
        <w:rPr>
          <w:rFonts w:ascii="Arial" w:eastAsia="Arial" w:hAnsi="Arial" w:cs="Arial"/>
          <w:sz w:val="22"/>
          <w:szCs w:val="22"/>
        </w:rPr>
        <w:t>bp.</w:t>
      </w:r>
      <w:proofErr w:type="spellEnd"/>
      <w:r w:rsidRPr="007D317A">
        <w:rPr>
          <w:rFonts w:ascii="Arial" w:eastAsia="Arial" w:hAnsi="Arial" w:cs="Arial"/>
          <w:sz w:val="22"/>
          <w:szCs w:val="22"/>
        </w:rPr>
        <w:t xml:space="preserve"> Additionally, </w:t>
      </w:r>
      <w:proofErr w:type="spellStart"/>
      <w:r w:rsidRPr="007D317A">
        <w:rPr>
          <w:rFonts w:ascii="Arial" w:eastAsia="Arial" w:hAnsi="Arial" w:cs="Arial"/>
          <w:sz w:val="22"/>
          <w:szCs w:val="22"/>
        </w:rPr>
        <w:t>IsoSeq</w:t>
      </w:r>
      <w:proofErr w:type="spellEnd"/>
      <w:r w:rsidRPr="007D317A">
        <w:rPr>
          <w:rFonts w:ascii="Arial" w:eastAsia="Arial" w:hAnsi="Arial" w:cs="Arial"/>
          <w:sz w:val="22"/>
          <w:szCs w:val="22"/>
        </w:rPr>
        <w:t xml:space="preserve"> shows that this gap overlaps an exon</w:t>
      </w:r>
      <w:r>
        <w:rPr>
          <w:rFonts w:ascii="Arial" w:eastAsia="Arial" w:hAnsi="Arial" w:cs="Arial"/>
          <w:sz w:val="22"/>
          <w:szCs w:val="22"/>
        </w:rPr>
        <w:t xml:space="preserve"> that</w:t>
      </w:r>
      <w:r w:rsidRPr="007D317A">
        <w:rPr>
          <w:rFonts w:ascii="Arial" w:eastAsia="Arial" w:hAnsi="Arial" w:cs="Arial"/>
          <w:sz w:val="22"/>
          <w:szCs w:val="22"/>
        </w:rPr>
        <w:t xml:space="preserve"> was included as a new isoform in the CAT annotation. BLAT alignment of the isoform back to </w:t>
      </w:r>
      <w:r>
        <w:rPr>
          <w:rFonts w:ascii="Arial" w:eastAsia="Arial" w:hAnsi="Arial" w:cs="Arial"/>
          <w:sz w:val="22"/>
          <w:szCs w:val="22"/>
        </w:rPr>
        <w:t xml:space="preserve">the reference </w:t>
      </w:r>
      <w:r w:rsidRPr="007D317A">
        <w:rPr>
          <w:rFonts w:ascii="Arial" w:eastAsia="Arial" w:hAnsi="Arial" w:cs="Arial"/>
          <w:sz w:val="22"/>
          <w:szCs w:val="22"/>
        </w:rPr>
        <w:t>shows the inserted sequence.</w:t>
      </w:r>
    </w:p>
    <w:p w14:paraId="4B44157E" w14:textId="77777777" w:rsidR="002C31A2" w:rsidRPr="007D317A" w:rsidRDefault="002C31A2" w:rsidP="002C31A2">
      <w:pPr>
        <w:pStyle w:val="Normal1"/>
        <w:spacing w:line="360" w:lineRule="auto"/>
        <w:rPr>
          <w:rFonts w:ascii="Arial" w:eastAsia="Arial" w:hAnsi="Arial" w:cs="Arial"/>
          <w:sz w:val="22"/>
          <w:szCs w:val="22"/>
        </w:rPr>
      </w:pPr>
    </w:p>
    <w:p w14:paraId="0DF95BF1" w14:textId="77777777" w:rsidR="002C31A2" w:rsidRPr="007D317A" w:rsidRDefault="002C31A2" w:rsidP="002C31A2">
      <w:pPr>
        <w:pStyle w:val="Normal1"/>
        <w:pBdr>
          <w:top w:val="nil"/>
          <w:left w:val="nil"/>
          <w:bottom w:val="nil"/>
          <w:right w:val="nil"/>
          <w:between w:val="nil"/>
        </w:pBdr>
        <w:spacing w:line="360" w:lineRule="auto"/>
        <w:rPr>
          <w:rFonts w:ascii="Arial" w:eastAsia="Arial" w:hAnsi="Arial" w:cs="Arial"/>
          <w:sz w:val="22"/>
          <w:szCs w:val="22"/>
        </w:rPr>
      </w:pPr>
      <w:r w:rsidRPr="007D317A">
        <w:rPr>
          <w:rFonts w:ascii="Arial" w:eastAsia="Arial" w:hAnsi="Arial" w:cs="Arial"/>
          <w:b/>
          <w:color w:val="000000"/>
          <w:sz w:val="22"/>
          <w:szCs w:val="22"/>
        </w:rPr>
        <w:t xml:space="preserve"> </w:t>
      </w:r>
      <w:r w:rsidRPr="007D317A">
        <w:rPr>
          <w:rFonts w:ascii="Arial" w:eastAsia="Arial" w:hAnsi="Arial" w:cs="Arial"/>
          <w:b/>
          <w:sz w:val="22"/>
          <w:szCs w:val="22"/>
        </w:rPr>
        <w:t xml:space="preserve">Supplementary Figure </w:t>
      </w:r>
      <w:r>
        <w:rPr>
          <w:rFonts w:ascii="Arial" w:eastAsia="Arial" w:hAnsi="Arial" w:cs="Arial"/>
          <w:b/>
          <w:sz w:val="22"/>
          <w:szCs w:val="22"/>
        </w:rPr>
        <w:t>4</w:t>
      </w:r>
      <w:r w:rsidRPr="007D317A">
        <w:rPr>
          <w:rFonts w:ascii="Arial" w:eastAsia="Arial" w:hAnsi="Arial" w:cs="Arial"/>
          <w:b/>
          <w:color w:val="000000"/>
          <w:sz w:val="22"/>
          <w:szCs w:val="22"/>
        </w:rPr>
        <w:t xml:space="preserve">: </w:t>
      </w:r>
      <w:r w:rsidRPr="007D317A">
        <w:rPr>
          <w:rFonts w:ascii="Arial" w:eastAsia="Arial" w:hAnsi="Arial" w:cs="Arial"/>
          <w:sz w:val="22"/>
          <w:szCs w:val="22"/>
        </w:rPr>
        <w:t xml:space="preserve">The gene </w:t>
      </w:r>
      <w:r w:rsidRPr="007D317A">
        <w:rPr>
          <w:rFonts w:ascii="Arial" w:eastAsia="Arial" w:hAnsi="Arial" w:cs="Arial"/>
          <w:i/>
          <w:sz w:val="22"/>
          <w:szCs w:val="22"/>
        </w:rPr>
        <w:t>Slc26a6</w:t>
      </w:r>
      <w:r w:rsidRPr="007D317A">
        <w:rPr>
          <w:rFonts w:ascii="Arial" w:eastAsia="Arial" w:hAnsi="Arial" w:cs="Arial"/>
          <w:sz w:val="22"/>
          <w:szCs w:val="22"/>
        </w:rPr>
        <w:t xml:space="preserve"> has a 50kb assembly gap between the last exon and the remainder of the transcript in </w:t>
      </w:r>
      <w:r>
        <w:rPr>
          <w:rFonts w:ascii="Arial" w:eastAsia="Arial" w:hAnsi="Arial" w:cs="Arial"/>
          <w:sz w:val="22"/>
          <w:szCs w:val="22"/>
        </w:rPr>
        <w:t xml:space="preserve">GRCm38 </w:t>
      </w:r>
      <w:r w:rsidRPr="007D317A">
        <w:rPr>
          <w:rFonts w:ascii="Arial" w:eastAsia="Arial" w:hAnsi="Arial" w:cs="Arial"/>
          <w:sz w:val="22"/>
          <w:szCs w:val="22"/>
        </w:rPr>
        <w:t xml:space="preserve">(bottom panel). In the </w:t>
      </w:r>
      <w:r>
        <w:rPr>
          <w:rFonts w:ascii="Arial" w:eastAsia="Arial" w:hAnsi="Arial" w:cs="Arial"/>
          <w:sz w:val="22"/>
          <w:szCs w:val="22"/>
        </w:rPr>
        <w:t>B6</w:t>
      </w:r>
      <w:r w:rsidRPr="007D317A">
        <w:rPr>
          <w:rFonts w:ascii="Arial" w:eastAsia="Arial" w:hAnsi="Arial" w:cs="Arial"/>
          <w:sz w:val="22"/>
          <w:szCs w:val="22"/>
        </w:rPr>
        <w:t xml:space="preserve">Eve assembly, this gap is closed to 1,810bp (top panel). Additionally, </w:t>
      </w:r>
      <w:proofErr w:type="spellStart"/>
      <w:r w:rsidRPr="007D317A">
        <w:rPr>
          <w:rFonts w:ascii="Arial" w:eastAsia="Arial" w:hAnsi="Arial" w:cs="Arial"/>
          <w:sz w:val="22"/>
          <w:szCs w:val="22"/>
        </w:rPr>
        <w:t>IsoSeq</w:t>
      </w:r>
      <w:proofErr w:type="spellEnd"/>
      <w:r w:rsidRPr="007D317A">
        <w:rPr>
          <w:rFonts w:ascii="Arial" w:eastAsia="Arial" w:hAnsi="Arial" w:cs="Arial"/>
          <w:sz w:val="22"/>
          <w:szCs w:val="22"/>
        </w:rPr>
        <w:t xml:space="preserve"> shows that this gap overlaps an exon and removes an additional exon. Using the </w:t>
      </w:r>
      <w:proofErr w:type="spellStart"/>
      <w:r w:rsidRPr="007D317A">
        <w:rPr>
          <w:rFonts w:ascii="Arial" w:eastAsia="Arial" w:hAnsi="Arial" w:cs="Arial"/>
          <w:sz w:val="22"/>
          <w:szCs w:val="22"/>
        </w:rPr>
        <w:t>IsoSeq</w:t>
      </w:r>
      <w:proofErr w:type="spellEnd"/>
      <w:r w:rsidRPr="007D317A">
        <w:rPr>
          <w:rFonts w:ascii="Arial" w:eastAsia="Arial" w:hAnsi="Arial" w:cs="Arial"/>
          <w:sz w:val="22"/>
          <w:szCs w:val="22"/>
        </w:rPr>
        <w:t xml:space="preserve"> information CAT generated a new isoform that matches the </w:t>
      </w:r>
      <w:proofErr w:type="spellStart"/>
      <w:r w:rsidRPr="007D317A">
        <w:rPr>
          <w:rFonts w:ascii="Arial" w:eastAsia="Arial" w:hAnsi="Arial" w:cs="Arial"/>
          <w:sz w:val="22"/>
          <w:szCs w:val="22"/>
        </w:rPr>
        <w:t>IsoSeq</w:t>
      </w:r>
      <w:proofErr w:type="spellEnd"/>
      <w:r w:rsidRPr="007D317A">
        <w:rPr>
          <w:rFonts w:ascii="Arial" w:eastAsia="Arial" w:hAnsi="Arial" w:cs="Arial"/>
          <w:sz w:val="22"/>
          <w:szCs w:val="22"/>
        </w:rPr>
        <w:t xml:space="preserve"> alignment.</w:t>
      </w:r>
    </w:p>
    <w:p w14:paraId="3248E5DF" w14:textId="77777777" w:rsidR="002C31A2" w:rsidRPr="007D317A" w:rsidRDefault="002C31A2" w:rsidP="002C31A2">
      <w:pPr>
        <w:pStyle w:val="Normal1"/>
        <w:spacing w:line="360" w:lineRule="auto"/>
        <w:rPr>
          <w:rFonts w:ascii="Arial" w:eastAsia="Arial" w:hAnsi="Arial" w:cs="Arial"/>
          <w:sz w:val="22"/>
          <w:szCs w:val="22"/>
        </w:rPr>
      </w:pPr>
    </w:p>
    <w:p w14:paraId="6CAD1F39" w14:textId="571F4108" w:rsidR="002C31A2" w:rsidRPr="00AB79FA" w:rsidRDefault="002C31A2" w:rsidP="002C31A2">
      <w:pPr>
        <w:pStyle w:val="Normal1"/>
        <w:pBdr>
          <w:top w:val="nil"/>
          <w:left w:val="nil"/>
          <w:bottom w:val="nil"/>
          <w:right w:val="nil"/>
          <w:between w:val="nil"/>
        </w:pBdr>
        <w:spacing w:line="360" w:lineRule="auto"/>
        <w:rPr>
          <w:rFonts w:ascii="Arial" w:eastAsia="Arial" w:hAnsi="Arial" w:cs="Arial"/>
          <w:b/>
          <w:color w:val="000000"/>
        </w:rPr>
      </w:pPr>
      <w:r w:rsidRPr="00AB79FA">
        <w:rPr>
          <w:rFonts w:ascii="Arial" w:eastAsia="Arial" w:hAnsi="Arial" w:cs="Arial"/>
          <w:b/>
          <w:color w:val="000000"/>
        </w:rPr>
        <w:t>SUPPLEMENTARY TABLES</w:t>
      </w:r>
    </w:p>
    <w:p w14:paraId="4893ADC4" w14:textId="77777777" w:rsidR="002C31A2" w:rsidRPr="007D317A" w:rsidRDefault="002C31A2" w:rsidP="002C31A2">
      <w:pPr>
        <w:pStyle w:val="Normal1"/>
        <w:widowControl w:val="0"/>
        <w:pBdr>
          <w:top w:val="nil"/>
          <w:left w:val="nil"/>
          <w:bottom w:val="nil"/>
          <w:right w:val="nil"/>
          <w:between w:val="nil"/>
        </w:pBdr>
        <w:spacing w:line="360" w:lineRule="auto"/>
        <w:rPr>
          <w:rFonts w:ascii="Arial" w:eastAsia="Arial" w:hAnsi="Arial" w:cs="Arial"/>
          <w:color w:val="000000"/>
          <w:sz w:val="22"/>
          <w:szCs w:val="22"/>
        </w:rPr>
      </w:pPr>
    </w:p>
    <w:p w14:paraId="647E0CF2" w14:textId="0A783FEB" w:rsidR="002C31A2" w:rsidRDefault="002C31A2" w:rsidP="00D96028">
      <w:pPr>
        <w:pStyle w:val="Normal1"/>
        <w:pBdr>
          <w:top w:val="nil"/>
          <w:left w:val="nil"/>
          <w:bottom w:val="nil"/>
          <w:right w:val="nil"/>
          <w:between w:val="nil"/>
        </w:pBdr>
        <w:spacing w:line="360" w:lineRule="auto"/>
        <w:contextualSpacing/>
        <w:rPr>
          <w:rFonts w:ascii="Arial" w:eastAsia="Arial" w:hAnsi="Arial" w:cs="Arial"/>
          <w:color w:val="000000"/>
          <w:sz w:val="22"/>
          <w:szCs w:val="22"/>
        </w:rPr>
      </w:pPr>
      <w:r w:rsidRPr="007D317A">
        <w:rPr>
          <w:rFonts w:ascii="Arial" w:eastAsia="Arial" w:hAnsi="Arial" w:cs="Arial"/>
          <w:b/>
          <w:color w:val="000000"/>
          <w:sz w:val="22"/>
          <w:szCs w:val="22"/>
        </w:rPr>
        <w:t xml:space="preserve">Supplementary Table 1:  </w:t>
      </w:r>
      <w:r w:rsidRPr="007D317A">
        <w:rPr>
          <w:rFonts w:ascii="Arial" w:eastAsia="Arial" w:hAnsi="Arial" w:cs="Arial"/>
          <w:color w:val="000000"/>
          <w:sz w:val="22"/>
          <w:szCs w:val="22"/>
        </w:rPr>
        <w:t xml:space="preserve">Summary PacBio </w:t>
      </w:r>
      <w:r>
        <w:rPr>
          <w:rFonts w:ascii="Arial" w:eastAsia="Arial" w:hAnsi="Arial" w:cs="Arial"/>
          <w:color w:val="000000"/>
          <w:sz w:val="22"/>
          <w:szCs w:val="22"/>
        </w:rPr>
        <w:t xml:space="preserve">and Illumina </w:t>
      </w:r>
      <w:r w:rsidRPr="007D317A">
        <w:rPr>
          <w:rFonts w:ascii="Arial" w:eastAsia="Arial" w:hAnsi="Arial" w:cs="Arial"/>
          <w:color w:val="000000"/>
          <w:sz w:val="22"/>
          <w:szCs w:val="22"/>
        </w:rPr>
        <w:t xml:space="preserve">sequencing data. </w:t>
      </w:r>
    </w:p>
    <w:p w14:paraId="4238C2FC" w14:textId="76E448BD" w:rsidR="00103768" w:rsidRDefault="00103768" w:rsidP="00D96028">
      <w:pPr>
        <w:pStyle w:val="Normal1"/>
        <w:pBdr>
          <w:top w:val="nil"/>
          <w:left w:val="nil"/>
          <w:bottom w:val="nil"/>
          <w:right w:val="nil"/>
          <w:between w:val="nil"/>
        </w:pBdr>
        <w:spacing w:line="360" w:lineRule="auto"/>
        <w:contextualSpacing/>
        <w:rPr>
          <w:rFonts w:ascii="Arial" w:eastAsia="Arial" w:hAnsi="Arial" w:cs="Arial"/>
          <w:color w:val="000000"/>
          <w:sz w:val="22"/>
          <w:szCs w:val="22"/>
        </w:rPr>
      </w:pPr>
      <w:r w:rsidRPr="007D317A">
        <w:rPr>
          <w:rFonts w:ascii="Arial" w:eastAsia="Arial" w:hAnsi="Arial" w:cs="Arial"/>
          <w:b/>
          <w:color w:val="000000"/>
          <w:sz w:val="22"/>
          <w:szCs w:val="22"/>
        </w:rPr>
        <w:t xml:space="preserve">Supplementary Table </w:t>
      </w:r>
      <w:r>
        <w:rPr>
          <w:rFonts w:ascii="Arial" w:eastAsia="Arial" w:hAnsi="Arial" w:cs="Arial"/>
          <w:b/>
          <w:color w:val="000000"/>
          <w:sz w:val="22"/>
          <w:szCs w:val="22"/>
        </w:rPr>
        <w:t>2</w:t>
      </w:r>
      <w:r w:rsidRPr="007D317A">
        <w:rPr>
          <w:rFonts w:ascii="Arial" w:eastAsia="Arial" w:hAnsi="Arial" w:cs="Arial"/>
          <w:b/>
          <w:color w:val="000000"/>
          <w:sz w:val="22"/>
          <w:szCs w:val="22"/>
        </w:rPr>
        <w:t xml:space="preserve">: </w:t>
      </w:r>
      <w:r w:rsidRPr="007D317A">
        <w:rPr>
          <w:rFonts w:ascii="Arial" w:eastAsia="Arial" w:hAnsi="Arial" w:cs="Arial"/>
          <w:color w:val="000000"/>
          <w:sz w:val="22"/>
          <w:szCs w:val="22"/>
        </w:rPr>
        <w:t>Progress of Assembly at each step</w:t>
      </w:r>
    </w:p>
    <w:p w14:paraId="52C38A76" w14:textId="570EB5AC" w:rsidR="002C31A2" w:rsidRPr="00571EAC" w:rsidRDefault="002C31A2" w:rsidP="00D96028">
      <w:pPr>
        <w:pStyle w:val="Normal1"/>
        <w:pBdr>
          <w:top w:val="nil"/>
          <w:left w:val="nil"/>
          <w:bottom w:val="nil"/>
          <w:right w:val="nil"/>
          <w:between w:val="nil"/>
        </w:pBdr>
        <w:spacing w:line="360" w:lineRule="auto"/>
        <w:contextualSpacing/>
        <w:rPr>
          <w:rFonts w:ascii="Arial" w:eastAsia="Arial" w:hAnsi="Arial" w:cs="Arial"/>
          <w:color w:val="000000"/>
          <w:sz w:val="22"/>
          <w:szCs w:val="22"/>
        </w:rPr>
      </w:pPr>
      <w:r w:rsidRPr="007D317A">
        <w:rPr>
          <w:rFonts w:ascii="Arial" w:eastAsia="Arial" w:hAnsi="Arial" w:cs="Arial"/>
          <w:b/>
          <w:color w:val="000000"/>
          <w:sz w:val="22"/>
          <w:szCs w:val="22"/>
        </w:rPr>
        <w:t xml:space="preserve">Supplementary Table </w:t>
      </w:r>
      <w:r w:rsidR="00103768">
        <w:rPr>
          <w:rFonts w:ascii="Arial" w:eastAsia="Arial" w:hAnsi="Arial" w:cs="Arial"/>
          <w:b/>
          <w:color w:val="000000"/>
          <w:sz w:val="22"/>
          <w:szCs w:val="22"/>
        </w:rPr>
        <w:t>3</w:t>
      </w:r>
      <w:r w:rsidRPr="007D317A">
        <w:rPr>
          <w:rFonts w:ascii="Arial" w:eastAsia="Arial" w:hAnsi="Arial" w:cs="Arial"/>
          <w:b/>
          <w:color w:val="000000"/>
          <w:sz w:val="22"/>
          <w:szCs w:val="22"/>
        </w:rPr>
        <w:t>:</w:t>
      </w:r>
      <w:r>
        <w:rPr>
          <w:rFonts w:ascii="Arial" w:eastAsia="Arial" w:hAnsi="Arial" w:cs="Arial"/>
          <w:b/>
          <w:color w:val="000000"/>
          <w:sz w:val="22"/>
          <w:szCs w:val="22"/>
        </w:rPr>
        <w:t xml:space="preserve"> </w:t>
      </w:r>
      <w:r w:rsidRPr="00571EAC">
        <w:rPr>
          <w:rFonts w:ascii="Arial" w:eastAsia="Arial" w:hAnsi="Arial" w:cs="Arial"/>
          <w:color w:val="000000"/>
          <w:sz w:val="22"/>
          <w:szCs w:val="22"/>
        </w:rPr>
        <w:t xml:space="preserve">Details for </w:t>
      </w:r>
      <w:proofErr w:type="spellStart"/>
      <w:r w:rsidRPr="00571EAC">
        <w:rPr>
          <w:rFonts w:ascii="Arial" w:eastAsia="Arial" w:hAnsi="Arial" w:cs="Arial"/>
          <w:color w:val="000000"/>
          <w:sz w:val="22"/>
          <w:szCs w:val="22"/>
        </w:rPr>
        <w:t>RefSeq</w:t>
      </w:r>
      <w:proofErr w:type="spellEnd"/>
      <w:r w:rsidRPr="00571EAC">
        <w:rPr>
          <w:rFonts w:ascii="Arial" w:eastAsia="Arial" w:hAnsi="Arial" w:cs="Arial"/>
          <w:color w:val="000000"/>
          <w:sz w:val="22"/>
          <w:szCs w:val="22"/>
        </w:rPr>
        <w:t xml:space="preserve"> transcript alignments to B6Eve and GRCm38</w:t>
      </w:r>
    </w:p>
    <w:p w14:paraId="4D87E007" w14:textId="77777777" w:rsidR="002C31A2" w:rsidRPr="007D317A" w:rsidRDefault="002C31A2" w:rsidP="00D96028">
      <w:pPr>
        <w:pStyle w:val="Normal1"/>
        <w:spacing w:line="360" w:lineRule="auto"/>
        <w:contextualSpacing/>
        <w:rPr>
          <w:rFonts w:ascii="Arial" w:eastAsia="Arial" w:hAnsi="Arial" w:cs="Arial"/>
          <w:sz w:val="22"/>
          <w:szCs w:val="22"/>
        </w:rPr>
      </w:pPr>
      <w:r w:rsidRPr="007D317A">
        <w:rPr>
          <w:rFonts w:ascii="Arial" w:eastAsia="Arial" w:hAnsi="Arial" w:cs="Arial"/>
          <w:b/>
          <w:sz w:val="22"/>
          <w:szCs w:val="22"/>
        </w:rPr>
        <w:t xml:space="preserve">Supplementary Table </w:t>
      </w:r>
      <w:r>
        <w:rPr>
          <w:rFonts w:ascii="Arial" w:eastAsia="Arial" w:hAnsi="Arial" w:cs="Arial"/>
          <w:b/>
          <w:sz w:val="22"/>
          <w:szCs w:val="22"/>
        </w:rPr>
        <w:t>4</w:t>
      </w:r>
      <w:r w:rsidRPr="007D317A">
        <w:rPr>
          <w:rFonts w:ascii="Arial" w:eastAsia="Arial" w:hAnsi="Arial" w:cs="Arial"/>
          <w:b/>
          <w:sz w:val="22"/>
          <w:szCs w:val="22"/>
        </w:rPr>
        <w:t xml:space="preserve">: </w:t>
      </w:r>
      <w:r w:rsidRPr="007D317A">
        <w:rPr>
          <w:rFonts w:ascii="Arial" w:eastAsia="Arial" w:hAnsi="Arial" w:cs="Arial"/>
          <w:sz w:val="22"/>
          <w:szCs w:val="22"/>
        </w:rPr>
        <w:t>Coordinates of filled gaps with sequence in GRCm38 with B6Eve assembly</w:t>
      </w:r>
    </w:p>
    <w:p w14:paraId="70AA4195" w14:textId="77777777" w:rsidR="002C31A2" w:rsidRPr="007D317A" w:rsidRDefault="002C31A2" w:rsidP="00D96028">
      <w:pPr>
        <w:pStyle w:val="Normal1"/>
        <w:pBdr>
          <w:top w:val="nil"/>
          <w:left w:val="nil"/>
          <w:bottom w:val="nil"/>
          <w:right w:val="nil"/>
          <w:between w:val="nil"/>
        </w:pBdr>
        <w:spacing w:line="360" w:lineRule="auto"/>
        <w:contextualSpacing/>
        <w:rPr>
          <w:rFonts w:ascii="Arial" w:eastAsia="Arial" w:hAnsi="Arial" w:cs="Arial"/>
          <w:sz w:val="22"/>
          <w:szCs w:val="22"/>
        </w:rPr>
      </w:pPr>
      <w:r w:rsidRPr="007D317A">
        <w:rPr>
          <w:rFonts w:ascii="Arial" w:eastAsia="Arial" w:hAnsi="Arial" w:cs="Arial"/>
          <w:b/>
          <w:color w:val="000000"/>
          <w:sz w:val="22"/>
          <w:szCs w:val="22"/>
        </w:rPr>
        <w:t xml:space="preserve">Supplementary Table </w:t>
      </w:r>
      <w:r>
        <w:rPr>
          <w:rFonts w:ascii="Arial" w:eastAsia="Arial" w:hAnsi="Arial" w:cs="Arial"/>
          <w:b/>
          <w:sz w:val="22"/>
          <w:szCs w:val="22"/>
        </w:rPr>
        <w:t>5</w:t>
      </w:r>
      <w:r w:rsidRPr="007D317A">
        <w:rPr>
          <w:rFonts w:ascii="Arial" w:eastAsia="Arial" w:hAnsi="Arial" w:cs="Arial"/>
          <w:b/>
          <w:color w:val="000000"/>
          <w:sz w:val="22"/>
          <w:szCs w:val="22"/>
        </w:rPr>
        <w:t xml:space="preserve">: </w:t>
      </w:r>
      <w:r w:rsidRPr="007D317A">
        <w:rPr>
          <w:rFonts w:ascii="Arial" w:eastAsia="Arial" w:hAnsi="Arial" w:cs="Arial"/>
          <w:color w:val="000000"/>
          <w:sz w:val="22"/>
          <w:szCs w:val="22"/>
        </w:rPr>
        <w:t>Locus of resolved variants in Exome, CC and Pedigree data, respectively</w:t>
      </w:r>
    </w:p>
    <w:p w14:paraId="4EA2F78D" w14:textId="77777777" w:rsidR="002C31A2" w:rsidRPr="007D317A" w:rsidRDefault="002C31A2" w:rsidP="00D96028">
      <w:pPr>
        <w:pStyle w:val="Normal1"/>
        <w:spacing w:line="360" w:lineRule="auto"/>
        <w:contextualSpacing/>
        <w:rPr>
          <w:rFonts w:ascii="Arial" w:eastAsia="Arial" w:hAnsi="Arial" w:cs="Arial"/>
          <w:sz w:val="22"/>
          <w:szCs w:val="22"/>
        </w:rPr>
      </w:pPr>
      <w:r w:rsidRPr="007D317A">
        <w:rPr>
          <w:rFonts w:ascii="Arial" w:eastAsia="Arial" w:hAnsi="Arial" w:cs="Arial"/>
          <w:b/>
          <w:sz w:val="22"/>
          <w:szCs w:val="22"/>
        </w:rPr>
        <w:lastRenderedPageBreak/>
        <w:t xml:space="preserve">Supplementary Table </w:t>
      </w:r>
      <w:r>
        <w:rPr>
          <w:rFonts w:ascii="Arial" w:eastAsia="Arial" w:hAnsi="Arial" w:cs="Arial"/>
          <w:b/>
          <w:sz w:val="22"/>
          <w:szCs w:val="22"/>
        </w:rPr>
        <w:t>6</w:t>
      </w:r>
      <w:r w:rsidRPr="007D317A">
        <w:rPr>
          <w:rFonts w:ascii="Arial" w:eastAsia="Arial" w:hAnsi="Arial" w:cs="Arial"/>
          <w:b/>
          <w:sz w:val="22"/>
          <w:szCs w:val="22"/>
        </w:rPr>
        <w:t xml:space="preserve">: </w:t>
      </w:r>
      <w:r w:rsidRPr="007D317A">
        <w:rPr>
          <w:rFonts w:ascii="Arial" w:eastAsia="Arial" w:hAnsi="Arial" w:cs="Arial"/>
          <w:sz w:val="22"/>
          <w:szCs w:val="22"/>
        </w:rPr>
        <w:t>Coordinates of SVs common between Illumina and PacBio based analysis</w:t>
      </w:r>
    </w:p>
    <w:p w14:paraId="5CFFB0F7" w14:textId="77777777" w:rsidR="002C31A2" w:rsidRPr="007D317A" w:rsidRDefault="002C31A2" w:rsidP="00D96028">
      <w:pPr>
        <w:pStyle w:val="Normal1"/>
        <w:spacing w:after="160" w:line="360" w:lineRule="auto"/>
        <w:contextualSpacing/>
        <w:rPr>
          <w:rFonts w:ascii="Arial" w:eastAsia="Times New Roman" w:hAnsi="Arial" w:cs="Arial"/>
          <w:color w:val="000000"/>
          <w:sz w:val="22"/>
          <w:szCs w:val="22"/>
          <w:highlight w:val="white"/>
        </w:rPr>
      </w:pPr>
      <w:r w:rsidRPr="007D317A">
        <w:rPr>
          <w:rFonts w:ascii="Arial" w:eastAsia="Arial" w:hAnsi="Arial" w:cs="Arial"/>
          <w:b/>
          <w:sz w:val="22"/>
          <w:szCs w:val="22"/>
        </w:rPr>
        <w:t xml:space="preserve">Supplementary Table </w:t>
      </w:r>
      <w:r>
        <w:rPr>
          <w:rFonts w:ascii="Arial" w:eastAsia="Arial" w:hAnsi="Arial" w:cs="Arial"/>
          <w:b/>
          <w:sz w:val="22"/>
          <w:szCs w:val="22"/>
        </w:rPr>
        <w:t>7</w:t>
      </w:r>
      <w:r w:rsidRPr="007D317A">
        <w:rPr>
          <w:rFonts w:ascii="Arial" w:eastAsia="Arial" w:hAnsi="Arial" w:cs="Arial"/>
          <w:b/>
          <w:sz w:val="22"/>
          <w:szCs w:val="22"/>
        </w:rPr>
        <w:t xml:space="preserve">a: </w:t>
      </w:r>
      <w:r w:rsidRPr="007D317A">
        <w:rPr>
          <w:rFonts w:ascii="Arial" w:eastAsia="Times New Roman" w:hAnsi="Arial" w:cs="Arial"/>
          <w:sz w:val="22"/>
          <w:szCs w:val="22"/>
          <w:highlight w:val="white"/>
        </w:rPr>
        <w:t xml:space="preserve">The complete distribution of classification of repeats </w:t>
      </w:r>
      <w:r>
        <w:rPr>
          <w:rFonts w:ascii="Arial" w:eastAsia="Times New Roman" w:hAnsi="Arial" w:cs="Arial"/>
          <w:sz w:val="22"/>
          <w:szCs w:val="22"/>
          <w:highlight w:val="white"/>
        </w:rPr>
        <w:t>in GRCm38</w:t>
      </w:r>
    </w:p>
    <w:p w14:paraId="5834DE47" w14:textId="77777777" w:rsidR="002C31A2" w:rsidRPr="007D317A" w:rsidRDefault="002C31A2" w:rsidP="00D96028">
      <w:pPr>
        <w:pStyle w:val="Normal1"/>
        <w:spacing w:after="160" w:line="360" w:lineRule="auto"/>
        <w:contextualSpacing/>
        <w:rPr>
          <w:rFonts w:ascii="Arial" w:eastAsia="Times New Roman" w:hAnsi="Arial" w:cs="Arial"/>
          <w:sz w:val="22"/>
          <w:szCs w:val="22"/>
          <w:highlight w:val="white"/>
        </w:rPr>
      </w:pPr>
      <w:r w:rsidRPr="007D317A">
        <w:rPr>
          <w:rFonts w:ascii="Arial" w:eastAsia="Arial" w:hAnsi="Arial" w:cs="Arial"/>
          <w:b/>
          <w:sz w:val="22"/>
          <w:szCs w:val="22"/>
        </w:rPr>
        <w:t xml:space="preserve">Supplementary Table </w:t>
      </w:r>
      <w:r>
        <w:rPr>
          <w:rFonts w:ascii="Arial" w:eastAsia="Arial" w:hAnsi="Arial" w:cs="Arial"/>
          <w:b/>
          <w:sz w:val="22"/>
          <w:szCs w:val="22"/>
        </w:rPr>
        <w:t>7</w:t>
      </w:r>
      <w:r w:rsidRPr="007D317A">
        <w:rPr>
          <w:rFonts w:ascii="Arial" w:eastAsia="Arial" w:hAnsi="Arial" w:cs="Arial"/>
          <w:b/>
          <w:sz w:val="22"/>
          <w:szCs w:val="22"/>
        </w:rPr>
        <w:t>b</w:t>
      </w:r>
      <w:r w:rsidRPr="007D317A">
        <w:rPr>
          <w:rFonts w:ascii="Arial" w:eastAsia="Calibri" w:hAnsi="Arial" w:cs="Arial"/>
          <w:sz w:val="22"/>
          <w:szCs w:val="22"/>
          <w:highlight w:val="white"/>
        </w:rPr>
        <w:t xml:space="preserve">: </w:t>
      </w:r>
      <w:r w:rsidRPr="007D317A">
        <w:rPr>
          <w:rFonts w:ascii="Arial" w:eastAsia="Times New Roman" w:hAnsi="Arial" w:cs="Arial"/>
          <w:sz w:val="22"/>
          <w:szCs w:val="22"/>
          <w:highlight w:val="white"/>
        </w:rPr>
        <w:t xml:space="preserve">The complete distribution of classification of repeats of </w:t>
      </w:r>
      <w:r>
        <w:rPr>
          <w:rFonts w:ascii="Arial" w:eastAsia="Times New Roman" w:hAnsi="Arial" w:cs="Arial"/>
          <w:sz w:val="22"/>
          <w:szCs w:val="22"/>
          <w:highlight w:val="white"/>
        </w:rPr>
        <w:t xml:space="preserve">B6Eve </w:t>
      </w:r>
      <w:r w:rsidRPr="007D317A">
        <w:rPr>
          <w:rFonts w:ascii="Arial" w:eastAsia="Times New Roman" w:hAnsi="Arial" w:cs="Arial"/>
          <w:sz w:val="22"/>
          <w:szCs w:val="22"/>
          <w:highlight w:val="white"/>
        </w:rPr>
        <w:t>assembly</w:t>
      </w:r>
    </w:p>
    <w:p w14:paraId="7F402EDE" w14:textId="77777777" w:rsidR="002C31A2" w:rsidRPr="007D317A" w:rsidRDefault="002C31A2" w:rsidP="00D96028">
      <w:pPr>
        <w:pStyle w:val="Normal1"/>
        <w:spacing w:after="160" w:line="360" w:lineRule="auto"/>
        <w:contextualSpacing/>
        <w:rPr>
          <w:rFonts w:ascii="Arial" w:eastAsia="Times New Roman" w:hAnsi="Arial" w:cs="Arial"/>
          <w:sz w:val="22"/>
          <w:szCs w:val="22"/>
          <w:highlight w:val="white"/>
        </w:rPr>
      </w:pPr>
      <w:r w:rsidRPr="007D317A">
        <w:rPr>
          <w:rFonts w:ascii="Arial" w:eastAsia="Arial" w:hAnsi="Arial" w:cs="Arial"/>
          <w:b/>
          <w:sz w:val="22"/>
          <w:szCs w:val="22"/>
        </w:rPr>
        <w:t xml:space="preserve">Supplementary Table </w:t>
      </w:r>
      <w:r>
        <w:rPr>
          <w:rFonts w:ascii="Arial" w:eastAsia="Arial" w:hAnsi="Arial" w:cs="Arial"/>
          <w:b/>
          <w:sz w:val="22"/>
          <w:szCs w:val="22"/>
        </w:rPr>
        <w:t>7c</w:t>
      </w:r>
      <w:r w:rsidRPr="007D317A">
        <w:rPr>
          <w:rFonts w:ascii="Arial" w:eastAsia="Calibri" w:hAnsi="Arial" w:cs="Arial"/>
          <w:b/>
          <w:sz w:val="22"/>
          <w:szCs w:val="22"/>
        </w:rPr>
        <w:t xml:space="preserve">: </w:t>
      </w:r>
      <w:r w:rsidRPr="007D317A">
        <w:rPr>
          <w:rFonts w:ascii="Arial" w:eastAsia="Times New Roman" w:hAnsi="Arial" w:cs="Arial"/>
          <w:sz w:val="22"/>
          <w:szCs w:val="22"/>
          <w:highlight w:val="white"/>
        </w:rPr>
        <w:t xml:space="preserve">The complete distribution of classification of repeats of </w:t>
      </w:r>
      <w:r>
        <w:rPr>
          <w:rFonts w:ascii="Arial" w:eastAsia="Times New Roman" w:hAnsi="Arial" w:cs="Arial"/>
          <w:sz w:val="22"/>
          <w:szCs w:val="22"/>
          <w:highlight w:val="white"/>
        </w:rPr>
        <w:t xml:space="preserve">Illumina </w:t>
      </w:r>
      <w:r w:rsidRPr="00CC7AD9">
        <w:rPr>
          <w:rFonts w:ascii="Arial" w:eastAsia="Times New Roman" w:hAnsi="Arial" w:cs="Arial"/>
          <w:sz w:val="22"/>
          <w:szCs w:val="22"/>
        </w:rPr>
        <w:t>GCA_000185125</w:t>
      </w:r>
      <w:r w:rsidRPr="007D317A">
        <w:rPr>
          <w:rFonts w:ascii="Arial" w:eastAsia="Times New Roman" w:hAnsi="Arial" w:cs="Arial"/>
          <w:sz w:val="22"/>
          <w:szCs w:val="22"/>
          <w:highlight w:val="white"/>
        </w:rPr>
        <w:t xml:space="preserve"> </w:t>
      </w:r>
    </w:p>
    <w:p w14:paraId="5C52FC20" w14:textId="77777777" w:rsidR="002C31A2" w:rsidRDefault="002C31A2" w:rsidP="00D96028">
      <w:pPr>
        <w:pStyle w:val="Normal1"/>
        <w:spacing w:after="160" w:line="360" w:lineRule="auto"/>
        <w:contextualSpacing/>
        <w:rPr>
          <w:rFonts w:ascii="Arial" w:eastAsia="Times New Roman" w:hAnsi="Arial" w:cs="Arial"/>
          <w:sz w:val="22"/>
          <w:szCs w:val="22"/>
        </w:rPr>
      </w:pPr>
      <w:r w:rsidRPr="007D317A">
        <w:rPr>
          <w:rFonts w:ascii="Arial" w:eastAsia="Arial" w:hAnsi="Arial" w:cs="Arial"/>
          <w:b/>
          <w:sz w:val="22"/>
          <w:szCs w:val="22"/>
        </w:rPr>
        <w:t xml:space="preserve">Supplementary Table </w:t>
      </w:r>
      <w:r>
        <w:rPr>
          <w:rFonts w:ascii="Arial" w:eastAsia="Arial" w:hAnsi="Arial" w:cs="Arial"/>
          <w:b/>
          <w:sz w:val="22"/>
          <w:szCs w:val="22"/>
        </w:rPr>
        <w:t>7d</w:t>
      </w:r>
      <w:r w:rsidRPr="007D317A">
        <w:rPr>
          <w:rFonts w:ascii="Arial" w:eastAsia="Calibri" w:hAnsi="Arial" w:cs="Arial"/>
          <w:b/>
          <w:sz w:val="22"/>
          <w:szCs w:val="22"/>
        </w:rPr>
        <w:t xml:space="preserve">: </w:t>
      </w:r>
      <w:r w:rsidRPr="007D317A">
        <w:rPr>
          <w:rFonts w:ascii="Arial" w:eastAsia="Times New Roman" w:hAnsi="Arial" w:cs="Arial"/>
          <w:sz w:val="22"/>
          <w:szCs w:val="22"/>
          <w:highlight w:val="white"/>
        </w:rPr>
        <w:t xml:space="preserve">The complete distribution of classification of repeats of </w:t>
      </w:r>
      <w:r>
        <w:rPr>
          <w:rFonts w:ascii="Arial" w:eastAsia="Times New Roman" w:hAnsi="Arial" w:cs="Arial"/>
          <w:sz w:val="22"/>
          <w:szCs w:val="22"/>
          <w:highlight w:val="white"/>
        </w:rPr>
        <w:t xml:space="preserve">Illumina </w:t>
      </w:r>
      <w:r w:rsidRPr="00CC7AD9">
        <w:rPr>
          <w:rFonts w:ascii="Arial" w:eastAsia="Times New Roman" w:hAnsi="Arial" w:cs="Arial"/>
          <w:sz w:val="22"/>
          <w:szCs w:val="22"/>
        </w:rPr>
        <w:t>GCA_000185105</w:t>
      </w:r>
    </w:p>
    <w:p w14:paraId="769F2CAA" w14:textId="77777777" w:rsidR="002C31A2" w:rsidRPr="007D317A" w:rsidRDefault="002C31A2" w:rsidP="00D96028">
      <w:pPr>
        <w:pStyle w:val="Normal1"/>
        <w:spacing w:line="360" w:lineRule="auto"/>
        <w:contextualSpacing/>
        <w:rPr>
          <w:rFonts w:ascii="Arial" w:eastAsia="Arial" w:hAnsi="Arial" w:cs="Arial"/>
          <w:b/>
          <w:sz w:val="22"/>
          <w:szCs w:val="22"/>
        </w:rPr>
      </w:pPr>
      <w:r w:rsidRPr="007D317A">
        <w:rPr>
          <w:rFonts w:ascii="Arial" w:eastAsia="Arial" w:hAnsi="Arial" w:cs="Arial"/>
          <w:b/>
          <w:sz w:val="22"/>
          <w:szCs w:val="22"/>
        </w:rPr>
        <w:t xml:space="preserve">Supplementary Table </w:t>
      </w:r>
      <w:r>
        <w:rPr>
          <w:rFonts w:ascii="Arial" w:eastAsia="Arial" w:hAnsi="Arial" w:cs="Arial"/>
          <w:b/>
          <w:sz w:val="22"/>
          <w:szCs w:val="22"/>
        </w:rPr>
        <w:t>8</w:t>
      </w:r>
      <w:r w:rsidRPr="007D317A">
        <w:rPr>
          <w:rFonts w:ascii="Arial" w:eastAsia="Arial" w:hAnsi="Arial" w:cs="Arial"/>
          <w:b/>
          <w:sz w:val="22"/>
          <w:szCs w:val="22"/>
        </w:rPr>
        <w:t xml:space="preserve">: </w:t>
      </w:r>
      <w:r w:rsidRPr="007D317A">
        <w:rPr>
          <w:rFonts w:ascii="Arial" w:eastAsia="Arial" w:hAnsi="Arial" w:cs="Arial"/>
          <w:sz w:val="22"/>
          <w:szCs w:val="22"/>
        </w:rPr>
        <w:t>Coordinates of B6Eve splice site shifts relative to GRCm38, potential novel exons and loci</w:t>
      </w:r>
    </w:p>
    <w:p w14:paraId="53817C2E" w14:textId="77777777" w:rsidR="002C31A2" w:rsidRDefault="002C31A2" w:rsidP="002C31A2">
      <w:pPr>
        <w:pStyle w:val="Normal1"/>
        <w:pBdr>
          <w:top w:val="nil"/>
          <w:left w:val="nil"/>
          <w:bottom w:val="nil"/>
          <w:right w:val="nil"/>
          <w:between w:val="nil"/>
        </w:pBdr>
        <w:spacing w:line="360" w:lineRule="auto"/>
        <w:rPr>
          <w:rFonts w:ascii="Arial" w:eastAsia="Arial" w:hAnsi="Arial" w:cs="Arial"/>
          <w:color w:val="000000"/>
          <w:sz w:val="22"/>
          <w:szCs w:val="22"/>
        </w:rPr>
      </w:pPr>
    </w:p>
    <w:p w14:paraId="0BF4DDB1" w14:textId="4EAA18F3" w:rsidR="002C31A2" w:rsidRPr="00AB79FA" w:rsidRDefault="002C31A2" w:rsidP="002C31A2">
      <w:pPr>
        <w:pStyle w:val="Normal1"/>
        <w:pBdr>
          <w:top w:val="nil"/>
          <w:left w:val="nil"/>
          <w:bottom w:val="nil"/>
          <w:right w:val="nil"/>
          <w:between w:val="nil"/>
        </w:pBdr>
        <w:spacing w:line="360" w:lineRule="auto"/>
        <w:rPr>
          <w:rFonts w:ascii="Arial" w:eastAsia="Arial" w:hAnsi="Arial" w:cs="Arial"/>
          <w:b/>
          <w:color w:val="000000"/>
        </w:rPr>
      </w:pPr>
      <w:r w:rsidRPr="00AB79FA">
        <w:rPr>
          <w:rFonts w:ascii="Arial" w:eastAsia="Arial" w:hAnsi="Arial" w:cs="Arial"/>
          <w:b/>
          <w:color w:val="000000"/>
        </w:rPr>
        <w:t>SUPPLEMENTARY FILES</w:t>
      </w:r>
    </w:p>
    <w:p w14:paraId="4BE98E04" w14:textId="77777777" w:rsidR="002C31A2" w:rsidRPr="00AB79FA" w:rsidRDefault="002C31A2" w:rsidP="002C31A2">
      <w:pPr>
        <w:pStyle w:val="Normal1"/>
        <w:pBdr>
          <w:top w:val="nil"/>
          <w:left w:val="nil"/>
          <w:bottom w:val="nil"/>
          <w:right w:val="nil"/>
          <w:between w:val="nil"/>
        </w:pBdr>
        <w:spacing w:line="360" w:lineRule="auto"/>
        <w:rPr>
          <w:rFonts w:ascii="Arial" w:eastAsia="Arial" w:hAnsi="Arial" w:cs="Arial"/>
          <w:b/>
          <w:color w:val="000000"/>
          <w:sz w:val="22"/>
          <w:szCs w:val="22"/>
          <w:u w:val="single"/>
        </w:rPr>
      </w:pPr>
    </w:p>
    <w:p w14:paraId="4A93525D" w14:textId="77777777" w:rsidR="00317352" w:rsidRDefault="002C31A2" w:rsidP="00317352">
      <w:pPr>
        <w:pStyle w:val="Normal1"/>
        <w:pBdr>
          <w:top w:val="nil"/>
          <w:left w:val="nil"/>
          <w:bottom w:val="nil"/>
          <w:right w:val="nil"/>
          <w:between w:val="nil"/>
        </w:pBdr>
        <w:spacing w:line="360" w:lineRule="auto"/>
        <w:rPr>
          <w:rFonts w:ascii="Arial" w:eastAsia="Arial" w:hAnsi="Arial" w:cs="Arial"/>
          <w:color w:val="000000"/>
          <w:sz w:val="22"/>
          <w:szCs w:val="22"/>
          <w:highlight w:val="white"/>
        </w:rPr>
      </w:pPr>
      <w:r w:rsidRPr="007D317A">
        <w:rPr>
          <w:rFonts w:ascii="Arial" w:eastAsia="Arial" w:hAnsi="Arial" w:cs="Arial"/>
          <w:b/>
          <w:color w:val="000000"/>
          <w:sz w:val="22"/>
          <w:szCs w:val="22"/>
        </w:rPr>
        <w:t xml:space="preserve">Supplementary </w:t>
      </w:r>
      <w:r>
        <w:rPr>
          <w:rFonts w:ascii="Arial" w:eastAsia="Arial" w:hAnsi="Arial" w:cs="Arial"/>
          <w:b/>
          <w:color w:val="000000"/>
          <w:sz w:val="22"/>
          <w:szCs w:val="22"/>
        </w:rPr>
        <w:t>File</w:t>
      </w:r>
      <w:r w:rsidRPr="007D317A">
        <w:rPr>
          <w:rFonts w:ascii="Arial" w:eastAsia="Arial" w:hAnsi="Arial" w:cs="Arial"/>
          <w:b/>
          <w:color w:val="000000"/>
          <w:sz w:val="22"/>
          <w:szCs w:val="22"/>
        </w:rPr>
        <w:t xml:space="preserve"> </w:t>
      </w:r>
      <w:r w:rsidR="00610BD5">
        <w:rPr>
          <w:rFonts w:ascii="Arial" w:eastAsia="Arial" w:hAnsi="Arial" w:cs="Arial"/>
          <w:b/>
          <w:color w:val="000000"/>
          <w:sz w:val="22"/>
          <w:szCs w:val="22"/>
        </w:rPr>
        <w:t>2</w:t>
      </w:r>
      <w:r w:rsidRPr="007D317A">
        <w:rPr>
          <w:rFonts w:ascii="Arial" w:eastAsia="Arial" w:hAnsi="Arial" w:cs="Arial"/>
          <w:b/>
          <w:color w:val="000000"/>
          <w:sz w:val="22"/>
          <w:szCs w:val="22"/>
        </w:rPr>
        <w:t xml:space="preserve">:  </w:t>
      </w:r>
      <w:r w:rsidR="00317352">
        <w:rPr>
          <w:rFonts w:ascii="Arial" w:eastAsia="Arial" w:hAnsi="Arial" w:cs="Arial"/>
          <w:color w:val="212121"/>
          <w:sz w:val="22"/>
          <w:szCs w:val="22"/>
        </w:rPr>
        <w:t>A file (FileS5_LXEJ02_contigs.tsv) with mapping of B6Eve scaffold names to GenBank accessions.</w:t>
      </w:r>
    </w:p>
    <w:p w14:paraId="59FA0A91" w14:textId="4690A77E" w:rsidR="002C31A2" w:rsidRDefault="00317352" w:rsidP="002C31A2">
      <w:pPr>
        <w:pStyle w:val="Normal1"/>
        <w:pBdr>
          <w:top w:val="nil"/>
          <w:left w:val="nil"/>
          <w:bottom w:val="nil"/>
          <w:right w:val="nil"/>
          <w:between w:val="nil"/>
        </w:pBdr>
        <w:spacing w:line="360" w:lineRule="auto"/>
        <w:rPr>
          <w:rFonts w:ascii="Arial" w:eastAsia="Arial" w:hAnsi="Arial" w:cs="Arial"/>
          <w:color w:val="000000"/>
          <w:sz w:val="22"/>
          <w:szCs w:val="22"/>
        </w:rPr>
      </w:pPr>
      <w:r w:rsidRPr="00317352">
        <w:rPr>
          <w:rFonts w:ascii="Arial" w:eastAsia="Arial" w:hAnsi="Arial" w:cs="Arial"/>
          <w:b/>
          <w:color w:val="000000"/>
          <w:sz w:val="22"/>
          <w:szCs w:val="22"/>
        </w:rPr>
        <w:t>Supplementary File 3:</w:t>
      </w:r>
      <w:r>
        <w:rPr>
          <w:rFonts w:ascii="Arial" w:eastAsia="Arial" w:hAnsi="Arial" w:cs="Arial"/>
          <w:color w:val="000000"/>
          <w:sz w:val="22"/>
          <w:szCs w:val="22"/>
        </w:rPr>
        <w:t xml:space="preserve"> </w:t>
      </w:r>
      <w:r w:rsidR="002C31A2" w:rsidRPr="00E77252">
        <w:rPr>
          <w:rFonts w:ascii="Arial" w:eastAsia="Arial" w:hAnsi="Arial" w:cs="Arial"/>
          <w:color w:val="000000"/>
          <w:sz w:val="22"/>
          <w:szCs w:val="22"/>
        </w:rPr>
        <w:t>Variant calls</w:t>
      </w:r>
      <w:r w:rsidR="00DA34D3">
        <w:rPr>
          <w:rFonts w:ascii="Arial" w:eastAsia="Arial" w:hAnsi="Arial" w:cs="Arial"/>
          <w:color w:val="000000"/>
          <w:sz w:val="22"/>
          <w:szCs w:val="22"/>
        </w:rPr>
        <w:t xml:space="preserve"> (in VCF file) </w:t>
      </w:r>
      <w:r w:rsidR="002C31A2" w:rsidRPr="00E77252">
        <w:rPr>
          <w:rFonts w:ascii="Arial" w:eastAsia="Arial" w:hAnsi="Arial" w:cs="Arial"/>
          <w:color w:val="000000"/>
          <w:sz w:val="22"/>
          <w:szCs w:val="22"/>
        </w:rPr>
        <w:t>made</w:t>
      </w:r>
      <w:r w:rsidR="002C31A2">
        <w:rPr>
          <w:rFonts w:ascii="Arial" w:eastAsia="Arial" w:hAnsi="Arial" w:cs="Arial"/>
          <w:color w:val="000000"/>
          <w:sz w:val="22"/>
          <w:szCs w:val="22"/>
        </w:rPr>
        <w:t xml:space="preserve"> using the</w:t>
      </w:r>
      <w:r w:rsidR="002C31A2" w:rsidRPr="00E77252">
        <w:rPr>
          <w:rFonts w:ascii="Arial" w:eastAsia="Arial" w:hAnsi="Arial" w:cs="Arial"/>
          <w:color w:val="000000"/>
          <w:sz w:val="22"/>
          <w:szCs w:val="22"/>
        </w:rPr>
        <w:t xml:space="preserve"> Illumina data of B6Eve to Pilon corrected </w:t>
      </w:r>
      <w:r>
        <w:rPr>
          <w:rFonts w:ascii="Arial" w:eastAsia="Arial" w:hAnsi="Arial" w:cs="Arial"/>
          <w:color w:val="000000"/>
          <w:sz w:val="22"/>
          <w:szCs w:val="22"/>
        </w:rPr>
        <w:t xml:space="preserve">B6Eve </w:t>
      </w:r>
      <w:r w:rsidR="002C31A2" w:rsidRPr="00E77252">
        <w:rPr>
          <w:rFonts w:ascii="Arial" w:eastAsia="Arial" w:hAnsi="Arial" w:cs="Arial"/>
          <w:color w:val="000000"/>
          <w:sz w:val="22"/>
          <w:szCs w:val="22"/>
        </w:rPr>
        <w:t xml:space="preserve">assembly </w:t>
      </w:r>
    </w:p>
    <w:p w14:paraId="6B807D26" w14:textId="07FAB822" w:rsidR="00954143" w:rsidRPr="007C1224" w:rsidRDefault="00317352" w:rsidP="007C1224">
      <w:pPr>
        <w:pStyle w:val="CommentText"/>
        <w:spacing w:line="360" w:lineRule="auto"/>
        <w:rPr>
          <w:sz w:val="22"/>
          <w:szCs w:val="22"/>
        </w:rPr>
      </w:pPr>
      <w:r w:rsidRPr="00317352">
        <w:rPr>
          <w:rFonts w:ascii="Arial" w:eastAsia="Arial" w:hAnsi="Arial" w:cs="Arial"/>
          <w:b/>
          <w:color w:val="000000"/>
          <w:sz w:val="22"/>
          <w:szCs w:val="22"/>
        </w:rPr>
        <w:t>Supplementary File 4:</w:t>
      </w:r>
      <w:r>
        <w:rPr>
          <w:rFonts w:ascii="Arial" w:eastAsia="Arial" w:hAnsi="Arial" w:cs="Arial"/>
          <w:color w:val="000000"/>
          <w:sz w:val="22"/>
          <w:szCs w:val="22"/>
        </w:rPr>
        <w:t xml:space="preserve"> </w:t>
      </w:r>
      <w:r w:rsidR="007C1224" w:rsidRPr="007C1224">
        <w:rPr>
          <w:rFonts w:ascii="Arial" w:hAnsi="Arial" w:cs="Arial"/>
          <w:sz w:val="22"/>
          <w:szCs w:val="22"/>
        </w:rPr>
        <w:t>Distributions of alternate allele frequency, genotype called, and total depth relationship for high quality variants called from alignment of B6Eve Illumina data to the B6Eve assembly. Data are binned by depth &lt;=5 reads (1), &gt;5 and &lt;=10 reads (2), &gt;10 reads and &lt;=20 reads (3), &gt;20 reads and &lt;=30 reads (4) and &gt;30 reads (5)</w:t>
      </w:r>
    </w:p>
    <w:p w14:paraId="6A2F43D0" w14:textId="5FFFFAF4" w:rsidR="005D7424" w:rsidRPr="005D7424" w:rsidRDefault="00954143" w:rsidP="00C81AE8">
      <w:pPr>
        <w:pStyle w:val="CommentText"/>
        <w:spacing w:line="360" w:lineRule="auto"/>
        <w:rPr>
          <w:sz w:val="22"/>
          <w:szCs w:val="22"/>
        </w:rPr>
      </w:pPr>
      <w:r w:rsidRPr="00954143">
        <w:rPr>
          <w:rFonts w:ascii="Arial" w:hAnsi="Arial" w:cs="Arial"/>
          <w:b/>
          <w:sz w:val="22"/>
          <w:szCs w:val="22"/>
        </w:rPr>
        <w:t>Supplementary File 5:</w:t>
      </w:r>
      <w:r>
        <w:rPr>
          <w:rFonts w:ascii="Arial" w:hAnsi="Arial" w:cs="Arial"/>
          <w:sz w:val="22"/>
          <w:szCs w:val="22"/>
        </w:rPr>
        <w:t xml:space="preserve"> </w:t>
      </w:r>
      <w:r w:rsidR="000D3B5A">
        <w:rPr>
          <w:rFonts w:ascii="Arial" w:hAnsi="Arial" w:cs="Arial"/>
          <w:sz w:val="22"/>
          <w:szCs w:val="22"/>
        </w:rPr>
        <w:t xml:space="preserve">High quality 227,523 calls lift over position in GRCm38 and annotation of these variants. </w:t>
      </w:r>
      <w:bookmarkStart w:id="0" w:name="_GoBack"/>
      <w:bookmarkEnd w:id="0"/>
    </w:p>
    <w:p w14:paraId="3D3D5DB5" w14:textId="4C7D7512" w:rsidR="00317352" w:rsidRPr="00317352" w:rsidRDefault="00317352" w:rsidP="00C81AE8">
      <w:pPr>
        <w:pStyle w:val="Normal1"/>
        <w:pBdr>
          <w:top w:val="nil"/>
          <w:left w:val="nil"/>
          <w:bottom w:val="nil"/>
          <w:right w:val="nil"/>
          <w:between w:val="nil"/>
        </w:pBdr>
        <w:spacing w:line="360" w:lineRule="auto"/>
        <w:rPr>
          <w:rFonts w:ascii="Arial" w:eastAsia="Arial" w:hAnsi="Arial" w:cs="Arial"/>
          <w:b/>
          <w:color w:val="000000"/>
          <w:sz w:val="22"/>
          <w:szCs w:val="22"/>
        </w:rPr>
      </w:pPr>
      <w:r w:rsidRPr="00317352">
        <w:rPr>
          <w:rFonts w:ascii="Arial" w:eastAsia="Arial" w:hAnsi="Arial" w:cs="Arial"/>
          <w:b/>
          <w:color w:val="000000"/>
          <w:sz w:val="22"/>
          <w:szCs w:val="22"/>
        </w:rPr>
        <w:t xml:space="preserve">Supplementary File </w:t>
      </w:r>
      <w:r w:rsidR="00954143">
        <w:rPr>
          <w:rFonts w:ascii="Arial" w:eastAsia="Arial" w:hAnsi="Arial" w:cs="Arial"/>
          <w:b/>
          <w:color w:val="000000"/>
          <w:sz w:val="22"/>
          <w:szCs w:val="22"/>
        </w:rPr>
        <w:t>6</w:t>
      </w:r>
      <w:r w:rsidRPr="00317352">
        <w:rPr>
          <w:rFonts w:ascii="Arial" w:eastAsia="Arial" w:hAnsi="Arial" w:cs="Arial"/>
          <w:b/>
          <w:color w:val="000000"/>
          <w:sz w:val="22"/>
          <w:szCs w:val="22"/>
        </w:rPr>
        <w:t>:</w:t>
      </w:r>
      <w:r>
        <w:rPr>
          <w:rFonts w:ascii="Arial" w:eastAsia="Arial" w:hAnsi="Arial" w:cs="Arial"/>
          <w:b/>
          <w:color w:val="000000"/>
          <w:sz w:val="22"/>
          <w:szCs w:val="22"/>
        </w:rPr>
        <w:t xml:space="preserve"> </w:t>
      </w:r>
      <w:r w:rsidRPr="00317352">
        <w:rPr>
          <w:rFonts w:ascii="Arial" w:eastAsia="Arial" w:hAnsi="Arial" w:cs="Arial"/>
          <w:color w:val="000000"/>
          <w:sz w:val="22"/>
          <w:szCs w:val="22"/>
        </w:rPr>
        <w:t>Non-random distribution of SNP calls from alignment of B6Eve Illumina data to the B6Eve assembly.</w:t>
      </w:r>
      <w:r>
        <w:rPr>
          <w:rFonts w:ascii="Arial" w:eastAsia="Arial" w:hAnsi="Arial" w:cs="Arial"/>
          <w:b/>
          <w:color w:val="000000"/>
          <w:sz w:val="22"/>
          <w:szCs w:val="22"/>
        </w:rPr>
        <w:t xml:space="preserve"> </w:t>
      </w:r>
    </w:p>
    <w:p w14:paraId="3C2BB9F7" w14:textId="5BD1B2A5" w:rsidR="00317352" w:rsidRPr="00317352" w:rsidRDefault="00317352" w:rsidP="00C81AE8">
      <w:pPr>
        <w:pStyle w:val="Normal1"/>
        <w:pBdr>
          <w:top w:val="nil"/>
          <w:left w:val="nil"/>
          <w:bottom w:val="nil"/>
          <w:right w:val="nil"/>
          <w:between w:val="nil"/>
        </w:pBdr>
        <w:spacing w:line="360" w:lineRule="auto"/>
        <w:rPr>
          <w:rFonts w:ascii="Arial" w:eastAsia="Arial" w:hAnsi="Arial" w:cs="Arial"/>
          <w:b/>
          <w:color w:val="000000"/>
          <w:sz w:val="22"/>
          <w:szCs w:val="22"/>
        </w:rPr>
      </w:pPr>
      <w:r w:rsidRPr="00317352">
        <w:rPr>
          <w:rFonts w:ascii="Arial" w:eastAsia="Arial" w:hAnsi="Arial" w:cs="Arial"/>
          <w:b/>
          <w:color w:val="000000"/>
          <w:sz w:val="22"/>
          <w:szCs w:val="22"/>
        </w:rPr>
        <w:t xml:space="preserve">Supplementary File </w:t>
      </w:r>
      <w:r w:rsidR="00954143">
        <w:rPr>
          <w:rFonts w:ascii="Arial" w:eastAsia="Arial" w:hAnsi="Arial" w:cs="Arial"/>
          <w:b/>
          <w:color w:val="000000"/>
          <w:sz w:val="22"/>
          <w:szCs w:val="22"/>
        </w:rPr>
        <w:t>7</w:t>
      </w:r>
      <w:r w:rsidRPr="00317352">
        <w:rPr>
          <w:rFonts w:ascii="Arial" w:eastAsia="Arial" w:hAnsi="Arial" w:cs="Arial"/>
          <w:b/>
          <w:color w:val="000000"/>
          <w:sz w:val="22"/>
          <w:szCs w:val="22"/>
        </w:rPr>
        <w:t>:</w:t>
      </w:r>
      <w:r>
        <w:rPr>
          <w:rFonts w:ascii="Arial" w:eastAsia="Arial" w:hAnsi="Arial" w:cs="Arial"/>
          <w:b/>
          <w:color w:val="000000"/>
          <w:sz w:val="22"/>
          <w:szCs w:val="22"/>
        </w:rPr>
        <w:t xml:space="preserve"> </w:t>
      </w:r>
      <w:r w:rsidRPr="00317352">
        <w:rPr>
          <w:rFonts w:ascii="Arial" w:eastAsia="Arial" w:hAnsi="Arial" w:cs="Arial"/>
          <w:color w:val="000000"/>
          <w:sz w:val="22"/>
          <w:szCs w:val="22"/>
        </w:rPr>
        <w:t>Common SNP variant calls</w:t>
      </w:r>
      <w:r>
        <w:rPr>
          <w:rFonts w:ascii="Arial" w:eastAsia="Arial" w:hAnsi="Arial" w:cs="Arial"/>
          <w:b/>
          <w:color w:val="000000"/>
          <w:sz w:val="22"/>
          <w:szCs w:val="22"/>
        </w:rPr>
        <w:t xml:space="preserve"> </w:t>
      </w:r>
      <w:r>
        <w:rPr>
          <w:rFonts w:ascii="Arial" w:hAnsi="Arial" w:cs="Arial"/>
          <w:sz w:val="22"/>
          <w:szCs w:val="22"/>
        </w:rPr>
        <w:t xml:space="preserve">from alignment of B6Eve Illumina data mapped to the B6Eve assembly and GRCm38. </w:t>
      </w:r>
    </w:p>
    <w:p w14:paraId="687431B8" w14:textId="2BAAA9E8" w:rsidR="002C31A2" w:rsidRPr="00E77252" w:rsidRDefault="002C31A2" w:rsidP="00C81AE8">
      <w:pPr>
        <w:pStyle w:val="Normal1"/>
        <w:pBdr>
          <w:top w:val="nil"/>
          <w:left w:val="nil"/>
          <w:bottom w:val="nil"/>
          <w:right w:val="nil"/>
          <w:between w:val="nil"/>
        </w:pBdr>
        <w:spacing w:line="360" w:lineRule="auto"/>
        <w:rPr>
          <w:rFonts w:ascii="Arial" w:eastAsia="Arial" w:hAnsi="Arial" w:cs="Arial"/>
          <w:color w:val="000000"/>
          <w:sz w:val="22"/>
          <w:szCs w:val="22"/>
        </w:rPr>
      </w:pPr>
      <w:r w:rsidRPr="007D317A">
        <w:rPr>
          <w:rFonts w:ascii="Arial" w:eastAsia="Arial" w:hAnsi="Arial" w:cs="Arial"/>
          <w:b/>
          <w:color w:val="000000"/>
          <w:sz w:val="22"/>
          <w:szCs w:val="22"/>
        </w:rPr>
        <w:t xml:space="preserve">Supplementary </w:t>
      </w:r>
      <w:r>
        <w:rPr>
          <w:rFonts w:ascii="Arial" w:eastAsia="Arial" w:hAnsi="Arial" w:cs="Arial"/>
          <w:b/>
          <w:color w:val="000000"/>
          <w:sz w:val="22"/>
          <w:szCs w:val="22"/>
        </w:rPr>
        <w:t>File</w:t>
      </w:r>
      <w:r w:rsidRPr="007D317A">
        <w:rPr>
          <w:rFonts w:ascii="Arial" w:eastAsia="Arial" w:hAnsi="Arial" w:cs="Arial"/>
          <w:b/>
          <w:color w:val="000000"/>
          <w:sz w:val="22"/>
          <w:szCs w:val="22"/>
        </w:rPr>
        <w:t xml:space="preserve"> </w:t>
      </w:r>
      <w:r w:rsidR="00954143">
        <w:rPr>
          <w:rFonts w:ascii="Arial" w:eastAsia="Arial" w:hAnsi="Arial" w:cs="Arial"/>
          <w:b/>
          <w:color w:val="000000"/>
          <w:sz w:val="22"/>
          <w:szCs w:val="22"/>
        </w:rPr>
        <w:t>8</w:t>
      </w:r>
      <w:r w:rsidRPr="007D317A">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sidRPr="00E77252">
        <w:rPr>
          <w:rFonts w:ascii="Arial" w:eastAsia="Arial" w:hAnsi="Arial" w:cs="Arial"/>
          <w:color w:val="000000"/>
          <w:sz w:val="22"/>
          <w:szCs w:val="22"/>
        </w:rPr>
        <w:t xml:space="preserve">A detailed </w:t>
      </w:r>
      <w:r>
        <w:rPr>
          <w:rFonts w:ascii="Arial" w:eastAsia="Arial" w:hAnsi="Arial" w:cs="Arial"/>
          <w:color w:val="000000"/>
          <w:sz w:val="22"/>
          <w:szCs w:val="22"/>
        </w:rPr>
        <w:t xml:space="preserve">QUAST evaluation </w:t>
      </w:r>
      <w:r w:rsidRPr="00E77252">
        <w:rPr>
          <w:rFonts w:ascii="Arial" w:eastAsia="Arial" w:hAnsi="Arial" w:cs="Arial"/>
          <w:color w:val="000000"/>
          <w:sz w:val="22"/>
          <w:szCs w:val="22"/>
        </w:rPr>
        <w:t xml:space="preserve">report </w:t>
      </w:r>
      <w:r>
        <w:rPr>
          <w:rFonts w:ascii="Arial" w:eastAsia="Arial" w:hAnsi="Arial" w:cs="Arial"/>
          <w:color w:val="000000"/>
          <w:sz w:val="22"/>
          <w:szCs w:val="22"/>
        </w:rPr>
        <w:t>(</w:t>
      </w:r>
      <w:r w:rsidRPr="00E77252">
        <w:rPr>
          <w:rFonts w:ascii="Arial" w:eastAsia="Arial" w:hAnsi="Arial" w:cs="Arial"/>
          <w:color w:val="000000"/>
          <w:sz w:val="22"/>
          <w:szCs w:val="22"/>
        </w:rPr>
        <w:t>HTML format</w:t>
      </w:r>
      <w:r>
        <w:rPr>
          <w:rFonts w:ascii="Arial" w:eastAsia="Arial" w:hAnsi="Arial" w:cs="Arial"/>
          <w:color w:val="000000"/>
          <w:sz w:val="22"/>
          <w:szCs w:val="22"/>
        </w:rPr>
        <w:t>)</w:t>
      </w:r>
      <w:r w:rsidRPr="00E77252">
        <w:rPr>
          <w:rFonts w:ascii="Arial" w:eastAsia="Arial" w:hAnsi="Arial" w:cs="Arial"/>
          <w:color w:val="000000"/>
          <w:sz w:val="22"/>
          <w:szCs w:val="22"/>
        </w:rPr>
        <w:t xml:space="preserve"> </w:t>
      </w:r>
      <w:r>
        <w:rPr>
          <w:rFonts w:ascii="Arial" w:eastAsia="Arial" w:hAnsi="Arial" w:cs="Arial"/>
          <w:color w:val="000000"/>
          <w:sz w:val="22"/>
          <w:szCs w:val="22"/>
        </w:rPr>
        <w:t>reflecting</w:t>
      </w:r>
      <w:r w:rsidRPr="00E77252">
        <w:rPr>
          <w:rFonts w:ascii="Arial" w:eastAsia="Arial" w:hAnsi="Arial" w:cs="Arial"/>
          <w:color w:val="000000"/>
          <w:sz w:val="22"/>
          <w:szCs w:val="22"/>
        </w:rPr>
        <w:t xml:space="preserve"> the quality of </w:t>
      </w:r>
      <w:r>
        <w:rPr>
          <w:rFonts w:ascii="Arial" w:eastAsia="Arial" w:hAnsi="Arial" w:cs="Arial"/>
          <w:color w:val="000000"/>
          <w:sz w:val="22"/>
          <w:szCs w:val="22"/>
        </w:rPr>
        <w:t xml:space="preserve">the </w:t>
      </w:r>
      <w:r w:rsidRPr="00E77252">
        <w:rPr>
          <w:rFonts w:ascii="Arial" w:eastAsia="Arial" w:hAnsi="Arial" w:cs="Arial"/>
          <w:color w:val="000000"/>
          <w:sz w:val="22"/>
          <w:szCs w:val="22"/>
        </w:rPr>
        <w:t>polished assembly</w:t>
      </w:r>
    </w:p>
    <w:p w14:paraId="4CA43FE7" w14:textId="132FF8E5" w:rsidR="002C31A2" w:rsidRDefault="002C31A2" w:rsidP="00C81AE8">
      <w:pPr>
        <w:pStyle w:val="Normal1"/>
        <w:pBdr>
          <w:top w:val="nil"/>
          <w:left w:val="nil"/>
          <w:bottom w:val="nil"/>
          <w:right w:val="nil"/>
          <w:between w:val="nil"/>
        </w:pBdr>
        <w:spacing w:line="360" w:lineRule="auto"/>
        <w:rPr>
          <w:rFonts w:ascii="Arial" w:eastAsia="Arial" w:hAnsi="Arial" w:cs="Arial"/>
          <w:color w:val="000000"/>
          <w:sz w:val="22"/>
          <w:szCs w:val="22"/>
          <w:highlight w:val="white"/>
        </w:rPr>
      </w:pPr>
      <w:r w:rsidRPr="007D317A">
        <w:rPr>
          <w:rFonts w:ascii="Arial" w:eastAsia="Arial" w:hAnsi="Arial" w:cs="Arial"/>
          <w:b/>
          <w:color w:val="000000"/>
          <w:sz w:val="22"/>
          <w:szCs w:val="22"/>
        </w:rPr>
        <w:t xml:space="preserve">Supplementary </w:t>
      </w:r>
      <w:r>
        <w:rPr>
          <w:rFonts w:ascii="Arial" w:eastAsia="Arial" w:hAnsi="Arial" w:cs="Arial"/>
          <w:b/>
          <w:color w:val="000000"/>
          <w:sz w:val="22"/>
          <w:szCs w:val="22"/>
        </w:rPr>
        <w:t>File</w:t>
      </w:r>
      <w:r w:rsidRPr="007D317A">
        <w:rPr>
          <w:rFonts w:ascii="Arial" w:eastAsia="Arial" w:hAnsi="Arial" w:cs="Arial"/>
          <w:b/>
          <w:color w:val="000000"/>
          <w:sz w:val="22"/>
          <w:szCs w:val="22"/>
        </w:rPr>
        <w:t xml:space="preserve"> </w:t>
      </w:r>
      <w:r w:rsidR="00954143">
        <w:rPr>
          <w:rFonts w:ascii="Arial" w:eastAsia="Arial" w:hAnsi="Arial" w:cs="Arial"/>
          <w:b/>
          <w:color w:val="000000"/>
          <w:sz w:val="22"/>
          <w:szCs w:val="22"/>
        </w:rPr>
        <w:t>9</w:t>
      </w:r>
      <w:r>
        <w:rPr>
          <w:rFonts w:ascii="Arial" w:eastAsia="Arial" w:hAnsi="Arial" w:cs="Arial"/>
          <w:b/>
          <w:color w:val="000000"/>
          <w:sz w:val="22"/>
          <w:szCs w:val="22"/>
        </w:rPr>
        <w:t>:</w:t>
      </w:r>
      <w:r w:rsidRPr="00E77252">
        <w:rPr>
          <w:rFonts w:ascii="Arial" w:eastAsia="Arial" w:hAnsi="Arial" w:cs="Arial"/>
          <w:color w:val="000000"/>
          <w:sz w:val="22"/>
          <w:szCs w:val="22"/>
        </w:rPr>
        <w:t xml:space="preserve"> </w:t>
      </w:r>
      <w:r>
        <w:rPr>
          <w:rFonts w:ascii="Arial" w:eastAsia="Arial" w:hAnsi="Arial" w:cs="Arial"/>
          <w:color w:val="000000"/>
          <w:sz w:val="22"/>
          <w:szCs w:val="22"/>
        </w:rPr>
        <w:t>R</w:t>
      </w:r>
      <w:r w:rsidRPr="00E77252">
        <w:rPr>
          <w:rFonts w:ascii="Arial" w:eastAsia="Arial" w:hAnsi="Arial" w:cs="Arial"/>
          <w:color w:val="000000"/>
          <w:sz w:val="22"/>
          <w:szCs w:val="22"/>
        </w:rPr>
        <w:t>egions</w:t>
      </w:r>
      <w:r>
        <w:rPr>
          <w:rFonts w:ascii="Arial" w:eastAsia="Arial" w:hAnsi="Arial" w:cs="Arial"/>
          <w:color w:val="000000"/>
          <w:sz w:val="22"/>
          <w:szCs w:val="22"/>
        </w:rPr>
        <w:t xml:space="preserve"> of the B6Eve </w:t>
      </w:r>
      <w:r w:rsidRPr="00271903">
        <w:rPr>
          <w:rFonts w:ascii="Arial" w:eastAsia="Arial" w:hAnsi="Arial" w:cs="Arial"/>
          <w:color w:val="000000"/>
          <w:sz w:val="22"/>
          <w:szCs w:val="22"/>
        </w:rPr>
        <w:t xml:space="preserve">assembly </w:t>
      </w:r>
      <w:r>
        <w:rPr>
          <w:rFonts w:ascii="Arial" w:eastAsia="Arial" w:hAnsi="Arial" w:cs="Arial"/>
          <w:color w:val="000000"/>
          <w:sz w:val="22"/>
          <w:szCs w:val="22"/>
        </w:rPr>
        <w:t>(BED file)</w:t>
      </w:r>
      <w:r w:rsidRPr="00E77252">
        <w:rPr>
          <w:rFonts w:ascii="Arial" w:eastAsia="Arial" w:hAnsi="Arial" w:cs="Arial"/>
          <w:color w:val="000000"/>
          <w:sz w:val="22"/>
          <w:szCs w:val="22"/>
        </w:rPr>
        <w:t xml:space="preserve"> remained unaligned </w:t>
      </w:r>
      <w:r>
        <w:rPr>
          <w:rFonts w:ascii="Arial" w:eastAsia="Arial" w:hAnsi="Arial" w:cs="Arial"/>
          <w:color w:val="000000"/>
          <w:sz w:val="22"/>
          <w:szCs w:val="22"/>
        </w:rPr>
        <w:t xml:space="preserve">to GRCm38 </w:t>
      </w:r>
      <w:r w:rsidRPr="00E77252">
        <w:rPr>
          <w:rFonts w:ascii="Arial" w:eastAsia="Arial" w:hAnsi="Arial" w:cs="Arial"/>
          <w:color w:val="000000"/>
          <w:sz w:val="22"/>
          <w:szCs w:val="22"/>
        </w:rPr>
        <w:t xml:space="preserve">by a) </w:t>
      </w:r>
      <w:r w:rsidRPr="00E77252">
        <w:rPr>
          <w:rFonts w:ascii="Arial" w:eastAsia="Arial" w:hAnsi="Arial" w:cs="Arial"/>
          <w:color w:val="000000"/>
          <w:sz w:val="22"/>
          <w:szCs w:val="22"/>
          <w:highlight w:val="white"/>
        </w:rPr>
        <w:t xml:space="preserve">Cactus based alignment using UCSC Comparative Annotation Toolkit b) NCBI assembly-assembly alignments and c) QUAST </w:t>
      </w:r>
      <w:r>
        <w:rPr>
          <w:rFonts w:ascii="Arial" w:eastAsia="Arial" w:hAnsi="Arial" w:cs="Arial"/>
          <w:color w:val="000000"/>
          <w:sz w:val="22"/>
          <w:szCs w:val="22"/>
          <w:highlight w:val="white"/>
        </w:rPr>
        <w:t>(minimap2 aligner)</w:t>
      </w:r>
    </w:p>
    <w:p w14:paraId="54345583" w14:textId="77777777" w:rsidR="002C31A2" w:rsidRPr="0017614C" w:rsidRDefault="002C31A2" w:rsidP="002C31A2">
      <w:pPr>
        <w:pStyle w:val="Normal1"/>
        <w:pBdr>
          <w:top w:val="nil"/>
          <w:left w:val="nil"/>
          <w:bottom w:val="nil"/>
          <w:right w:val="nil"/>
          <w:between w:val="nil"/>
        </w:pBdr>
        <w:spacing w:line="360" w:lineRule="auto"/>
        <w:rPr>
          <w:rFonts w:ascii="Arial" w:eastAsia="Arial" w:hAnsi="Arial" w:cs="Arial"/>
          <w:color w:val="000000"/>
          <w:sz w:val="22"/>
          <w:szCs w:val="22"/>
        </w:rPr>
      </w:pPr>
    </w:p>
    <w:p w14:paraId="43349DB4" w14:textId="77777777" w:rsidR="009A710D" w:rsidRDefault="009A710D"/>
    <w:sectPr w:rsidR="009A710D" w:rsidSect="004D7840">
      <w:footerReference w:type="even" r:id="rId6"/>
      <w:footerReference w:type="default" r:id="rId7"/>
      <w:headerReference w:type="first" r:id="rId8"/>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A99F" w14:textId="77777777" w:rsidR="00071D55" w:rsidRDefault="00071D55" w:rsidP="002C31A2">
      <w:r>
        <w:separator/>
      </w:r>
    </w:p>
  </w:endnote>
  <w:endnote w:type="continuationSeparator" w:id="0">
    <w:p w14:paraId="16217F15" w14:textId="77777777" w:rsidR="00071D55" w:rsidRDefault="00071D55" w:rsidP="002C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5F33" w14:textId="77777777" w:rsidR="00F648BC" w:rsidRDefault="003A2EC4" w:rsidP="0053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6E14D8" w14:textId="77777777" w:rsidR="00F648BC" w:rsidRDefault="00071D55" w:rsidP="005C7B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7133" w14:textId="77777777" w:rsidR="00F648BC" w:rsidRDefault="003A2EC4" w:rsidP="0053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A970EA" w14:textId="77777777" w:rsidR="00F648BC" w:rsidRDefault="00071D55" w:rsidP="005C7B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6821" w14:textId="77777777" w:rsidR="00071D55" w:rsidRDefault="00071D55" w:rsidP="002C31A2">
      <w:r>
        <w:separator/>
      </w:r>
    </w:p>
  </w:footnote>
  <w:footnote w:type="continuationSeparator" w:id="0">
    <w:p w14:paraId="021DDF93" w14:textId="77777777" w:rsidR="00071D55" w:rsidRDefault="00071D55" w:rsidP="002C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5C46" w14:textId="45D22B97" w:rsidR="002B6803" w:rsidRDefault="00647F94" w:rsidP="002B6803">
    <w:pPr>
      <w:pStyle w:val="Header"/>
    </w:pPr>
    <w:r w:rsidRPr="00FB79B0">
      <w:rPr>
        <w:rFonts w:ascii="Arial" w:hAnsi="Arial" w:cs="Arial"/>
        <w:sz w:val="22"/>
        <w:szCs w:val="22"/>
      </w:rPr>
      <w:t xml:space="preserve">G3/2019/400071 </w:t>
    </w:r>
    <w:r w:rsidR="003A2EC4">
      <w:t xml:space="preserve">A </w:t>
    </w:r>
    <w:r w:rsidR="003A2EC4" w:rsidRPr="002B6803">
      <w:rPr>
        <w:i/>
      </w:rPr>
      <w:t>de novo</w:t>
    </w:r>
    <w:r w:rsidR="003A2EC4">
      <w:t xml:space="preserve"> assembly of C57BL/6J Eve</w:t>
    </w:r>
    <w:r w:rsidR="002C31A2">
      <w:t>, Supplementary information</w:t>
    </w:r>
  </w:p>
  <w:p w14:paraId="409DCCDC" w14:textId="77777777" w:rsidR="002B6803" w:rsidRDefault="0007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A2"/>
    <w:rsid w:val="00071D55"/>
    <w:rsid w:val="000D3B5A"/>
    <w:rsid w:val="00103768"/>
    <w:rsid w:val="00233BF8"/>
    <w:rsid w:val="002C31A2"/>
    <w:rsid w:val="002F5536"/>
    <w:rsid w:val="00317352"/>
    <w:rsid w:val="00350551"/>
    <w:rsid w:val="003A2EC4"/>
    <w:rsid w:val="003E27C3"/>
    <w:rsid w:val="005D7424"/>
    <w:rsid w:val="00610BD5"/>
    <w:rsid w:val="00647F94"/>
    <w:rsid w:val="006C4F15"/>
    <w:rsid w:val="007A7B14"/>
    <w:rsid w:val="007C1224"/>
    <w:rsid w:val="008360C6"/>
    <w:rsid w:val="00916C9F"/>
    <w:rsid w:val="00954143"/>
    <w:rsid w:val="009A710D"/>
    <w:rsid w:val="00A646A8"/>
    <w:rsid w:val="00BB0A3D"/>
    <w:rsid w:val="00BC0FCF"/>
    <w:rsid w:val="00C81AE8"/>
    <w:rsid w:val="00D96028"/>
    <w:rsid w:val="00DA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8ED8"/>
  <w15:chartTrackingRefBased/>
  <w15:docId w15:val="{C557A157-D751-2647-9D9A-345213CD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2C31A2"/>
    <w:rPr>
      <w:rFonts w:ascii="Cambria" w:eastAsia="Cambria" w:hAnsi="Cambria" w:cs="Cambria"/>
    </w:rPr>
  </w:style>
  <w:style w:type="paragraph" w:styleId="Footer">
    <w:name w:val="footer"/>
    <w:basedOn w:val="Normal"/>
    <w:link w:val="FooterChar"/>
    <w:uiPriority w:val="99"/>
    <w:unhideWhenUsed/>
    <w:rsid w:val="002C31A2"/>
    <w:pPr>
      <w:tabs>
        <w:tab w:val="center" w:pos="4680"/>
        <w:tab w:val="right" w:pos="9360"/>
      </w:tabs>
    </w:pPr>
  </w:style>
  <w:style w:type="character" w:customStyle="1" w:styleId="FooterChar">
    <w:name w:val="Footer Char"/>
    <w:basedOn w:val="DefaultParagraphFont"/>
    <w:link w:val="Footer"/>
    <w:uiPriority w:val="99"/>
    <w:rsid w:val="002C31A2"/>
    <w:rPr>
      <w:rFonts w:ascii="Times New Roman" w:eastAsia="Times New Roman" w:hAnsi="Times New Roman" w:cs="Times New Roman"/>
    </w:rPr>
  </w:style>
  <w:style w:type="character" w:styleId="PageNumber">
    <w:name w:val="page number"/>
    <w:basedOn w:val="DefaultParagraphFont"/>
    <w:uiPriority w:val="99"/>
    <w:semiHidden/>
    <w:unhideWhenUsed/>
    <w:rsid w:val="002C31A2"/>
  </w:style>
  <w:style w:type="character" w:customStyle="1" w:styleId="Normal1Char">
    <w:name w:val="Normal1 Char"/>
    <w:basedOn w:val="DefaultParagraphFont"/>
    <w:link w:val="Normal1"/>
    <w:rsid w:val="002C31A2"/>
    <w:rPr>
      <w:rFonts w:ascii="Cambria" w:eastAsia="Cambria" w:hAnsi="Cambria" w:cs="Cambria"/>
    </w:rPr>
  </w:style>
  <w:style w:type="paragraph" w:styleId="Header">
    <w:name w:val="header"/>
    <w:basedOn w:val="Normal"/>
    <w:link w:val="HeaderChar"/>
    <w:uiPriority w:val="99"/>
    <w:unhideWhenUsed/>
    <w:rsid w:val="002C31A2"/>
    <w:pPr>
      <w:tabs>
        <w:tab w:val="center" w:pos="4680"/>
        <w:tab w:val="right" w:pos="9360"/>
      </w:tabs>
    </w:pPr>
  </w:style>
  <w:style w:type="character" w:customStyle="1" w:styleId="HeaderChar">
    <w:name w:val="Header Char"/>
    <w:basedOn w:val="DefaultParagraphFont"/>
    <w:link w:val="Header"/>
    <w:uiPriority w:val="99"/>
    <w:rsid w:val="002C31A2"/>
    <w:rPr>
      <w:rFonts w:ascii="Times New Roman" w:eastAsia="Times New Roman" w:hAnsi="Times New Roman" w:cs="Times New Roman"/>
    </w:rPr>
  </w:style>
  <w:style w:type="character" w:styleId="LineNumber">
    <w:name w:val="line number"/>
    <w:basedOn w:val="DefaultParagraphFont"/>
    <w:uiPriority w:val="99"/>
    <w:semiHidden/>
    <w:unhideWhenUsed/>
    <w:rsid w:val="002C31A2"/>
  </w:style>
  <w:style w:type="paragraph" w:styleId="CommentText">
    <w:name w:val="annotation text"/>
    <w:basedOn w:val="Normal"/>
    <w:link w:val="CommentTextChar"/>
    <w:uiPriority w:val="99"/>
    <w:unhideWhenUsed/>
    <w:rsid w:val="005D7424"/>
    <w:rPr>
      <w:rFonts w:asciiTheme="minorHAnsi" w:eastAsiaTheme="minorHAnsi" w:hAnsiTheme="minorHAnsi" w:cs="Mangal"/>
      <w:noProof/>
      <w:sz w:val="20"/>
      <w:szCs w:val="18"/>
      <w:lang w:bidi="hi-IN"/>
    </w:rPr>
  </w:style>
  <w:style w:type="character" w:customStyle="1" w:styleId="CommentTextChar">
    <w:name w:val="Comment Text Char"/>
    <w:basedOn w:val="DefaultParagraphFont"/>
    <w:link w:val="CommentText"/>
    <w:uiPriority w:val="99"/>
    <w:rsid w:val="005D7424"/>
    <w:rPr>
      <w:rFonts w:cs="Mangal"/>
      <w:noProof/>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Reinholdt</dc:creator>
  <cp:keywords/>
  <dc:description/>
  <cp:lastModifiedBy>Anuj Srivastava</cp:lastModifiedBy>
  <cp:revision>12</cp:revision>
  <dcterms:created xsi:type="dcterms:W3CDTF">2019-02-08T16:38:00Z</dcterms:created>
  <dcterms:modified xsi:type="dcterms:W3CDTF">2019-04-07T15:42:00Z</dcterms:modified>
</cp:coreProperties>
</file>