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DD" w:rsidRPr="008E20DD" w:rsidRDefault="008E20DD" w:rsidP="008E20DD">
      <w:pPr>
        <w:rPr>
          <w:b/>
          <w:lang w:val="en-US"/>
        </w:rPr>
      </w:pPr>
      <w:r w:rsidRPr="008E20DD">
        <w:rPr>
          <w:b/>
          <w:lang w:val="en-US"/>
        </w:rPr>
        <w:t>Target-coverage (optional)</w:t>
      </w:r>
    </w:p>
    <w:p w:rsidR="0096538C" w:rsidRPr="008E20DD" w:rsidRDefault="008E20DD" w:rsidP="008E20DD">
      <w:pPr>
        <w:rPr>
          <w:lang w:val="en-US"/>
        </w:rPr>
      </w:pPr>
      <w:r w:rsidRPr="008E20DD">
        <w:rPr>
          <w:lang w:val="en-US"/>
        </w:rPr>
        <w:t xml:space="preserve">In the following, we will denote the share of the dataset that </w:t>
      </w:r>
      <w:proofErr w:type="gramStart"/>
      <w:r w:rsidRPr="008E20DD">
        <w:rPr>
          <w:lang w:val="en-US"/>
        </w:rPr>
        <w:t>is represented</w:t>
      </w:r>
      <w:proofErr w:type="gramEnd"/>
      <w:r w:rsidRPr="008E20DD">
        <w:rPr>
          <w:lang w:val="en-US"/>
        </w:rPr>
        <w:t xml:space="preserve"> by the haplotype library as the coverage of the dataset. To control the coverage, we propose an adaptive fitting of the MCMB. Especially for different marker </w:t>
      </w:r>
      <w:proofErr w:type="gramStart"/>
      <w:r w:rsidRPr="008E20DD">
        <w:rPr>
          <w:lang w:val="en-US"/>
        </w:rPr>
        <w:t>dens</w:t>
      </w:r>
      <w:bookmarkStart w:id="0" w:name="_GoBack"/>
      <w:bookmarkEnd w:id="0"/>
      <w:r w:rsidRPr="008E20DD">
        <w:rPr>
          <w:lang w:val="en-US"/>
        </w:rPr>
        <w:t>ities</w:t>
      </w:r>
      <w:proofErr w:type="gramEnd"/>
      <w:r w:rsidRPr="008E20DD">
        <w:rPr>
          <w:lang w:val="en-US"/>
        </w:rPr>
        <w:t xml:space="preserve"> the choice of the MCMB is relevant to control the minimum size of each block and thus the resulting obtained coverage. The MCMB </w:t>
      </w:r>
      <w:proofErr w:type="gramStart"/>
      <w:r w:rsidRPr="008E20DD">
        <w:rPr>
          <w:lang w:val="en-US"/>
        </w:rPr>
        <w:t>is fitted</w:t>
      </w:r>
      <w:proofErr w:type="gramEnd"/>
      <w:r w:rsidRPr="008E20DD">
        <w:rPr>
          <w:lang w:val="en-US"/>
        </w:rPr>
        <w:t xml:space="preserve"> by iteratively increasing/decreasing the MCMB when the coverage is too high/low. We double/halve the value of the MCMB from step to step until both a haplotype library with a higher and lower coverage than the target exists. Afterwards the mean of the MCMB values of the two libraries with coverage closes (one above/below) to the target </w:t>
      </w:r>
      <w:proofErr w:type="gramStart"/>
      <w:r w:rsidRPr="008E20DD">
        <w:rPr>
          <w:lang w:val="en-US"/>
        </w:rPr>
        <w:t>are used</w:t>
      </w:r>
      <w:proofErr w:type="gramEnd"/>
      <w:r w:rsidRPr="008E20DD">
        <w:rPr>
          <w:lang w:val="en-US"/>
        </w:rPr>
        <w:t xml:space="preserve"> next. This procedure is repeated until the MCMB is </w:t>
      </w:r>
      <w:proofErr w:type="gramStart"/>
      <w:r w:rsidRPr="008E20DD">
        <w:rPr>
          <w:lang w:val="en-US"/>
        </w:rPr>
        <w:t>1</w:t>
      </w:r>
      <w:proofErr w:type="gramEnd"/>
      <w:r w:rsidRPr="008E20DD">
        <w:rPr>
          <w:lang w:val="en-US"/>
        </w:rPr>
        <w:t xml:space="preserve"> or the target coverage is reached.</w:t>
      </w:r>
    </w:p>
    <w:sectPr w:rsidR="0096538C" w:rsidRPr="008E2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5"/>
    <w:rsid w:val="004D0930"/>
    <w:rsid w:val="004F7565"/>
    <w:rsid w:val="008E20DD"/>
    <w:rsid w:val="009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2EE7"/>
  <w15:chartTrackingRefBased/>
  <w15:docId w15:val="{223345CC-0A33-4C5E-A664-35969382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</dc:creator>
  <cp:keywords/>
  <dc:description/>
  <cp:lastModifiedBy>pook</cp:lastModifiedBy>
  <cp:revision>2</cp:revision>
  <dcterms:created xsi:type="dcterms:W3CDTF">2019-03-18T10:34:00Z</dcterms:created>
  <dcterms:modified xsi:type="dcterms:W3CDTF">2019-03-18T10:36:00Z</dcterms:modified>
</cp:coreProperties>
</file>