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9C5" w:rsidRPr="00431A03" w:rsidRDefault="007319C5" w:rsidP="007319C5">
      <w:pPr>
        <w:spacing w:after="0" w:line="360" w:lineRule="auto"/>
        <w:ind w:right="57"/>
        <w:rPr>
          <w:rFonts w:ascii="Times New Roman" w:eastAsia="Times New Roman" w:hAnsi="Times New Roman"/>
          <w:b/>
          <w:sz w:val="28"/>
          <w:szCs w:val="28"/>
          <w:u w:val="single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 xml:space="preserve">File S2: </w:t>
      </w:r>
      <w:r w:rsidR="00E33AF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 xml:space="preserve">Computing </w:t>
      </w:r>
      <w:r w:rsidR="00E33AFC">
        <w:rPr>
          <w:rFonts w:ascii="Times New Roman" w:eastAsia="Times New Roman" w:hAnsi="Times New Roman"/>
          <w:b/>
          <w:sz w:val="28"/>
          <w:szCs w:val="28"/>
          <w:u w:val="single"/>
          <w:lang w:val="en-US"/>
        </w:rPr>
        <w:t>t</w:t>
      </w:r>
      <w:r w:rsidRPr="00431A03">
        <w:rPr>
          <w:rFonts w:ascii="Times New Roman" w:eastAsia="Times New Roman" w:hAnsi="Times New Roman"/>
          <w:b/>
          <w:sz w:val="28"/>
          <w:szCs w:val="28"/>
          <w:u w:val="single"/>
          <w:lang w:val="en-US"/>
        </w:rPr>
        <w:t xml:space="preserve">he expected distribution of </w:t>
      </w:r>
      <w:r w:rsidR="000A073B">
        <w:rPr>
          <w:rFonts w:ascii="Times New Roman" w:eastAsia="Times New Roman" w:hAnsi="Times New Roman"/>
          <w:b/>
          <w:sz w:val="28"/>
          <w:szCs w:val="28"/>
          <w:u w:val="single"/>
          <w:lang w:val="en-US"/>
        </w:rPr>
        <w:t>locus</w:t>
      </w:r>
      <w:r w:rsidRPr="00431A03">
        <w:rPr>
          <w:rFonts w:ascii="Times New Roman" w:eastAsia="Times New Roman" w:hAnsi="Times New Roman"/>
          <w:b/>
          <w:sz w:val="28"/>
          <w:szCs w:val="28"/>
          <w:u w:val="single"/>
          <w:lang w:val="en-US"/>
        </w:rPr>
        <w:t xml:space="preserve"> effects</w:t>
      </w:r>
    </w:p>
    <w:p w:rsidR="007319C5" w:rsidRPr="007319C5" w:rsidRDefault="007319C5">
      <w:pPr>
        <w:rPr>
          <w:lang w:val="en-US"/>
        </w:rPr>
      </w:pPr>
    </w:p>
    <w:p w:rsidR="007319C5" w:rsidRPr="00E030E3" w:rsidRDefault="007319C5" w:rsidP="006D28B8">
      <w:pPr>
        <w:spacing w:after="0" w:line="360" w:lineRule="auto"/>
        <w:ind w:right="57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Considering that </w:t>
      </w:r>
      <w:r w:rsidRPr="00C43CBA">
        <w:rPr>
          <w:rFonts w:ascii="Times New Roman" w:eastAsia="Times New Roman" w:hAnsi="Times New Roman"/>
          <w:sz w:val="24"/>
          <w:szCs w:val="24"/>
          <w:lang w:val="en-US"/>
        </w:rPr>
        <w:t xml:space="preserve">the </w:t>
      </w:r>
      <w:r w:rsidRPr="00CB66C1">
        <w:rPr>
          <w:rFonts w:ascii="Times New Roman" w:eastAsia="Times New Roman" w:hAnsi="Times New Roman"/>
          <w:sz w:val="24"/>
          <w:szCs w:val="24"/>
          <w:lang w:val="en-US"/>
        </w:rPr>
        <w:t xml:space="preserve">change of distribution parameters 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for </w:t>
      </w:r>
      <w:r w:rsidR="000A073B">
        <w:rPr>
          <w:rFonts w:ascii="Times New Roman" w:eastAsia="Times New Roman" w:hAnsi="Times New Roman"/>
          <w:sz w:val="24"/>
          <w:szCs w:val="24"/>
          <w:lang w:val="en-US"/>
        </w:rPr>
        <w:t>locus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effect sizes (log-normal) </w:t>
      </w:r>
      <w:r w:rsidRPr="00356017">
        <w:rPr>
          <w:rFonts w:ascii="Times New Roman" w:eastAsia="Times New Roman" w:hAnsi="Times New Roman"/>
          <w:sz w:val="24"/>
          <w:szCs w:val="24"/>
          <w:lang w:val="en-US"/>
        </w:rPr>
        <w:t xml:space="preserve">and </w:t>
      </w:r>
      <w:r w:rsidRPr="00E030E3">
        <w:rPr>
          <w:rFonts w:ascii="Times New Roman" w:eastAsia="Times New Roman" w:hAnsi="Times New Roman"/>
          <w:sz w:val="24"/>
          <w:szCs w:val="24"/>
          <w:lang w:val="en-US"/>
        </w:rPr>
        <w:t>MAF (normal) were found to fit well to an exponential model (Figure 1 of the main text and Table S</w:t>
      </w:r>
      <w:r w:rsidR="00104FB2" w:rsidRPr="00E030E3">
        <w:rPr>
          <w:rFonts w:ascii="Times New Roman" w:eastAsia="Times New Roman" w:hAnsi="Times New Roman"/>
          <w:sz w:val="24"/>
          <w:szCs w:val="24"/>
          <w:lang w:val="en-US"/>
        </w:rPr>
        <w:t>6</w:t>
      </w:r>
      <w:r w:rsidRPr="00E030E3">
        <w:rPr>
          <w:rFonts w:ascii="Times New Roman" w:eastAsia="Times New Roman" w:hAnsi="Times New Roman"/>
          <w:sz w:val="24"/>
          <w:szCs w:val="24"/>
          <w:lang w:val="en-US"/>
        </w:rPr>
        <w:t xml:space="preserve">[D-G]), we were able to predict them for any given number of </w:t>
      </w:r>
      <w:r w:rsidR="00E030E3" w:rsidRPr="00E030E3">
        <w:rPr>
          <w:rFonts w:ascii="Times New Roman" w:eastAsia="Times New Roman" w:hAnsi="Times New Roman"/>
          <w:sz w:val="24"/>
          <w:szCs w:val="24"/>
          <w:lang w:val="en-US"/>
        </w:rPr>
        <w:t>loci</w:t>
      </w:r>
      <w:r w:rsidRPr="00E030E3">
        <w:rPr>
          <w:rFonts w:ascii="Times New Roman" w:eastAsia="Times New Roman" w:hAnsi="Times New Roman"/>
          <w:sz w:val="24"/>
          <w:szCs w:val="24"/>
          <w:lang w:val="en-US"/>
        </w:rPr>
        <w:t xml:space="preserve">, and thus infer the corresponding expected distribution of </w:t>
      </w:r>
      <w:r w:rsidR="000A073B" w:rsidRPr="00E030E3">
        <w:rPr>
          <w:rFonts w:ascii="Times New Roman" w:eastAsia="Times New Roman" w:hAnsi="Times New Roman"/>
          <w:sz w:val="24"/>
          <w:szCs w:val="24"/>
          <w:lang w:val="en-US"/>
        </w:rPr>
        <w:t>locus</w:t>
      </w:r>
      <w:r w:rsidRPr="00E030E3">
        <w:rPr>
          <w:rFonts w:ascii="Times New Roman" w:eastAsia="Times New Roman" w:hAnsi="Times New Roman"/>
          <w:sz w:val="24"/>
          <w:szCs w:val="24"/>
          <w:lang w:val="en-US"/>
        </w:rPr>
        <w:t xml:space="preserve"> effect sizes and MAF. An illustration of this procedure is shown next for the trait HDL</w:t>
      </w:r>
      <w:r w:rsidR="006D28B8" w:rsidRPr="00E030E3">
        <w:rPr>
          <w:rFonts w:ascii="Times New Roman" w:eastAsia="Times New Roman" w:hAnsi="Times New Roman"/>
          <w:sz w:val="24"/>
          <w:szCs w:val="24"/>
          <w:lang w:val="en-US"/>
        </w:rPr>
        <w:t xml:space="preserve"> (Figure S1)</w:t>
      </w:r>
      <w:r w:rsidRPr="00E030E3">
        <w:rPr>
          <w:rFonts w:ascii="Times New Roman" w:eastAsia="Times New Roman" w:hAnsi="Times New Roman"/>
          <w:sz w:val="24"/>
          <w:szCs w:val="24"/>
          <w:lang w:val="en-US"/>
        </w:rPr>
        <w:t>.</w:t>
      </w:r>
    </w:p>
    <w:p w:rsidR="007319C5" w:rsidRPr="00E030E3" w:rsidRDefault="007319C5" w:rsidP="006D28B8">
      <w:pPr>
        <w:jc w:val="both"/>
        <w:rPr>
          <w:lang w:val="en-US"/>
        </w:rPr>
      </w:pPr>
    </w:p>
    <w:p w:rsidR="007319C5" w:rsidRPr="00C43CBA" w:rsidRDefault="007319C5" w:rsidP="006D28B8">
      <w:pPr>
        <w:spacing w:after="0" w:line="360" w:lineRule="auto"/>
        <w:ind w:right="57" w:firstLine="708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E030E3">
        <w:rPr>
          <w:rFonts w:ascii="Times New Roman" w:eastAsia="Times New Roman" w:hAnsi="Times New Roman"/>
          <w:sz w:val="24"/>
          <w:szCs w:val="24"/>
          <w:lang w:val="en-US"/>
        </w:rPr>
        <w:t>Figs. S</w:t>
      </w:r>
      <w:r w:rsidR="00123B02" w:rsidRPr="00E030E3">
        <w:rPr>
          <w:rFonts w:ascii="Times New Roman" w:eastAsia="Times New Roman" w:hAnsi="Times New Roman"/>
          <w:sz w:val="24"/>
          <w:szCs w:val="24"/>
          <w:lang w:val="en-US"/>
        </w:rPr>
        <w:t>1</w:t>
      </w:r>
      <w:r w:rsidRPr="00E030E3">
        <w:rPr>
          <w:rFonts w:ascii="Times New Roman" w:eastAsia="Times New Roman" w:hAnsi="Times New Roman"/>
          <w:sz w:val="24"/>
          <w:szCs w:val="24"/>
          <w:lang w:val="en-US"/>
        </w:rPr>
        <w:t xml:space="preserve">A,B </w:t>
      </w:r>
      <w:r w:rsidR="00123B02" w:rsidRPr="00E030E3">
        <w:rPr>
          <w:rFonts w:ascii="Times New Roman" w:eastAsia="Times New Roman" w:hAnsi="Times New Roman"/>
          <w:sz w:val="24"/>
          <w:szCs w:val="24"/>
          <w:lang w:val="en-US"/>
        </w:rPr>
        <w:t>below</w:t>
      </w:r>
      <w:bookmarkStart w:id="0" w:name="_GoBack"/>
      <w:bookmarkEnd w:id="0"/>
      <w:r w:rsidR="00123B02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120020">
        <w:rPr>
          <w:rFonts w:ascii="Times New Roman" w:eastAsia="Times New Roman" w:hAnsi="Times New Roman"/>
          <w:sz w:val="24"/>
          <w:szCs w:val="24"/>
          <w:lang w:val="en-US"/>
        </w:rPr>
        <w:t xml:space="preserve">give the observed mean and standard deviation parameters of the log-normal distribution of effects (dots) for HDL </w:t>
      </w:r>
      <w:r w:rsidR="000A073B">
        <w:rPr>
          <w:rFonts w:ascii="Times New Roman" w:eastAsia="Times New Roman" w:hAnsi="Times New Roman"/>
          <w:sz w:val="24"/>
          <w:szCs w:val="24"/>
          <w:lang w:val="en-US"/>
        </w:rPr>
        <w:t>loci</w:t>
      </w:r>
      <w:r w:rsidRPr="00120020">
        <w:rPr>
          <w:rFonts w:ascii="Times New Roman" w:eastAsia="Times New Roman" w:hAnsi="Times New Roman"/>
          <w:sz w:val="24"/>
          <w:szCs w:val="24"/>
          <w:lang w:val="en-US"/>
        </w:rPr>
        <w:t xml:space="preserve"> as these are found and accumulated, and their expected projections under the exponential model fitted up to a number of </w:t>
      </w:r>
      <w:r w:rsidR="000A073B">
        <w:rPr>
          <w:rFonts w:ascii="Times New Roman" w:eastAsia="Times New Roman" w:hAnsi="Times New Roman"/>
          <w:sz w:val="24"/>
          <w:szCs w:val="24"/>
          <w:lang w:val="en-US"/>
        </w:rPr>
        <w:t>loci</w:t>
      </w:r>
      <w:r w:rsidRPr="00120020">
        <w:rPr>
          <w:rFonts w:ascii="Times New Roman" w:eastAsia="Times New Roman" w:hAnsi="Times New Roman"/>
          <w:sz w:val="24"/>
          <w:szCs w:val="24"/>
          <w:lang w:val="en-US"/>
        </w:rPr>
        <w:t xml:space="preserve"> which could explain the familial heritability. The same process is done in parallel for inferring the normal distribution of MAF. </w:t>
      </w:r>
      <w:r w:rsidRPr="003C7E9C">
        <w:rPr>
          <w:rFonts w:ascii="Times New Roman" w:eastAsia="Times New Roman" w:hAnsi="Times New Roman"/>
          <w:sz w:val="24"/>
          <w:szCs w:val="24"/>
          <w:lang w:val="en-US"/>
        </w:rPr>
        <w:t>Fig. S</w:t>
      </w:r>
      <w:r w:rsidR="00123B02">
        <w:rPr>
          <w:rFonts w:ascii="Times New Roman" w:eastAsia="Times New Roman" w:hAnsi="Times New Roman"/>
          <w:sz w:val="24"/>
          <w:szCs w:val="24"/>
          <w:lang w:val="en-US"/>
        </w:rPr>
        <w:t>1</w:t>
      </w:r>
      <w:r w:rsidRPr="003C7E9C">
        <w:rPr>
          <w:rFonts w:ascii="Times New Roman" w:eastAsia="Times New Roman" w:hAnsi="Times New Roman"/>
          <w:sz w:val="24"/>
          <w:szCs w:val="24"/>
          <w:lang w:val="en-US"/>
        </w:rPr>
        <w:t>C</w:t>
      </w:r>
      <w:r w:rsidRPr="00120020">
        <w:rPr>
          <w:rFonts w:ascii="Times New Roman" w:eastAsia="Times New Roman" w:hAnsi="Times New Roman"/>
          <w:sz w:val="24"/>
          <w:szCs w:val="24"/>
          <w:lang w:val="en-US"/>
        </w:rPr>
        <w:t xml:space="preserve"> shows</w:t>
      </w:r>
      <w:r w:rsidRPr="00C43CBA">
        <w:rPr>
          <w:rFonts w:ascii="Times New Roman" w:eastAsia="Times New Roman" w:hAnsi="Times New Roman"/>
          <w:sz w:val="24"/>
          <w:szCs w:val="24"/>
          <w:lang w:val="en-US"/>
        </w:rPr>
        <w:t xml:space="preserve"> the observed distribution of effects with the current number of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0A073B">
        <w:rPr>
          <w:rFonts w:ascii="Times New Roman" w:eastAsia="Times New Roman" w:hAnsi="Times New Roman"/>
          <w:sz w:val="24"/>
          <w:szCs w:val="24"/>
          <w:lang w:val="en-US"/>
        </w:rPr>
        <w:t>loci</w:t>
      </w:r>
      <w:r w:rsidRPr="00C43CBA">
        <w:rPr>
          <w:rFonts w:ascii="Times New Roman" w:eastAsia="Times New Roman" w:hAnsi="Times New Roman"/>
          <w:sz w:val="24"/>
          <w:szCs w:val="24"/>
          <w:lang w:val="en-US"/>
        </w:rPr>
        <w:t xml:space="preserve"> found by GWAS, and the corresponding expected distribution with a number of </w:t>
      </w:r>
      <w:r w:rsidR="000A073B">
        <w:rPr>
          <w:rFonts w:ascii="Times New Roman" w:eastAsia="Times New Roman" w:hAnsi="Times New Roman"/>
          <w:sz w:val="24"/>
          <w:szCs w:val="24"/>
          <w:lang w:val="en-US"/>
        </w:rPr>
        <w:t>loci</w:t>
      </w:r>
      <w:r w:rsidR="000A073B" w:rsidRPr="00C43CBA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C43CBA">
        <w:rPr>
          <w:rFonts w:ascii="Times New Roman" w:eastAsia="Times New Roman" w:hAnsi="Times New Roman"/>
          <w:sz w:val="24"/>
          <w:szCs w:val="24"/>
          <w:lang w:val="en-US"/>
        </w:rPr>
        <w:t xml:space="preserve">which would theoretically explain the familial heritability for this trait. In this example, the heritability currently explained with 137 already found </w:t>
      </w:r>
      <w:r w:rsidR="000A073B">
        <w:rPr>
          <w:rFonts w:ascii="Times New Roman" w:eastAsia="Times New Roman" w:hAnsi="Times New Roman"/>
          <w:sz w:val="24"/>
          <w:szCs w:val="24"/>
          <w:lang w:val="en-US"/>
        </w:rPr>
        <w:t>loci</w:t>
      </w:r>
      <w:r w:rsidRPr="00C43CBA">
        <w:rPr>
          <w:rFonts w:ascii="Times New Roman" w:eastAsia="Times New Roman" w:hAnsi="Times New Roman"/>
          <w:sz w:val="24"/>
          <w:szCs w:val="24"/>
          <w:lang w:val="en-US"/>
        </w:rPr>
        <w:t xml:space="preserve"> is 0.23, whereas the averaged familial heritability reported in the Literature, </w:t>
      </w:r>
      <m:oMath>
        <m:sSubSup>
          <m:sSubSupPr>
            <m:ctrlPr>
              <w:rPr>
                <w:rFonts w:ascii="Cambria Math" w:eastAsia="Times New Roman" w:hAnsi="Cambria Math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h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fam</m:t>
            </m:r>
          </m:sub>
          <m:sup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2</m:t>
            </m:r>
          </m:sup>
        </m:sSubSup>
      </m:oMath>
      <w:r w:rsidRPr="00C43CBA">
        <w:rPr>
          <w:rFonts w:ascii="Times New Roman" w:eastAsia="Times New Roman" w:hAnsi="Times New Roman"/>
          <w:sz w:val="24"/>
          <w:szCs w:val="24"/>
          <w:lang w:val="en-US"/>
        </w:rPr>
        <w:t xml:space="preserve"> = 0.335, would be obtained with a range of 234-362 </w:t>
      </w:r>
      <w:r w:rsidR="000A073B">
        <w:rPr>
          <w:rFonts w:ascii="Times New Roman" w:eastAsia="Times New Roman" w:hAnsi="Times New Roman"/>
          <w:sz w:val="24"/>
          <w:szCs w:val="24"/>
          <w:lang w:val="en-US"/>
        </w:rPr>
        <w:t>loci</w:t>
      </w:r>
      <w:r w:rsidRPr="00C43CBA">
        <w:rPr>
          <w:rFonts w:ascii="Times New Roman" w:eastAsia="Times New Roman" w:hAnsi="Times New Roman"/>
          <w:sz w:val="24"/>
          <w:szCs w:val="24"/>
          <w:lang w:val="en-US"/>
        </w:rPr>
        <w:t xml:space="preserve"> with a 95% confidence interval. This means that, if the familial heritability of the trait HDL were explained by the additive contribution of single </w:t>
      </w:r>
      <w:r w:rsidR="000A073B">
        <w:rPr>
          <w:rFonts w:ascii="Times New Roman" w:eastAsia="Times New Roman" w:hAnsi="Times New Roman"/>
          <w:sz w:val="24"/>
          <w:szCs w:val="24"/>
          <w:lang w:val="en-US"/>
        </w:rPr>
        <w:t>loci</w:t>
      </w:r>
      <w:r w:rsidRPr="00C43CBA">
        <w:rPr>
          <w:rFonts w:ascii="Times New Roman" w:eastAsia="Times New Roman" w:hAnsi="Times New Roman"/>
          <w:sz w:val="24"/>
          <w:szCs w:val="24"/>
          <w:lang w:val="en-US"/>
        </w:rPr>
        <w:t xml:space="preserve">, between 97 and 225 new </w:t>
      </w:r>
      <w:r w:rsidR="000A073B">
        <w:rPr>
          <w:rFonts w:ascii="Times New Roman" w:eastAsia="Times New Roman" w:hAnsi="Times New Roman"/>
          <w:sz w:val="24"/>
          <w:szCs w:val="24"/>
          <w:lang w:val="en-US"/>
        </w:rPr>
        <w:t>loci</w:t>
      </w:r>
      <w:r w:rsidR="000A073B" w:rsidRPr="00C43CBA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C43CBA">
        <w:rPr>
          <w:rFonts w:ascii="Times New Roman" w:eastAsia="Times New Roman" w:hAnsi="Times New Roman"/>
          <w:sz w:val="24"/>
          <w:szCs w:val="24"/>
          <w:lang w:val="en-US"/>
        </w:rPr>
        <w:t xml:space="preserve">should be yet found. Note that the observed distribution shows a deficit of </w:t>
      </w:r>
      <w:r w:rsidR="000A073B">
        <w:rPr>
          <w:rFonts w:ascii="Times New Roman" w:eastAsia="Times New Roman" w:hAnsi="Times New Roman"/>
          <w:sz w:val="24"/>
          <w:szCs w:val="24"/>
          <w:lang w:val="en-US"/>
        </w:rPr>
        <w:t>loci</w:t>
      </w:r>
      <w:r w:rsidRPr="00C43CBA">
        <w:rPr>
          <w:rFonts w:ascii="Times New Roman" w:eastAsia="Times New Roman" w:hAnsi="Times New Roman"/>
          <w:sz w:val="24"/>
          <w:szCs w:val="24"/>
          <w:lang w:val="en-US"/>
        </w:rPr>
        <w:t xml:space="preserve"> of small effect, but some of moderate effect are also missing.</w:t>
      </w:r>
    </w:p>
    <w:p w:rsidR="007319C5" w:rsidRDefault="007319C5" w:rsidP="006D28B8">
      <w:pPr>
        <w:jc w:val="both"/>
        <w:rPr>
          <w:lang w:val="en-US"/>
        </w:rPr>
      </w:pPr>
    </w:p>
    <w:p w:rsidR="007319C5" w:rsidRPr="00E030E3" w:rsidRDefault="00E616CE">
      <w:r w:rsidRPr="00E616CE">
        <w:rPr>
          <w:noProof/>
          <w:lang w:eastAsia="es-ES"/>
        </w:rPr>
        <w:lastRenderedPageBreak/>
        <w:drawing>
          <wp:inline distT="0" distB="0" distL="0" distR="0">
            <wp:extent cx="4967436" cy="7176977"/>
            <wp:effectExtent l="0" t="0" r="5080" b="5080"/>
            <wp:docPr id="1" name="Imagen 1" descr="\\Vboxsvr\vb\Genetics 3\Fig4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Vboxsvr\vb\Genetics 3\Fig4b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3216" cy="7185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9C5" w:rsidRPr="00C43CBA" w:rsidRDefault="007319C5" w:rsidP="006D28B8">
      <w:pPr>
        <w:spacing w:after="0" w:line="240" w:lineRule="auto"/>
        <w:ind w:right="57"/>
        <w:jc w:val="both"/>
        <w:rPr>
          <w:b/>
          <w:lang w:val="en-US"/>
        </w:rPr>
      </w:pPr>
      <w:r w:rsidRPr="00314AEA">
        <w:rPr>
          <w:b/>
          <w:u w:val="single"/>
          <w:lang w:val="en-US"/>
        </w:rPr>
        <w:t>Figure S</w:t>
      </w:r>
      <w:r w:rsidR="006D28B8">
        <w:rPr>
          <w:b/>
          <w:u w:val="single"/>
          <w:lang w:val="en-US"/>
        </w:rPr>
        <w:t>1</w:t>
      </w:r>
      <w:r w:rsidRPr="00314AEA">
        <w:rPr>
          <w:b/>
          <w:u w:val="single"/>
          <w:lang w:val="en-US"/>
        </w:rPr>
        <w:t>.</w:t>
      </w:r>
      <w:r w:rsidRPr="00120020">
        <w:rPr>
          <w:b/>
          <w:lang w:val="en-US"/>
        </w:rPr>
        <w:t xml:space="preserve"> Illustration of the expected distribution inference process for trait HDL.</w:t>
      </w:r>
      <w:r>
        <w:rPr>
          <w:b/>
          <w:lang w:val="en-US"/>
        </w:rPr>
        <w:t xml:space="preserve"> </w:t>
      </w:r>
    </w:p>
    <w:p w:rsidR="007319C5" w:rsidRPr="00C43CBA" w:rsidRDefault="007319C5" w:rsidP="006D28B8">
      <w:pPr>
        <w:spacing w:after="0" w:line="240" w:lineRule="auto"/>
        <w:ind w:right="57"/>
        <w:jc w:val="both"/>
        <w:rPr>
          <w:lang w:val="en-US"/>
        </w:rPr>
      </w:pPr>
      <w:r w:rsidRPr="00C43CBA">
        <w:rPr>
          <w:lang w:val="en-US"/>
        </w:rPr>
        <w:t xml:space="preserve">Observed values are presented in red, and expectations in blue. Plots A and B show the change in the parameters of the log-normal distribution </w:t>
      </w:r>
      <w:r>
        <w:rPr>
          <w:lang w:val="en-US"/>
        </w:rPr>
        <w:t xml:space="preserve">of effect sizes </w:t>
      </w:r>
      <w:r w:rsidRPr="00C43CBA">
        <w:rPr>
          <w:lang w:val="en-US"/>
        </w:rPr>
        <w:t xml:space="preserve">as new </w:t>
      </w:r>
      <w:r w:rsidR="00E030E3">
        <w:rPr>
          <w:lang w:val="en-US"/>
        </w:rPr>
        <w:t>loci</w:t>
      </w:r>
      <w:r w:rsidRPr="00C43CBA">
        <w:rPr>
          <w:lang w:val="en-US"/>
        </w:rPr>
        <w:t xml:space="preserve"> are being found: the mean parameter (A) and the standard deviation parameter (B). The blue point corresponds to the expected value of these parameters for the number of </w:t>
      </w:r>
      <w:r>
        <w:rPr>
          <w:lang w:val="en-US"/>
        </w:rPr>
        <w:t>variants</w:t>
      </w:r>
      <w:r w:rsidRPr="00C43CBA">
        <w:rPr>
          <w:lang w:val="en-US"/>
        </w:rPr>
        <w:t xml:space="preserve"> sampled from the expected distribution which gives the best approach to the familial heritability. Plot C shows the distribution of</w:t>
      </w:r>
      <w:r>
        <w:rPr>
          <w:lang w:val="en-US"/>
        </w:rPr>
        <w:t xml:space="preserve"> </w:t>
      </w:r>
      <w:r w:rsidR="00E030E3">
        <w:rPr>
          <w:lang w:val="en-US"/>
        </w:rPr>
        <w:t>locus</w:t>
      </w:r>
      <w:r w:rsidRPr="00C43CBA">
        <w:rPr>
          <w:lang w:val="en-US"/>
        </w:rPr>
        <w:t xml:space="preserve"> effect</w:t>
      </w:r>
      <w:r>
        <w:rPr>
          <w:lang w:val="en-US"/>
        </w:rPr>
        <w:t xml:space="preserve"> sizes</w:t>
      </w:r>
      <w:r w:rsidRPr="00C43CBA">
        <w:rPr>
          <w:lang w:val="en-US"/>
        </w:rPr>
        <w:t xml:space="preserve">, </w:t>
      </w:r>
      <w:r>
        <w:rPr>
          <w:lang w:val="en-US"/>
        </w:rPr>
        <w:t xml:space="preserve">as well as </w:t>
      </w:r>
      <w:r w:rsidRPr="00C43CBA">
        <w:rPr>
          <w:lang w:val="en-US"/>
        </w:rPr>
        <w:t xml:space="preserve">the corresponding values of heritability and numbers of </w:t>
      </w:r>
      <w:r w:rsidR="00E030E3">
        <w:rPr>
          <w:lang w:val="en-US"/>
        </w:rPr>
        <w:t>loci</w:t>
      </w:r>
      <w:r w:rsidRPr="00C43CBA">
        <w:rPr>
          <w:lang w:val="en-US"/>
        </w:rPr>
        <w:t xml:space="preserve">. Two vertical dashed lines connect observed (red) and expected (blue) distribution parameters with their corresponding values of heritability and number of </w:t>
      </w:r>
      <w:r w:rsidR="00E030E3">
        <w:rPr>
          <w:lang w:val="en-US"/>
        </w:rPr>
        <w:t>loci</w:t>
      </w:r>
      <w:r w:rsidRPr="00C43CBA">
        <w:rPr>
          <w:lang w:val="en-US"/>
        </w:rPr>
        <w:t>.</w:t>
      </w:r>
    </w:p>
    <w:p w:rsidR="007319C5" w:rsidRDefault="007319C5" w:rsidP="006D28B8">
      <w:pPr>
        <w:jc w:val="both"/>
        <w:rPr>
          <w:lang w:val="en-US"/>
        </w:rPr>
      </w:pPr>
    </w:p>
    <w:p w:rsidR="007319C5" w:rsidRPr="007319C5" w:rsidRDefault="007319C5" w:rsidP="006D28B8">
      <w:pPr>
        <w:jc w:val="both"/>
        <w:rPr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The above prediction method was carried out for all 16 traits under study. A two-parameter exponential model was used to predict the change in the parameters of the log-normal distribution of effect sizes, as well as the parameters of the normal distribution of MAFs, as new </w:t>
      </w:r>
      <w:r w:rsidR="00E030E3">
        <w:rPr>
          <w:rFonts w:ascii="Times New Roman" w:eastAsia="Times New Roman" w:hAnsi="Times New Roman"/>
          <w:sz w:val="24"/>
          <w:szCs w:val="24"/>
          <w:lang w:val="en-US"/>
        </w:rPr>
        <w:t>loci</w:t>
      </w:r>
      <w:r w:rsidRPr="00120020">
        <w:rPr>
          <w:rFonts w:ascii="Times New Roman" w:eastAsia="Times New Roman" w:hAnsi="Times New Roman"/>
          <w:sz w:val="24"/>
          <w:szCs w:val="24"/>
          <w:lang w:val="en-US"/>
        </w:rPr>
        <w:t xml:space="preserve"> are found.</w:t>
      </w:r>
    </w:p>
    <w:sectPr w:rsidR="007319C5" w:rsidRPr="007319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9C5"/>
    <w:rsid w:val="000A073B"/>
    <w:rsid w:val="00104FB2"/>
    <w:rsid w:val="00123B02"/>
    <w:rsid w:val="006D28B8"/>
    <w:rsid w:val="007319C5"/>
    <w:rsid w:val="00964D68"/>
    <w:rsid w:val="00B12EEF"/>
    <w:rsid w:val="00E030E3"/>
    <w:rsid w:val="00E33AFC"/>
    <w:rsid w:val="00E6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FBDDCB"/>
  <w15:chartTrackingRefBased/>
  <w15:docId w15:val="{468536C5-DAD8-431C-B08A-32D0C0828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9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23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3B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430</Words>
  <Characters>2368</Characters>
  <Application>Microsoft Office Word</Application>
  <DocSecurity>0</DocSecurity>
  <Lines>19</Lines>
  <Paragraphs>5</Paragraphs>
  <ScaleCrop>false</ScaleCrop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killbill</dc:creator>
  <cp:keywords/>
  <dc:description/>
  <cp:lastModifiedBy>Armando Caballero</cp:lastModifiedBy>
  <cp:revision>9</cp:revision>
  <dcterms:created xsi:type="dcterms:W3CDTF">2019-02-27T18:36:00Z</dcterms:created>
  <dcterms:modified xsi:type="dcterms:W3CDTF">2019-03-04T08:57:00Z</dcterms:modified>
</cp:coreProperties>
</file>