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A1" w:rsidRPr="00AF7A8C" w:rsidRDefault="003C43A1" w:rsidP="003C43A1">
      <w:pPr>
        <w:spacing w:line="360" w:lineRule="auto"/>
        <w:ind w:left="0"/>
        <w:jc w:val="both"/>
        <w:rPr>
          <w:rFonts w:cs="Times New Roman"/>
          <w:sz w:val="20"/>
          <w:szCs w:val="20"/>
          <w:lang w:val="en-US"/>
        </w:rPr>
      </w:pPr>
      <w:r w:rsidRPr="00AF7A8C">
        <w:rPr>
          <w:rFonts w:cs="Times New Roman"/>
          <w:b/>
          <w:sz w:val="20"/>
          <w:szCs w:val="20"/>
          <w:lang w:val="en-US"/>
        </w:rPr>
        <w:t>Table</w:t>
      </w:r>
      <w:r w:rsidR="00AA1A02" w:rsidRPr="00AF7A8C">
        <w:rPr>
          <w:rFonts w:cs="Times New Roman"/>
          <w:b/>
          <w:sz w:val="20"/>
          <w:szCs w:val="20"/>
          <w:lang w:val="en-US"/>
        </w:rPr>
        <w:t xml:space="preserve"> </w:t>
      </w:r>
      <w:r w:rsidR="008C2483">
        <w:rPr>
          <w:rFonts w:cs="Times New Roman"/>
          <w:b/>
          <w:sz w:val="20"/>
          <w:szCs w:val="20"/>
          <w:lang w:val="en-US"/>
        </w:rPr>
        <w:t>S</w:t>
      </w:r>
      <w:r w:rsidR="00E37828">
        <w:rPr>
          <w:rFonts w:cs="Times New Roman"/>
          <w:b/>
          <w:sz w:val="20"/>
          <w:szCs w:val="20"/>
          <w:lang w:val="en-US"/>
        </w:rPr>
        <w:t>2</w:t>
      </w:r>
      <w:r w:rsidRPr="008C2483">
        <w:rPr>
          <w:rFonts w:cs="Times New Roman"/>
          <w:b/>
          <w:sz w:val="20"/>
          <w:szCs w:val="20"/>
          <w:lang w:val="en-US"/>
        </w:rPr>
        <w:t xml:space="preserve"> </w:t>
      </w:r>
      <w:r w:rsidR="00086654" w:rsidRPr="00086654">
        <w:rPr>
          <w:rFonts w:cs="Times New Roman"/>
          <w:sz w:val="20"/>
          <w:szCs w:val="20"/>
          <w:lang w:val="en-US"/>
        </w:rPr>
        <w:t>List of c</w:t>
      </w:r>
      <w:r w:rsidRPr="00086654">
        <w:rPr>
          <w:rFonts w:cs="Times New Roman"/>
          <w:sz w:val="20"/>
          <w:szCs w:val="20"/>
          <w:lang w:val="en-US"/>
        </w:rPr>
        <w:t>andidate</w:t>
      </w:r>
      <w:r w:rsidRPr="00534370">
        <w:rPr>
          <w:rFonts w:cs="Times New Roman"/>
          <w:sz w:val="20"/>
          <w:szCs w:val="20"/>
          <w:lang w:val="en-US"/>
        </w:rPr>
        <w:t xml:space="preserve"> gene</w:t>
      </w:r>
      <w:r w:rsidR="00086654">
        <w:rPr>
          <w:rFonts w:cs="Times New Roman"/>
          <w:sz w:val="20"/>
          <w:szCs w:val="20"/>
          <w:lang w:val="en-US"/>
        </w:rPr>
        <w:t>s</w:t>
      </w:r>
      <w:r w:rsidRPr="00534370">
        <w:rPr>
          <w:rFonts w:cs="Times New Roman"/>
          <w:sz w:val="20"/>
          <w:szCs w:val="20"/>
          <w:lang w:val="en-US"/>
        </w:rPr>
        <w:t xml:space="preserve"> </w:t>
      </w:r>
      <w:r w:rsidR="00086654">
        <w:rPr>
          <w:rFonts w:cs="Times New Roman"/>
          <w:sz w:val="20"/>
          <w:szCs w:val="20"/>
          <w:lang w:val="en-US"/>
        </w:rPr>
        <w:t>for ectodermal dysplasia</w:t>
      </w:r>
      <w:r w:rsidRPr="00534370">
        <w:rPr>
          <w:rFonts w:cs="Times New Roman"/>
          <w:sz w:val="20"/>
          <w:szCs w:val="20"/>
          <w:lang w:val="en-US"/>
        </w:rPr>
        <w:t>.</w:t>
      </w:r>
      <w:r w:rsidRPr="00AF7A8C">
        <w:rPr>
          <w:rFonts w:cs="Times New Roman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3"/>
        <w:gridCol w:w="2492"/>
        <w:gridCol w:w="19"/>
        <w:gridCol w:w="1940"/>
        <w:gridCol w:w="15"/>
        <w:gridCol w:w="2813"/>
        <w:gridCol w:w="5627"/>
      </w:tblGrid>
      <w:tr w:rsidR="003C43A1" w:rsidRPr="00AF7A8C" w:rsidTr="006B303C"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AF7A8C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Canine</w:t>
            </w:r>
            <w:proofErr w:type="spellEnd"/>
          </w:p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AF7A8C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chromosome</w:t>
            </w:r>
            <w:proofErr w:type="spellEnd"/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</w:pPr>
            <w:r w:rsidRPr="00AF7A8C"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  <w:t xml:space="preserve">Position in </w:t>
            </w:r>
            <w:proofErr w:type="spellStart"/>
            <w:r w:rsidRPr="00AF7A8C"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  <w:t>bp</w:t>
            </w:r>
            <w:proofErr w:type="spellEnd"/>
            <w:r w:rsidRPr="00AF7A8C"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  <w:t xml:space="preserve"> </w:t>
            </w:r>
          </w:p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</w:pPr>
            <w:r w:rsidRPr="00AF7A8C">
              <w:rPr>
                <w:rFonts w:eastAsia="Times New Roman" w:cs="Times New Roman"/>
                <w:bCs/>
                <w:sz w:val="20"/>
                <w:szCs w:val="20"/>
                <w:lang w:val="en-US" w:eastAsia="de-DE"/>
              </w:rPr>
              <w:t>(CanFam3.1 assembly)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</w:pPr>
            <w:proofErr w:type="spellStart"/>
            <w:r w:rsidRPr="00AF7A8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Canine</w:t>
            </w:r>
            <w:proofErr w:type="spellEnd"/>
            <w:r w:rsidRPr="00AF7A8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F7A8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gene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AF7A8C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Gene ID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A1" w:rsidRPr="00AF7A8C" w:rsidRDefault="003C43A1" w:rsidP="003C43A1">
            <w:pPr>
              <w:spacing w:line="360" w:lineRule="auto"/>
              <w:ind w:left="0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AF7A8C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Gene </w:t>
            </w:r>
            <w:proofErr w:type="spellStart"/>
            <w:r w:rsidRPr="00AF7A8C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</w:tr>
      <w:tr w:rsidR="00802F62" w:rsidRPr="00AF7A8C" w:rsidTr="006B303C"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bookmarkStart w:id="0" w:name="_GoBack" w:colFirst="0" w:colLast="1"/>
            <w:r w:rsidRPr="00AF7A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30417176-30435995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PERP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ENSCAFG00000030892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 xml:space="preserve">TP53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apoptosis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effector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3026C" w:rsidRPr="00086654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40149569-40215208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TAB2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ENSCAFG00000000373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AF7A8C">
              <w:rPr>
                <w:rFonts w:cs="Times New Roman"/>
                <w:sz w:val="20"/>
                <w:szCs w:val="20"/>
                <w:lang w:val="en-US"/>
              </w:rPr>
              <w:t xml:space="preserve">TGF-beta activated kinase 1/MAP3K7 binding protein 2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73198036-73206153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KDF1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ENSCAFG00000012214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AF7A8C">
              <w:rPr>
                <w:rFonts w:cs="Times New Roman"/>
                <w:sz w:val="20"/>
                <w:szCs w:val="20"/>
              </w:rPr>
              <w:t>keratinocyte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differentiation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3610082-3669653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EDARADD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ENSCAFG00000011040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 xml:space="preserve">EDAR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associated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death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domain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80864778-80913018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CDH3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ENSCAFG00000020303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AF7A8C">
              <w:rPr>
                <w:rFonts w:cs="Times New Roman"/>
                <w:sz w:val="20"/>
                <w:szCs w:val="20"/>
              </w:rPr>
              <w:t>cadherin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14228082-14292889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NECTIN1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ENSCAFG00000012012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AF7A8C">
              <w:rPr>
                <w:rFonts w:cs="Times New Roman"/>
                <w:sz w:val="20"/>
                <w:szCs w:val="20"/>
              </w:rPr>
              <w:t>nectin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adhesion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molecule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5700832-5719439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NCF1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ENSCAFG00000011395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AF7A8C">
              <w:rPr>
                <w:rFonts w:cs="Times New Roman"/>
                <w:sz w:val="20"/>
                <w:szCs w:val="20"/>
              </w:rPr>
              <w:t>neutrophil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cytosolic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F7A8C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1530334-1576172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ENSCAFG00000031147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1921085-1966949</w:t>
            </w:r>
          </w:p>
        </w:tc>
        <w:tc>
          <w:tcPr>
            <w:tcW w:w="1955" w:type="dxa"/>
            <w:gridSpan w:val="2"/>
          </w:tcPr>
          <w:p w:rsidR="0093026C" w:rsidRPr="00E37828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E37828">
              <w:rPr>
                <w:rFonts w:cs="Times New Roman"/>
                <w:i/>
                <w:sz w:val="20"/>
                <w:szCs w:val="20"/>
              </w:rPr>
              <w:t>PKP1</w:t>
            </w:r>
          </w:p>
        </w:tc>
        <w:tc>
          <w:tcPr>
            <w:tcW w:w="2813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ENSCAFG00000029929</w:t>
            </w:r>
          </w:p>
        </w:tc>
        <w:tc>
          <w:tcPr>
            <w:tcW w:w="5627" w:type="dxa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AF7A8C">
              <w:rPr>
                <w:rFonts w:cs="Times New Roman"/>
                <w:sz w:val="20"/>
                <w:szCs w:val="20"/>
              </w:rPr>
              <w:t>plakophilin</w:t>
            </w:r>
            <w:proofErr w:type="spellEnd"/>
            <w:r w:rsidRPr="00AF7A8C">
              <w:rPr>
                <w:rFonts w:cs="Times New Roman"/>
                <w:sz w:val="20"/>
                <w:szCs w:val="20"/>
              </w:rPr>
              <w:t xml:space="preserve"> 1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14099773-14103345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NFKBIA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ENSCAFG00000013418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 xml:space="preserve">NFKB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inhibitor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alpha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9004514-9327083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PRKD1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ENSCAFG00000012553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kinase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D1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70738897-70789645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TRAF3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ENSCAFG00000018075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 xml:space="preserve">TNF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receptor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associated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3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14560751-14589002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AXIN2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ENSCAFG00000011236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axin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21190672-21195060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KRT14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ENSCAFG00000031250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keratin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14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34907830-34940784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EDAR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ENSCAFG00000001970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ectodysplasin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receptor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49672757-49739850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MAP3K7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ENSCAFG00000003123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mitogen-activated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kinase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kinase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kinase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7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3204993-3363268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GRHL2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ENSCAFG00000000587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grainyhead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like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transcription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</w:tr>
      <w:tr w:rsidR="00B63EA7" w:rsidRPr="00AF7A8C" w:rsidTr="006B303C">
        <w:tc>
          <w:tcPr>
            <w:tcW w:w="1381" w:type="dxa"/>
            <w:gridSpan w:val="2"/>
          </w:tcPr>
          <w:p w:rsidR="00B63EA7" w:rsidRPr="00BB3CA7" w:rsidRDefault="00B63EA7" w:rsidP="00B63EA7">
            <w:pPr>
              <w:ind w:left="0"/>
              <w:rPr>
                <w:rFonts w:cs="Times New Roman"/>
                <w:sz w:val="20"/>
                <w:szCs w:val="20"/>
              </w:rPr>
            </w:pPr>
            <w:r w:rsidRPr="00BB3CA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11" w:type="dxa"/>
            <w:gridSpan w:val="2"/>
          </w:tcPr>
          <w:p w:rsidR="00B63EA7" w:rsidRPr="00BB3CA7" w:rsidRDefault="00B63EA7" w:rsidP="00B63EA7">
            <w:pPr>
              <w:ind w:left="0"/>
              <w:rPr>
                <w:rFonts w:cs="Times New Roman"/>
                <w:sz w:val="20"/>
                <w:szCs w:val="20"/>
              </w:rPr>
            </w:pPr>
            <w:r w:rsidRPr="004A28EE">
              <w:rPr>
                <w:rStyle w:val="Hyperlink"/>
                <w:color w:val="auto"/>
                <w:sz w:val="20"/>
                <w:szCs w:val="20"/>
                <w:u w:val="none"/>
              </w:rPr>
              <w:t>38032447-38038363</w:t>
            </w:r>
          </w:p>
        </w:tc>
        <w:tc>
          <w:tcPr>
            <w:tcW w:w="1955" w:type="dxa"/>
            <w:gridSpan w:val="2"/>
          </w:tcPr>
          <w:p w:rsidR="00B63EA7" w:rsidRPr="00086654" w:rsidRDefault="00B63EA7" w:rsidP="00B63EA7">
            <w:pPr>
              <w:pStyle w:val="berschrift1"/>
              <w:outlineLvl w:val="0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086654">
              <w:rPr>
                <w:rFonts w:asciiTheme="minorHAnsi" w:hAnsiTheme="minorHAnsi"/>
                <w:b w:val="0"/>
                <w:i/>
                <w:sz w:val="20"/>
                <w:szCs w:val="20"/>
              </w:rPr>
              <w:t>FOXI3</w:t>
            </w:r>
          </w:p>
        </w:tc>
        <w:tc>
          <w:tcPr>
            <w:tcW w:w="2813" w:type="dxa"/>
          </w:tcPr>
          <w:p w:rsidR="00B63EA7" w:rsidRPr="00086654" w:rsidRDefault="00B63EA7" w:rsidP="00B63EA7">
            <w:pPr>
              <w:spacing w:before="100" w:beforeAutospacing="1" w:after="100" w:afterAutospacing="1"/>
              <w:ind w:left="0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de-DE"/>
              </w:rPr>
            </w:pPr>
            <w:r w:rsidRPr="00086654">
              <w:rPr>
                <w:rFonts w:eastAsia="Times New Roman" w:cs="Times New Roman"/>
                <w:bCs/>
                <w:kern w:val="36"/>
                <w:sz w:val="20"/>
                <w:szCs w:val="20"/>
                <w:lang w:eastAsia="de-DE"/>
              </w:rPr>
              <w:t>ENSCAFG00000031026</w:t>
            </w:r>
          </w:p>
        </w:tc>
        <w:tc>
          <w:tcPr>
            <w:tcW w:w="5627" w:type="dxa"/>
          </w:tcPr>
          <w:p w:rsidR="00B63EA7" w:rsidRPr="00086654" w:rsidRDefault="00B63EA7" w:rsidP="00B63EA7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sz w:val="20"/>
                <w:szCs w:val="20"/>
              </w:rPr>
              <w:t>forkhead</w:t>
            </w:r>
            <w:proofErr w:type="spellEnd"/>
            <w:r w:rsidRPr="00086654">
              <w:rPr>
                <w:sz w:val="20"/>
                <w:szCs w:val="20"/>
              </w:rPr>
              <w:t xml:space="preserve"> box I3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31675423-31693434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TRAF6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ENSCAFG00000006813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 xml:space="preserve">TNF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receptor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associated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factor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6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26394941-26593372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STIM1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ENSCAFG00000005895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stromal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interaction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molecule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17952851-17958289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GJB2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ENSCAFG00000029537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gap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junction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beta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2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17920820-17921605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GJB6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ENSCAFG00000007316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gap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junction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beta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6 </w:t>
            </w:r>
          </w:p>
        </w:tc>
      </w:tr>
      <w:tr w:rsidR="0093026C" w:rsidRPr="00086654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49165641-49166123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TWIST2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ENSCAFG00000012469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086654">
              <w:rPr>
                <w:rFonts w:cs="Times New Roman"/>
                <w:sz w:val="20"/>
                <w:szCs w:val="20"/>
                <w:lang w:val="en-US"/>
              </w:rPr>
              <w:t xml:space="preserve">twist family </w:t>
            </w:r>
            <w:proofErr w:type="spellStart"/>
            <w:r w:rsidRPr="00086654">
              <w:rPr>
                <w:rFonts w:cs="Times New Roman"/>
                <w:sz w:val="20"/>
                <w:szCs w:val="20"/>
                <w:lang w:val="en-US"/>
              </w:rPr>
              <w:t>bHLH</w:t>
            </w:r>
            <w:proofErr w:type="spellEnd"/>
            <w:r w:rsidRPr="00086654">
              <w:rPr>
                <w:rFonts w:cs="Times New Roman"/>
                <w:sz w:val="20"/>
                <w:szCs w:val="20"/>
                <w:lang w:val="en-US"/>
              </w:rPr>
              <w:t xml:space="preserve"> transcription factor 2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22408157-22480068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KREMEN1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ENSCAFG00000011994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 xml:space="preserve">kringle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containing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transmembrane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1 </w:t>
            </w:r>
          </w:p>
        </w:tc>
      </w:tr>
      <w:tr w:rsidR="0093026C" w:rsidRPr="00086654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7584880-7599401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ORAI1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ENSCAFG00000008233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086654">
              <w:rPr>
                <w:rFonts w:cs="Times New Roman"/>
                <w:sz w:val="20"/>
                <w:szCs w:val="20"/>
                <w:lang w:val="en-US"/>
              </w:rPr>
              <w:t xml:space="preserve">ORAI calcium release-activated calcium modulator 1 </w:t>
            </w:r>
          </w:p>
        </w:tc>
      </w:tr>
      <w:tr w:rsidR="0093026C" w:rsidRPr="00AF7A8C" w:rsidTr="006B303C">
        <w:tc>
          <w:tcPr>
            <w:tcW w:w="138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11" w:type="dxa"/>
            <w:gridSpan w:val="2"/>
          </w:tcPr>
          <w:p w:rsidR="0093026C" w:rsidRPr="00AF7A8C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30428085-30437295</w:t>
            </w:r>
          </w:p>
        </w:tc>
        <w:tc>
          <w:tcPr>
            <w:tcW w:w="1955" w:type="dxa"/>
            <w:gridSpan w:val="2"/>
          </w:tcPr>
          <w:p w:rsidR="0093026C" w:rsidRPr="00086654" w:rsidRDefault="0093026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TUBA3C</w:t>
            </w:r>
          </w:p>
        </w:tc>
        <w:tc>
          <w:tcPr>
            <w:tcW w:w="2813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ENSCAFG00000031767</w:t>
            </w:r>
          </w:p>
        </w:tc>
        <w:tc>
          <w:tcPr>
            <w:tcW w:w="5627" w:type="dxa"/>
          </w:tcPr>
          <w:p w:rsidR="0093026C" w:rsidRPr="00086654" w:rsidRDefault="0093026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tubulin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alpha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3c </w:t>
            </w:r>
          </w:p>
        </w:tc>
      </w:tr>
      <w:tr w:rsidR="006B303C" w:rsidRPr="00AF7A8C" w:rsidTr="006B303C">
        <w:tc>
          <w:tcPr>
            <w:tcW w:w="1381" w:type="dxa"/>
            <w:gridSpan w:val="2"/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11" w:type="dxa"/>
            <w:gridSpan w:val="2"/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1316881-1323370</w:t>
            </w:r>
          </w:p>
        </w:tc>
        <w:tc>
          <w:tcPr>
            <w:tcW w:w="1955" w:type="dxa"/>
            <w:gridSpan w:val="2"/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HOXC13</w:t>
            </w:r>
          </w:p>
        </w:tc>
        <w:tc>
          <w:tcPr>
            <w:tcW w:w="2813" w:type="dxa"/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ENSCAFG00000006648</w:t>
            </w:r>
          </w:p>
        </w:tc>
        <w:tc>
          <w:tcPr>
            <w:tcW w:w="5627" w:type="dxa"/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homeobox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C13</w:t>
            </w:r>
          </w:p>
        </w:tc>
      </w:tr>
      <w:tr w:rsidR="006B303C" w:rsidRPr="00AF7A8C" w:rsidTr="006B303C">
        <w:tc>
          <w:tcPr>
            <w:tcW w:w="1381" w:type="dxa"/>
            <w:gridSpan w:val="2"/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11" w:type="dxa"/>
            <w:gridSpan w:val="2"/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2519756-2526894</w:t>
            </w:r>
          </w:p>
        </w:tc>
        <w:tc>
          <w:tcPr>
            <w:tcW w:w="1955" w:type="dxa"/>
            <w:gridSpan w:val="2"/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KRT74</w:t>
            </w:r>
          </w:p>
        </w:tc>
        <w:tc>
          <w:tcPr>
            <w:tcW w:w="2813" w:type="dxa"/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ENSCAFG00000025346</w:t>
            </w:r>
          </w:p>
        </w:tc>
        <w:tc>
          <w:tcPr>
            <w:tcW w:w="5627" w:type="dxa"/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keratin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74 </w:t>
            </w:r>
          </w:p>
        </w:tc>
      </w:tr>
      <w:tr w:rsidR="006B303C" w:rsidRPr="00AF7A8C" w:rsidTr="006B303C">
        <w:tc>
          <w:tcPr>
            <w:tcW w:w="1381" w:type="dxa"/>
            <w:gridSpan w:val="2"/>
            <w:tcBorders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2706352-2712887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KRT85</w:t>
            </w:r>
          </w:p>
        </w:tc>
        <w:tc>
          <w:tcPr>
            <w:tcW w:w="2813" w:type="dxa"/>
            <w:tcBorders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ENSCAFG00000007286</w:t>
            </w:r>
          </w:p>
        </w:tc>
        <w:tc>
          <w:tcPr>
            <w:tcW w:w="5627" w:type="dxa"/>
            <w:tcBorders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keratin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85  </w:t>
            </w:r>
          </w:p>
        </w:tc>
      </w:tr>
      <w:tr w:rsidR="006B303C" w:rsidRPr="00086654" w:rsidTr="006B303C">
        <w:tc>
          <w:tcPr>
            <w:tcW w:w="1381" w:type="dxa"/>
            <w:gridSpan w:val="2"/>
            <w:tcBorders>
              <w:top w:val="nil"/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12965873-13001552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CHUK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ENSCAFG00000009588</w:t>
            </w:r>
          </w:p>
        </w:tc>
        <w:tc>
          <w:tcPr>
            <w:tcW w:w="5627" w:type="dxa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086654">
              <w:rPr>
                <w:rFonts w:cs="Times New Roman"/>
                <w:sz w:val="20"/>
                <w:szCs w:val="20"/>
                <w:lang w:val="en-US"/>
              </w:rPr>
              <w:t xml:space="preserve">conserved helix-loop-helix ubiquitous kinase </w:t>
            </w:r>
          </w:p>
        </w:tc>
      </w:tr>
      <w:tr w:rsidR="006B303C" w:rsidRPr="00086654" w:rsidTr="006B303C">
        <w:tc>
          <w:tcPr>
            <w:tcW w:w="1381" w:type="dxa"/>
            <w:gridSpan w:val="2"/>
            <w:tcBorders>
              <w:top w:val="nil"/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23948525-24042351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NFKB1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ENSCAFG00000010730</w:t>
            </w:r>
          </w:p>
        </w:tc>
        <w:tc>
          <w:tcPr>
            <w:tcW w:w="5627" w:type="dxa"/>
            <w:tcBorders>
              <w:top w:val="nil"/>
              <w:bottom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086654">
              <w:rPr>
                <w:rFonts w:cs="Times New Roman"/>
                <w:sz w:val="20"/>
                <w:szCs w:val="20"/>
                <w:lang w:val="en-US"/>
              </w:rPr>
              <w:t xml:space="preserve">nuclear factor kappa B subunit 1 </w:t>
            </w:r>
          </w:p>
        </w:tc>
      </w:tr>
      <w:tr w:rsidR="006B303C" w:rsidRPr="006B303C" w:rsidTr="006B303C">
        <w:tc>
          <w:tcPr>
            <w:tcW w:w="1381" w:type="dxa"/>
            <w:gridSpan w:val="2"/>
            <w:tcBorders>
              <w:top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511" w:type="dxa"/>
            <w:gridSpan w:val="2"/>
            <w:tcBorders>
              <w:top w:val="nil"/>
            </w:tcBorders>
          </w:tcPr>
          <w:p w:rsidR="006B303C" w:rsidRPr="00AF7A8C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21766678-21985146</w:t>
            </w: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TP63</w:t>
            </w:r>
          </w:p>
        </w:tc>
        <w:tc>
          <w:tcPr>
            <w:tcW w:w="2813" w:type="dxa"/>
            <w:tcBorders>
              <w:top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ENSCAFG00000013961</w:t>
            </w:r>
          </w:p>
        </w:tc>
        <w:tc>
          <w:tcPr>
            <w:tcW w:w="5627" w:type="dxa"/>
            <w:tcBorders>
              <w:top w:val="nil"/>
            </w:tcBorders>
          </w:tcPr>
          <w:p w:rsidR="006B303C" w:rsidRPr="00086654" w:rsidRDefault="006B303C" w:rsidP="0093026C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tumor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protein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p63 </w:t>
            </w:r>
          </w:p>
        </w:tc>
      </w:tr>
      <w:tr w:rsidR="006B303C" w:rsidRPr="006B303C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7479358-7526357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DSP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ENSCAFG00000009570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desmoplakin</w:t>
            </w:r>
            <w:proofErr w:type="spellEnd"/>
          </w:p>
        </w:tc>
      </w:tr>
      <w:tr w:rsidR="006B303C" w:rsidRPr="00AF7A8C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25462986-25475491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WNT10A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ENSCAFG00000014987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Wnt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family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member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10A </w:t>
            </w:r>
          </w:p>
        </w:tc>
      </w:tr>
      <w:tr w:rsidR="006B303C" w:rsidRPr="00AF7A8C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21378144-21392682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NECTIN4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ENSCAFG00000012722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nectin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cell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adhesion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molecule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4 </w:t>
            </w:r>
          </w:p>
        </w:tc>
      </w:tr>
      <w:tr w:rsidR="006B303C" w:rsidRPr="00AF7A8C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32533312-32570609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CYBB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ENSCAFG00000013933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cytochrome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b-245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beta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6654">
              <w:rPr>
                <w:rFonts w:cs="Times New Roman"/>
                <w:sz w:val="20"/>
                <w:szCs w:val="20"/>
              </w:rPr>
              <w:t>chain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B303C" w:rsidRPr="00AF7A8C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54389054-54515594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EDA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ENSCAFG00000029925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086654">
              <w:rPr>
                <w:rFonts w:cs="Times New Roman"/>
                <w:sz w:val="20"/>
                <w:szCs w:val="20"/>
              </w:rPr>
              <w:t>ectodysplasin</w:t>
            </w:r>
            <w:proofErr w:type="spellEnd"/>
            <w:r w:rsidRPr="00086654">
              <w:rPr>
                <w:rFonts w:cs="Times New Roman"/>
                <w:sz w:val="20"/>
                <w:szCs w:val="20"/>
              </w:rPr>
              <w:t xml:space="preserve">-A  </w:t>
            </w:r>
          </w:p>
        </w:tc>
      </w:tr>
      <w:tr w:rsidR="006B303C" w:rsidRPr="00086654" w:rsidTr="006B303C">
        <w:tc>
          <w:tcPr>
            <w:tcW w:w="1358" w:type="dxa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15" w:type="dxa"/>
            <w:gridSpan w:val="2"/>
          </w:tcPr>
          <w:p w:rsidR="006B303C" w:rsidRPr="00AF7A8C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AF7A8C">
              <w:rPr>
                <w:rFonts w:cs="Times New Roman"/>
                <w:sz w:val="20"/>
                <w:szCs w:val="20"/>
              </w:rPr>
              <w:t>122078654-122253562</w:t>
            </w:r>
          </w:p>
        </w:tc>
        <w:tc>
          <w:tcPr>
            <w:tcW w:w="1959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i/>
                <w:sz w:val="20"/>
                <w:szCs w:val="20"/>
              </w:rPr>
            </w:pPr>
            <w:r w:rsidRPr="00086654">
              <w:rPr>
                <w:rFonts w:cs="Times New Roman"/>
                <w:i/>
                <w:sz w:val="20"/>
                <w:szCs w:val="20"/>
              </w:rPr>
              <w:t>IKBKG</w:t>
            </w:r>
          </w:p>
        </w:tc>
        <w:tc>
          <w:tcPr>
            <w:tcW w:w="2828" w:type="dxa"/>
            <w:gridSpan w:val="2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</w:rPr>
            </w:pPr>
            <w:r w:rsidRPr="00086654">
              <w:rPr>
                <w:rFonts w:cs="Times New Roman"/>
                <w:sz w:val="20"/>
                <w:szCs w:val="20"/>
              </w:rPr>
              <w:t>ENSCAFG00000019605</w:t>
            </w:r>
          </w:p>
        </w:tc>
        <w:tc>
          <w:tcPr>
            <w:tcW w:w="5627" w:type="dxa"/>
          </w:tcPr>
          <w:p w:rsidR="006B303C" w:rsidRPr="00086654" w:rsidRDefault="006B303C" w:rsidP="006268D4">
            <w:pPr>
              <w:ind w:left="0"/>
              <w:rPr>
                <w:rFonts w:cs="Times New Roman"/>
                <w:sz w:val="20"/>
                <w:szCs w:val="20"/>
                <w:lang w:val="en-US"/>
              </w:rPr>
            </w:pPr>
            <w:r w:rsidRPr="00086654">
              <w:rPr>
                <w:rFonts w:cs="Times New Roman"/>
                <w:sz w:val="20"/>
                <w:szCs w:val="20"/>
                <w:lang w:val="en-US"/>
              </w:rPr>
              <w:t>inhibitor of nuclear factor kappa B kinase subunit gamma</w:t>
            </w:r>
          </w:p>
        </w:tc>
      </w:tr>
      <w:bookmarkEnd w:id="0"/>
    </w:tbl>
    <w:p w:rsidR="008C2483" w:rsidRDefault="008C2483" w:rsidP="008C2483">
      <w:pPr>
        <w:ind w:left="0"/>
        <w:rPr>
          <w:rFonts w:cs="Times New Roman"/>
          <w:sz w:val="20"/>
          <w:szCs w:val="20"/>
          <w:lang w:val="en-US"/>
        </w:rPr>
      </w:pPr>
    </w:p>
    <w:p w:rsidR="00AA1A02" w:rsidRPr="003C43A1" w:rsidRDefault="008C2483" w:rsidP="008C2483">
      <w:pPr>
        <w:ind w:left="0"/>
        <w:rPr>
          <w:lang w:val="en-US"/>
        </w:rPr>
      </w:pPr>
      <w:r w:rsidRPr="00AF7A8C">
        <w:rPr>
          <w:rFonts w:cs="Times New Roman"/>
          <w:sz w:val="20"/>
          <w:szCs w:val="20"/>
          <w:lang w:val="en-US"/>
        </w:rPr>
        <w:t xml:space="preserve">Genes potentially involved in ectodermal dysplasia </w:t>
      </w:r>
      <w:proofErr w:type="gramStart"/>
      <w:r w:rsidRPr="00AF7A8C">
        <w:rPr>
          <w:rFonts w:cs="Times New Roman"/>
          <w:sz w:val="20"/>
          <w:szCs w:val="20"/>
          <w:lang w:val="en-US"/>
        </w:rPr>
        <w:t>were identified</w:t>
      </w:r>
      <w:proofErr w:type="gramEnd"/>
      <w:r w:rsidRPr="00AF7A8C">
        <w:rPr>
          <w:rFonts w:cs="Times New Roman"/>
          <w:sz w:val="20"/>
          <w:szCs w:val="20"/>
          <w:lang w:val="en-US"/>
        </w:rPr>
        <w:t xml:space="preserve"> using NCBI Gene database. The canine chromosome</w:t>
      </w:r>
      <w:r w:rsidR="00FF32D0">
        <w:rPr>
          <w:rFonts w:cs="Times New Roman"/>
          <w:sz w:val="20"/>
          <w:szCs w:val="20"/>
          <w:lang w:val="en-US"/>
        </w:rPr>
        <w:t>,</w:t>
      </w:r>
      <w:r w:rsidRPr="00AF7A8C">
        <w:rPr>
          <w:rFonts w:cs="Times New Roman"/>
          <w:sz w:val="20"/>
          <w:szCs w:val="20"/>
          <w:lang w:val="en-US"/>
        </w:rPr>
        <w:t xml:space="preserve"> position</w:t>
      </w:r>
      <w:r w:rsidR="00FF32D0">
        <w:rPr>
          <w:rFonts w:cs="Times New Roman"/>
          <w:sz w:val="20"/>
          <w:szCs w:val="20"/>
          <w:lang w:val="en-US"/>
        </w:rPr>
        <w:t xml:space="preserve"> of the gene</w:t>
      </w:r>
      <w:r>
        <w:rPr>
          <w:rFonts w:cs="Times New Roman"/>
          <w:sz w:val="20"/>
          <w:szCs w:val="20"/>
          <w:lang w:val="en-US"/>
        </w:rPr>
        <w:t>,</w:t>
      </w:r>
      <w:r w:rsidRPr="00AF7A8C">
        <w:rPr>
          <w:rFonts w:cs="Times New Roman"/>
          <w:sz w:val="20"/>
          <w:szCs w:val="20"/>
          <w:lang w:val="en-US"/>
        </w:rPr>
        <w:t xml:space="preserve"> genes</w:t>
      </w:r>
      <w:r>
        <w:rPr>
          <w:rFonts w:cs="Times New Roman"/>
          <w:sz w:val="20"/>
          <w:szCs w:val="20"/>
          <w:lang w:val="en-US"/>
        </w:rPr>
        <w:t>,</w:t>
      </w:r>
      <w:r w:rsidRPr="00AF7A8C">
        <w:rPr>
          <w:rFonts w:cs="Times New Roman"/>
          <w:sz w:val="20"/>
          <w:szCs w:val="20"/>
          <w:lang w:val="en-US"/>
        </w:rPr>
        <w:t xml:space="preserve"> gene ID and name </w:t>
      </w:r>
      <w:proofErr w:type="gramStart"/>
      <w:r w:rsidRPr="00AF7A8C">
        <w:rPr>
          <w:rFonts w:cs="Times New Roman"/>
          <w:sz w:val="20"/>
          <w:szCs w:val="20"/>
          <w:lang w:val="en-US"/>
        </w:rPr>
        <w:t>are shown</w:t>
      </w:r>
      <w:proofErr w:type="gramEnd"/>
      <w:r w:rsidRPr="00AF7A8C">
        <w:rPr>
          <w:rFonts w:cs="Times New Roman"/>
          <w:sz w:val="20"/>
          <w:szCs w:val="20"/>
          <w:lang w:val="en-US"/>
        </w:rPr>
        <w:t>.</w:t>
      </w:r>
    </w:p>
    <w:sectPr w:rsidR="00AA1A02" w:rsidRPr="003C43A1" w:rsidSect="003C43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1"/>
    <w:rsid w:val="00086654"/>
    <w:rsid w:val="00397208"/>
    <w:rsid w:val="003C43A1"/>
    <w:rsid w:val="004A28EE"/>
    <w:rsid w:val="00534370"/>
    <w:rsid w:val="006B303C"/>
    <w:rsid w:val="00802F62"/>
    <w:rsid w:val="008038D4"/>
    <w:rsid w:val="008C2483"/>
    <w:rsid w:val="0093026C"/>
    <w:rsid w:val="00972594"/>
    <w:rsid w:val="00AA1A02"/>
    <w:rsid w:val="00AE1A61"/>
    <w:rsid w:val="00AF7A8C"/>
    <w:rsid w:val="00B63EA7"/>
    <w:rsid w:val="00B733DD"/>
    <w:rsid w:val="00BD57B1"/>
    <w:rsid w:val="00C269F4"/>
    <w:rsid w:val="00D771C4"/>
    <w:rsid w:val="00DF1D3D"/>
    <w:rsid w:val="00E30CC6"/>
    <w:rsid w:val="00E37828"/>
    <w:rsid w:val="00E55796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A563DD"/>
  <w15:chartTrackingRefBased/>
  <w15:docId w15:val="{D838389B-DCD9-4830-B7E3-42D31F0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3A1"/>
    <w:pPr>
      <w:spacing w:after="0"/>
      <w:ind w:left="703"/>
    </w:pPr>
  </w:style>
  <w:style w:type="paragraph" w:styleId="berschrift1">
    <w:name w:val="heading 1"/>
    <w:basedOn w:val="Standard"/>
    <w:link w:val="berschrift1Zchn"/>
    <w:uiPriority w:val="9"/>
    <w:qFormat/>
    <w:rsid w:val="00B63EA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3D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3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AD77-254A-4CDC-9DFE-78E4AEF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2697</Characters>
  <Application>Microsoft Office Word</Application>
  <DocSecurity>0</DocSecurity>
  <Lines>201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14</cp:revision>
  <dcterms:created xsi:type="dcterms:W3CDTF">2018-07-04T08:00:00Z</dcterms:created>
  <dcterms:modified xsi:type="dcterms:W3CDTF">2018-10-17T17:14:00Z</dcterms:modified>
</cp:coreProperties>
</file>