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47" w:rsidRDefault="00983F47">
      <w:pPr>
        <w:rPr>
          <w:rFonts w:ascii="Times New Roman" w:hAnsi="Times New Roman"/>
        </w:rPr>
      </w:pPr>
    </w:p>
    <w:tbl>
      <w:tblPr>
        <w:tblStyle w:val="GridTable41"/>
        <w:tblW w:w="11371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992"/>
        <w:gridCol w:w="1276"/>
        <w:gridCol w:w="1654"/>
        <w:gridCol w:w="810"/>
        <w:gridCol w:w="1505"/>
        <w:gridCol w:w="1645"/>
        <w:gridCol w:w="1899"/>
      </w:tblGrid>
      <w:tr w:rsidR="001C67FC" w:rsidRPr="004863A4" w:rsidTr="00C36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3B7DC7" w:rsidP="001C67FC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  <w:lang w:val="de-AT"/>
              </w:rPr>
              <w:t>Hyper-GFP</w:t>
            </w:r>
            <w:r w:rsidRPr="004863A4">
              <w:rPr>
                <w:rFonts w:ascii="Arial" w:hAnsi="Arial" w:cs="Arial"/>
                <w:sz w:val="18"/>
                <w:szCs w:val="18"/>
                <w:lang w:val="de-AT"/>
              </w:rPr>
              <w:t xml:space="preserve"> (</w:t>
            </w:r>
            <w:r w:rsidRPr="004863A4">
              <w:rPr>
                <w:rFonts w:ascii="Arial" w:hAnsi="Arial" w:cs="Arial"/>
                <w:i/>
                <w:sz w:val="18"/>
                <w:szCs w:val="18"/>
                <w:lang w:val="de-AT"/>
              </w:rPr>
              <w:t>hgf</w:t>
            </w:r>
            <w:r w:rsidRPr="004863A4">
              <w:rPr>
                <w:rFonts w:ascii="Arial" w:hAnsi="Arial" w:cs="Arial"/>
                <w:sz w:val="18"/>
                <w:szCs w:val="18"/>
                <w:lang w:val="de-AT"/>
              </w:rPr>
              <w:t>)</w:t>
            </w:r>
            <w:r w:rsidRPr="004863A4">
              <w:rPr>
                <w:rFonts w:ascii="Arial" w:hAnsi="Arial" w:cs="Arial" w:hint="eastAsia"/>
                <w:sz w:val="18"/>
                <w:szCs w:val="18"/>
                <w:lang w:val="de-AT" w:eastAsia="ja-JP"/>
              </w:rPr>
              <w:t xml:space="preserve"> </w:t>
            </w:r>
            <w:r w:rsidR="001C67FC" w:rsidRPr="004863A4">
              <w:rPr>
                <w:rFonts w:ascii="Arial" w:hAnsi="Arial" w:cs="Arial"/>
                <w:sz w:val="18"/>
                <w:szCs w:val="18"/>
                <w:lang w:val="de-AT"/>
              </w:rPr>
              <w:t>m</w:t>
            </w:r>
            <w:r w:rsidR="00B67B1B" w:rsidRPr="004863A4">
              <w:rPr>
                <w:rFonts w:ascii="Arial" w:hAnsi="Arial" w:cs="Arial"/>
                <w:sz w:val="18"/>
                <w:szCs w:val="18"/>
                <w:lang w:val="de-AT"/>
              </w:rPr>
              <w:t>utant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AGI number</w:t>
            </w:r>
          </w:p>
        </w:tc>
        <w:tc>
          <w:tcPr>
            <w:tcW w:w="165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Predicted function in splicing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3B7DC7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No</w:t>
            </w:r>
            <w:r w:rsidR="00A03829" w:rsidRPr="004863A4">
              <w:rPr>
                <w:rFonts w:ascii="Arial" w:hAnsi="Arial" w:cs="Arial"/>
                <w:sz w:val="18"/>
                <w:szCs w:val="18"/>
              </w:rPr>
              <w:t>.</w:t>
            </w:r>
            <w:r w:rsidR="00B67B1B" w:rsidRPr="004863A4">
              <w:rPr>
                <w:rFonts w:ascii="Arial" w:hAnsi="Arial" w:cs="Arial"/>
                <w:sz w:val="18"/>
                <w:szCs w:val="18"/>
              </w:rPr>
              <w:t xml:space="preserve"> of alleles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Effect on GFP pre-mRNA splicing</w:t>
            </w:r>
          </w:p>
        </w:tc>
        <w:tc>
          <w:tcPr>
            <w:tcW w:w="1645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Effect of mutation on development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B67B1B" w:rsidRPr="004863A4" w:rsidRDefault="00B67B1B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4863A4" w:rsidRPr="004863A4" w:rsidTr="00C3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hgf1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7DC7" w:rsidRPr="004863A4" w:rsidRDefault="004E2265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coilin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At1g13030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 protein marker protein for Cajal bodies, which are facilitate snRNP maturation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731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312A6" w:rsidRPr="007312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2016</w:t>
            </w:r>
          </w:p>
        </w:tc>
      </w:tr>
      <w:tr w:rsidR="004863A4" w:rsidRPr="004863A4" w:rsidTr="001C67FC">
        <w:trPr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3B7DC7" w:rsidRPr="004863A4" w:rsidRDefault="003B7DC7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hgf2</w:t>
            </w:r>
          </w:p>
        </w:tc>
        <w:tc>
          <w:tcPr>
            <w:tcW w:w="992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CWC16a</w:t>
            </w:r>
          </w:p>
        </w:tc>
        <w:tc>
          <w:tcPr>
            <w:tcW w:w="1276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At1g25682</w:t>
            </w:r>
          </w:p>
        </w:tc>
        <w:tc>
          <w:tcPr>
            <w:tcW w:w="1654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step I factor</w:t>
            </w:r>
          </w:p>
        </w:tc>
        <w:tc>
          <w:tcPr>
            <w:tcW w:w="810" w:type="dxa"/>
            <w:vAlign w:val="center"/>
          </w:tcPr>
          <w:p w:rsidR="003B7DC7" w:rsidRPr="004863A4" w:rsidRDefault="00AB7F5E" w:rsidP="00731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312A6" w:rsidRPr="007312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5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vAlign w:val="center"/>
          </w:tcPr>
          <w:p w:rsidR="00DB6B6F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2017a</w:t>
            </w:r>
          </w:p>
        </w:tc>
      </w:tr>
      <w:tr w:rsidR="004863A4" w:rsidRPr="004863A4" w:rsidTr="001C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3B7DC7" w:rsidRPr="004863A4" w:rsidRDefault="003B7DC7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hgf3</w:t>
            </w:r>
          </w:p>
        </w:tc>
        <w:tc>
          <w:tcPr>
            <w:tcW w:w="992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SMU1</w:t>
            </w:r>
          </w:p>
        </w:tc>
        <w:tc>
          <w:tcPr>
            <w:tcW w:w="1276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At1g73720</w:t>
            </w:r>
          </w:p>
        </w:tc>
        <w:tc>
          <w:tcPr>
            <w:tcW w:w="1654" w:type="dxa"/>
            <w:vAlign w:val="center"/>
          </w:tcPr>
          <w:p w:rsidR="003B7DC7" w:rsidRPr="004863A4" w:rsidRDefault="007312A6" w:rsidP="00731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prior to B*; </w:t>
            </w:r>
            <w:r w:rsidR="003B7DC7" w:rsidRPr="004863A4">
              <w:rPr>
                <w:rFonts w:ascii="Arial" w:hAnsi="Arial" w:cs="Arial"/>
                <w:b/>
                <w:sz w:val="18"/>
                <w:szCs w:val="18"/>
              </w:rPr>
              <w:t>may recognize spliceosomal targets for ubiquitination</w:t>
            </w:r>
          </w:p>
        </w:tc>
        <w:tc>
          <w:tcPr>
            <w:tcW w:w="810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2017a</w:t>
            </w:r>
          </w:p>
        </w:tc>
      </w:tr>
      <w:tr w:rsidR="004863A4" w:rsidRPr="004863A4" w:rsidTr="001C67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3B7DC7" w:rsidRPr="004863A4" w:rsidRDefault="003B7DC7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hgf4</w:t>
            </w:r>
          </w:p>
        </w:tc>
        <w:tc>
          <w:tcPr>
            <w:tcW w:w="992" w:type="dxa"/>
            <w:vAlign w:val="center"/>
          </w:tcPr>
          <w:p w:rsidR="003B7DC7" w:rsidRPr="004863A4" w:rsidRDefault="003A7C2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SMFA</w:t>
            </w:r>
          </w:p>
        </w:tc>
        <w:tc>
          <w:tcPr>
            <w:tcW w:w="1276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At4g30220</w:t>
            </w:r>
          </w:p>
        </w:tc>
        <w:tc>
          <w:tcPr>
            <w:tcW w:w="1654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 small nuclear ribonucleoprotein present in snRNPs</w:t>
            </w:r>
          </w:p>
        </w:tc>
        <w:tc>
          <w:tcPr>
            <w:tcW w:w="810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 change</w:t>
            </w:r>
          </w:p>
        </w:tc>
        <w:tc>
          <w:tcPr>
            <w:tcW w:w="1645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vAlign w:val="center"/>
          </w:tcPr>
          <w:p w:rsidR="003B7DC7" w:rsidRPr="004863A4" w:rsidRDefault="003B7DC7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2017a</w:t>
            </w:r>
          </w:p>
        </w:tc>
      </w:tr>
      <w:tr w:rsidR="004863A4" w:rsidRPr="004863A4" w:rsidTr="001C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3B7DC7" w:rsidRPr="004863A4" w:rsidRDefault="003B7DC7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hgf5</w:t>
            </w:r>
          </w:p>
        </w:tc>
        <w:tc>
          <w:tcPr>
            <w:tcW w:w="992" w:type="dxa"/>
            <w:vAlign w:val="center"/>
          </w:tcPr>
          <w:p w:rsidR="003B7DC7" w:rsidRPr="004863A4" w:rsidRDefault="003A7C2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PRP39A</w:t>
            </w:r>
          </w:p>
        </w:tc>
        <w:tc>
          <w:tcPr>
            <w:tcW w:w="1276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At1g04080</w:t>
            </w:r>
          </w:p>
        </w:tc>
        <w:tc>
          <w:tcPr>
            <w:tcW w:w="1654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U1 snRNP component</w:t>
            </w:r>
          </w:p>
        </w:tc>
        <w:tc>
          <w:tcPr>
            <w:tcW w:w="810" w:type="dxa"/>
            <w:vAlign w:val="center"/>
          </w:tcPr>
          <w:p w:rsidR="003B7DC7" w:rsidRPr="004863A4" w:rsidRDefault="003B7DC7" w:rsidP="00731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312A6" w:rsidRPr="007312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5" w:type="dxa"/>
            <w:vAlign w:val="center"/>
          </w:tcPr>
          <w:p w:rsidR="003B7DC7" w:rsidRPr="004863A4" w:rsidRDefault="003B7DC7" w:rsidP="00E23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vAlign w:val="center"/>
          </w:tcPr>
          <w:p w:rsidR="003B7DC7" w:rsidRPr="004863A4" w:rsidRDefault="003B7DC7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2017b</w:t>
            </w:r>
          </w:p>
        </w:tc>
      </w:tr>
    </w:tbl>
    <w:p w:rsidR="001C67FC" w:rsidRPr="004863A4" w:rsidRDefault="001C67FC"/>
    <w:tbl>
      <w:tblPr>
        <w:tblStyle w:val="GridTable41"/>
        <w:tblW w:w="11371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992"/>
        <w:gridCol w:w="1276"/>
        <w:gridCol w:w="1654"/>
        <w:gridCol w:w="810"/>
        <w:gridCol w:w="1505"/>
        <w:gridCol w:w="1645"/>
        <w:gridCol w:w="1899"/>
      </w:tblGrid>
      <w:tr w:rsidR="004863A4" w:rsidRPr="004863A4" w:rsidTr="00C36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color w:val="auto"/>
                <w:sz w:val="18"/>
                <w:szCs w:val="18"/>
              </w:rPr>
              <w:t>GFP-weak</w:t>
            </w: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4863A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gfw) </w:t>
            </w: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mutant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AGI number</w:t>
            </w:r>
          </w:p>
        </w:tc>
        <w:tc>
          <w:tcPr>
            <w:tcW w:w="165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Predicted function in splicing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No. of alleles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Effect on GFP pre-mRNA splicing</w:t>
            </w:r>
          </w:p>
        </w:tc>
        <w:tc>
          <w:tcPr>
            <w:tcW w:w="1645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Effect of mutation on development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3A4">
              <w:rPr>
                <w:rFonts w:ascii="Arial" w:hAnsi="Arial" w:cs="Arial"/>
                <w:color w:val="auto"/>
                <w:sz w:val="18"/>
                <w:szCs w:val="18"/>
              </w:rPr>
              <w:t>Reference</w:t>
            </w:r>
          </w:p>
        </w:tc>
      </w:tr>
      <w:tr w:rsidR="004863A4" w:rsidRPr="004863A4" w:rsidTr="00C3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gfw1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AtRTF2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At5g58020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may contribute to ubiquitin-based regulation of the spliceosome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>, unspliced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embryo lethal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  <w:lang w:val="de-AT"/>
              </w:rPr>
              <w:t>Sasaki et al., 2015;</w:t>
            </w:r>
          </w:p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  <w:lang w:val="de-AT"/>
              </w:rPr>
              <w:t>Kanno et al., 2017a</w:t>
            </w:r>
          </w:p>
        </w:tc>
      </w:tr>
      <w:tr w:rsidR="004863A4" w:rsidRPr="004863A4" w:rsidTr="001C67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1C67FC" w:rsidRPr="004863A4" w:rsidRDefault="001C67FC" w:rsidP="001C6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gfw2</w:t>
            </w:r>
          </w:p>
        </w:tc>
        <w:tc>
          <w:tcPr>
            <w:tcW w:w="992" w:type="dxa"/>
            <w:vAlign w:val="center"/>
          </w:tcPr>
          <w:p w:rsidR="001C67FC" w:rsidRPr="004863A4" w:rsidRDefault="003A7C2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PRP8A</w:t>
            </w:r>
          </w:p>
        </w:tc>
        <w:tc>
          <w:tcPr>
            <w:tcW w:w="1276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At1g80070</w:t>
            </w:r>
          </w:p>
        </w:tc>
        <w:tc>
          <w:tcPr>
            <w:tcW w:w="1654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 U5 snRNP component that acts at the catalytic core of the spliceosome</w:t>
            </w:r>
          </w:p>
        </w:tc>
        <w:tc>
          <w:tcPr>
            <w:tcW w:w="810" w:type="dxa"/>
            <w:vAlign w:val="center"/>
          </w:tcPr>
          <w:p w:rsidR="001C67FC" w:rsidRPr="004863A4" w:rsidRDefault="004863A4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05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>, unspliced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embryo lethal</w:t>
            </w:r>
          </w:p>
        </w:tc>
        <w:tc>
          <w:tcPr>
            <w:tcW w:w="1899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  <w:lang w:val="de-AT"/>
              </w:rPr>
              <w:t>Sasaki et al., 2015;</w:t>
            </w:r>
          </w:p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  <w:lang w:val="de-AT"/>
              </w:rPr>
              <w:t>Kanno et al., 2017a</w:t>
            </w:r>
          </w:p>
        </w:tc>
      </w:tr>
      <w:tr w:rsidR="004863A4" w:rsidRPr="004863A4" w:rsidTr="001C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1C67FC" w:rsidRPr="004863A4" w:rsidRDefault="001C67FC" w:rsidP="001C6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gfw3</w:t>
            </w:r>
          </w:p>
        </w:tc>
        <w:tc>
          <w:tcPr>
            <w:tcW w:w="992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RBM25</w:t>
            </w:r>
          </w:p>
        </w:tc>
        <w:tc>
          <w:tcPr>
            <w:tcW w:w="1276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At1g60200</w:t>
            </w:r>
          </w:p>
        </w:tc>
        <w:tc>
          <w:tcPr>
            <w:tcW w:w="1654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U1 snRNP component</w:t>
            </w:r>
          </w:p>
        </w:tc>
        <w:tc>
          <w:tcPr>
            <w:tcW w:w="810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05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>, unspliced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low seed set</w:t>
            </w:r>
          </w:p>
        </w:tc>
        <w:tc>
          <w:tcPr>
            <w:tcW w:w="1899" w:type="dxa"/>
            <w:vAlign w:val="center"/>
          </w:tcPr>
          <w:p w:rsidR="001C67FC" w:rsidRPr="004863A4" w:rsidRDefault="001C67FC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Kanno et al., 2017b</w:t>
            </w:r>
          </w:p>
        </w:tc>
      </w:tr>
      <w:tr w:rsidR="004863A4" w:rsidRPr="004863A4" w:rsidTr="001C67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1C67FC" w:rsidRPr="004863A4" w:rsidRDefault="001C67FC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i/>
                <w:sz w:val="18"/>
                <w:szCs w:val="18"/>
              </w:rPr>
              <w:t>gfw4</w:t>
            </w:r>
          </w:p>
        </w:tc>
        <w:tc>
          <w:tcPr>
            <w:tcW w:w="992" w:type="dxa"/>
            <w:vAlign w:val="center"/>
          </w:tcPr>
          <w:p w:rsidR="001C67FC" w:rsidRPr="004863A4" w:rsidRDefault="003A7C2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PRP18A</w:t>
            </w:r>
          </w:p>
        </w:tc>
        <w:tc>
          <w:tcPr>
            <w:tcW w:w="1276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At1g03140</w:t>
            </w:r>
          </w:p>
        </w:tc>
        <w:tc>
          <w:tcPr>
            <w:tcW w:w="1654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step II factor</w:t>
            </w:r>
          </w:p>
        </w:tc>
        <w:tc>
          <w:tcPr>
            <w:tcW w:w="810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  <w:vAlign w:val="center"/>
          </w:tcPr>
          <w:p w:rsidR="003E5E43" w:rsidRDefault="001C67FC" w:rsidP="003E5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C67FC" w:rsidRPr="004863A4" w:rsidRDefault="003E5E43" w:rsidP="003E5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GT-AG</w:t>
            </w:r>
            <w:r w:rsidR="001C67FC"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1C67FC" w:rsidRPr="004863A4" w:rsidRDefault="001C67F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short roots, small siliques</w:t>
            </w:r>
          </w:p>
        </w:tc>
        <w:tc>
          <w:tcPr>
            <w:tcW w:w="1899" w:type="dxa"/>
            <w:vAlign w:val="center"/>
          </w:tcPr>
          <w:p w:rsidR="001C67FC" w:rsidRPr="004863A4" w:rsidRDefault="00CB12DD" w:rsidP="0013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Kanno et al., </w:t>
            </w:r>
            <w:r w:rsidR="00134A7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</w:tr>
      <w:tr w:rsidR="00CB12DD" w:rsidRPr="004863A4" w:rsidTr="001C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CB12DD" w:rsidRPr="004863A4" w:rsidRDefault="00CB12DD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gfw5</w:t>
            </w:r>
          </w:p>
        </w:tc>
        <w:tc>
          <w:tcPr>
            <w:tcW w:w="992" w:type="dxa"/>
            <w:vAlign w:val="center"/>
          </w:tcPr>
          <w:p w:rsidR="00CB12DD" w:rsidRPr="004863A4" w:rsidRDefault="003A7C2C" w:rsidP="00CB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PRP4KA</w:t>
            </w:r>
          </w:p>
        </w:tc>
        <w:tc>
          <w:tcPr>
            <w:tcW w:w="1276" w:type="dxa"/>
            <w:vAlign w:val="center"/>
          </w:tcPr>
          <w:p w:rsidR="00CB12DD" w:rsidRPr="004863A4" w:rsidRDefault="00CB12DD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A3g25840</w:t>
            </w:r>
          </w:p>
        </w:tc>
        <w:tc>
          <w:tcPr>
            <w:tcW w:w="1654" w:type="dxa"/>
            <w:vAlign w:val="center"/>
          </w:tcPr>
          <w:p w:rsidR="00CB12DD" w:rsidRPr="004863A4" w:rsidRDefault="007312A6" w:rsidP="00731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prior to B*; </w:t>
            </w:r>
            <w:r w:rsidR="00CB12DD">
              <w:rPr>
                <w:rFonts w:ascii="Arial" w:hAnsi="Arial" w:cs="Arial"/>
                <w:b/>
                <w:sz w:val="18"/>
                <w:szCs w:val="18"/>
              </w:rPr>
              <w:t xml:space="preserve">Protein kinase needed for catalytic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activation of spliceosome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CB12DD" w:rsidRPr="004863A4" w:rsidRDefault="00CB12DD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05" w:type="dxa"/>
            <w:vAlign w:val="center"/>
          </w:tcPr>
          <w:p w:rsidR="00CB12DD" w:rsidRPr="004863A4" w:rsidRDefault="00CB12DD" w:rsidP="003E5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>, unspliced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CB12DD" w:rsidRPr="004863A4" w:rsidRDefault="00EB56DA" w:rsidP="0013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flat rosettes, late flowering, tall stature</w:t>
            </w:r>
          </w:p>
        </w:tc>
        <w:tc>
          <w:tcPr>
            <w:tcW w:w="1899" w:type="dxa"/>
            <w:vAlign w:val="center"/>
          </w:tcPr>
          <w:p w:rsidR="00CB12DD" w:rsidRPr="004863A4" w:rsidRDefault="00CB12DD" w:rsidP="001C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study</w:t>
            </w:r>
          </w:p>
        </w:tc>
      </w:tr>
      <w:tr w:rsidR="00CB12DD" w:rsidRPr="004863A4" w:rsidTr="001C67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:rsidR="00CB12DD" w:rsidRPr="004863A4" w:rsidRDefault="00CB12DD" w:rsidP="001C67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gfw6</w:t>
            </w:r>
          </w:p>
        </w:tc>
        <w:tc>
          <w:tcPr>
            <w:tcW w:w="992" w:type="dxa"/>
            <w:vAlign w:val="center"/>
          </w:tcPr>
          <w:p w:rsidR="00CB12DD" w:rsidRPr="004863A4" w:rsidRDefault="003A7C2C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SAC3A</w:t>
            </w:r>
          </w:p>
        </w:tc>
        <w:tc>
          <w:tcPr>
            <w:tcW w:w="1276" w:type="dxa"/>
            <w:vAlign w:val="center"/>
          </w:tcPr>
          <w:p w:rsidR="00CB12DD" w:rsidRPr="004863A4" w:rsidRDefault="00CB12DD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At2g39340</w:t>
            </w:r>
          </w:p>
        </w:tc>
        <w:tc>
          <w:tcPr>
            <w:tcW w:w="1654" w:type="dxa"/>
            <w:vAlign w:val="center"/>
          </w:tcPr>
          <w:p w:rsidR="00CB12DD" w:rsidRPr="004863A4" w:rsidRDefault="00CB12DD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Putative mRNA export factor</w:t>
            </w:r>
          </w:p>
        </w:tc>
        <w:tc>
          <w:tcPr>
            <w:tcW w:w="810" w:type="dxa"/>
            <w:vAlign w:val="center"/>
          </w:tcPr>
          <w:p w:rsidR="00CB12DD" w:rsidRPr="004863A4" w:rsidRDefault="00CB12DD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05" w:type="dxa"/>
            <w:vAlign w:val="center"/>
          </w:tcPr>
          <w:p w:rsidR="00CB12DD" w:rsidRPr="004863A4" w:rsidRDefault="00CB12DD" w:rsidP="003E5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863A4">
              <w:rPr>
                <w:rFonts w:ascii="Arial" w:hAnsi="Arial" w:cs="Arial"/>
                <w:b/>
                <w:sz w:val="18"/>
                <w:szCs w:val="18"/>
              </w:rPr>
              <w:t>AT-AC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↓</w:t>
            </w:r>
            <w:r w:rsidRPr="004863A4">
              <w:rPr>
                <w:rFonts w:ascii="Arial" w:hAnsi="Arial" w:cs="Arial"/>
                <w:b/>
                <w:sz w:val="18"/>
                <w:szCs w:val="18"/>
              </w:rPr>
              <w:t>, unspliced</w:t>
            </w:r>
            <w:r w:rsidRPr="004863A4">
              <w:rPr>
                <w:rFonts w:ascii="Arial" w:hAnsi="Arial" w:cs="Arial"/>
                <w:b/>
                <w:sz w:val="28"/>
                <w:szCs w:val="28"/>
              </w:rPr>
              <w:t>↑</w:t>
            </w:r>
          </w:p>
        </w:tc>
        <w:tc>
          <w:tcPr>
            <w:tcW w:w="1645" w:type="dxa"/>
            <w:vAlign w:val="center"/>
          </w:tcPr>
          <w:p w:rsidR="00CB12DD" w:rsidRPr="004863A4" w:rsidRDefault="00EB56DA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9" w:type="dxa"/>
            <w:vAlign w:val="center"/>
          </w:tcPr>
          <w:p w:rsidR="00CB12DD" w:rsidRPr="004863A4" w:rsidRDefault="00CB12DD" w:rsidP="001C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study</w:t>
            </w:r>
          </w:p>
        </w:tc>
      </w:tr>
    </w:tbl>
    <w:p w:rsidR="00983F47" w:rsidRPr="004863A4" w:rsidRDefault="00983F47">
      <w:pPr>
        <w:rPr>
          <w:rFonts w:ascii="Times New Roman" w:hAnsi="Times New Roman"/>
          <w:b/>
          <w:i/>
          <w:sz w:val="18"/>
          <w:szCs w:val="18"/>
        </w:rPr>
      </w:pPr>
    </w:p>
    <w:p w:rsidR="00983F47" w:rsidRPr="004863A4" w:rsidRDefault="00983F47">
      <w:pPr>
        <w:rPr>
          <w:rFonts w:ascii="Times New Roman" w:hAnsi="Times New Roman"/>
          <w:b/>
          <w:i/>
        </w:rPr>
      </w:pPr>
    </w:p>
    <w:p w:rsidR="002F215B" w:rsidRDefault="002F215B" w:rsidP="00B67B1B">
      <w:pPr>
        <w:spacing w:line="240" w:lineRule="exact"/>
        <w:rPr>
          <w:rFonts w:ascii="Times New Roman" w:hAnsi="Times New Roman"/>
          <w:b/>
        </w:rPr>
      </w:pPr>
    </w:p>
    <w:p w:rsidR="002F215B" w:rsidRDefault="002F215B" w:rsidP="00B67B1B">
      <w:pPr>
        <w:spacing w:line="240" w:lineRule="exact"/>
        <w:rPr>
          <w:rFonts w:ascii="Times New Roman" w:hAnsi="Times New Roman"/>
          <w:b/>
        </w:rPr>
      </w:pPr>
    </w:p>
    <w:p w:rsidR="00983F47" w:rsidRDefault="00983F47" w:rsidP="00B67B1B">
      <w:pPr>
        <w:spacing w:line="240" w:lineRule="exact"/>
        <w:rPr>
          <w:rFonts w:ascii="Times New Roman" w:hAnsi="Times New Roman"/>
        </w:rPr>
      </w:pPr>
      <w:r w:rsidRPr="00C271DC">
        <w:rPr>
          <w:rFonts w:ascii="Times New Roman" w:hAnsi="Times New Roman"/>
          <w:b/>
        </w:rPr>
        <w:lastRenderedPageBreak/>
        <w:t xml:space="preserve">Table </w:t>
      </w:r>
      <w:r w:rsidR="00D45957">
        <w:rPr>
          <w:rFonts w:ascii="Times New Roman" w:hAnsi="Times New Roman"/>
          <w:b/>
        </w:rPr>
        <w:t>S</w:t>
      </w:r>
      <w:r w:rsidR="00BA0340">
        <w:rPr>
          <w:rFonts w:ascii="Times New Roman" w:hAnsi="Times New Roman"/>
          <w:b/>
        </w:rPr>
        <w:t>2</w:t>
      </w:r>
      <w:bookmarkStart w:id="0" w:name="_GoBack"/>
      <w:bookmarkEnd w:id="0"/>
      <w:r>
        <w:rPr>
          <w:rFonts w:ascii="Times New Roman" w:hAnsi="Times New Roman"/>
        </w:rPr>
        <w:t xml:space="preserve">: </w:t>
      </w:r>
      <w:r w:rsidRPr="00A03829">
        <w:rPr>
          <w:rFonts w:ascii="Times New Roman" w:hAnsi="Times New Roman"/>
          <w:b/>
        </w:rPr>
        <w:t>Mutants identified so fa</w:t>
      </w:r>
      <w:r w:rsidR="008503DE">
        <w:rPr>
          <w:rFonts w:ascii="Times New Roman" w:hAnsi="Times New Roman"/>
          <w:b/>
        </w:rPr>
        <w:t>r in forward genetic screen</w:t>
      </w:r>
      <w:r>
        <w:rPr>
          <w:rFonts w:ascii="Times New Roman" w:hAnsi="Times New Roman"/>
        </w:rPr>
        <w:t xml:space="preserve"> </w:t>
      </w:r>
    </w:p>
    <w:p w:rsidR="001233C6" w:rsidRDefault="0046691D" w:rsidP="00B67B1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 mutants retrieved to date</w:t>
      </w:r>
      <w:r w:rsidR="001233C6">
        <w:rPr>
          <w:rFonts w:ascii="Times New Roman" w:hAnsi="Times New Roman"/>
        </w:rPr>
        <w:t xml:space="preserve"> </w:t>
      </w:r>
      <w:r w:rsidR="0017227D">
        <w:rPr>
          <w:rFonts w:ascii="Times New Roman" w:hAnsi="Times New Roman"/>
        </w:rPr>
        <w:t xml:space="preserve">in a forward genetic screen based on an alternatively-spliced </w:t>
      </w:r>
      <w:r w:rsidR="0017227D" w:rsidRPr="0017227D">
        <w:rPr>
          <w:rFonts w:ascii="Times New Roman" w:hAnsi="Times New Roman"/>
          <w:i/>
        </w:rPr>
        <w:t xml:space="preserve">GFP </w:t>
      </w:r>
      <w:r w:rsidR="0017227D">
        <w:rPr>
          <w:rFonts w:ascii="Times New Roman" w:hAnsi="Times New Roman"/>
        </w:rPr>
        <w:t xml:space="preserve">reporter gene in Arabidopsis </w:t>
      </w:r>
      <w:r w:rsidR="002F215B">
        <w:rPr>
          <w:rFonts w:ascii="Times New Roman" w:hAnsi="Times New Roman"/>
        </w:rPr>
        <w:t>(</w:t>
      </w:r>
      <w:r w:rsidR="002F215B" w:rsidRPr="002F215B">
        <w:rPr>
          <w:rFonts w:ascii="Times New Roman" w:hAnsi="Times New Roman"/>
          <w:b/>
        </w:rPr>
        <w:t>Figure 1</w:t>
      </w:r>
      <w:r w:rsidR="002F215B">
        <w:rPr>
          <w:rFonts w:ascii="Times New Roman" w:hAnsi="Times New Roman"/>
        </w:rPr>
        <w:t xml:space="preserve">) </w:t>
      </w:r>
      <w:r w:rsidR="001233C6">
        <w:rPr>
          <w:rFonts w:ascii="Times New Roman" w:hAnsi="Times New Roman"/>
        </w:rPr>
        <w:t xml:space="preserve">include </w:t>
      </w:r>
      <w:r w:rsidR="002527DF">
        <w:rPr>
          <w:rFonts w:ascii="Times New Roman" w:hAnsi="Times New Roman"/>
        </w:rPr>
        <w:t>a</w:t>
      </w:r>
      <w:r w:rsidR="00613A83">
        <w:rPr>
          <w:rFonts w:ascii="Times New Roman" w:hAnsi="Times New Roman"/>
        </w:rPr>
        <w:t xml:space="preserve"> predicted</w:t>
      </w:r>
      <w:r w:rsidR="002527DF">
        <w:rPr>
          <w:rFonts w:ascii="Times New Roman" w:hAnsi="Times New Roman"/>
        </w:rPr>
        <w:t xml:space="preserve"> </w:t>
      </w:r>
      <w:r w:rsidR="001233C6">
        <w:rPr>
          <w:rFonts w:ascii="Times New Roman" w:hAnsi="Times New Roman"/>
        </w:rPr>
        <w:t>co</w:t>
      </w:r>
      <w:r w:rsidR="002527DF">
        <w:rPr>
          <w:rFonts w:ascii="Times New Roman" w:hAnsi="Times New Roman"/>
        </w:rPr>
        <w:t>re spliceosomal protein (SMFa);</w:t>
      </w:r>
      <w:r w:rsidR="001233C6">
        <w:rPr>
          <w:rFonts w:ascii="Times New Roman" w:hAnsi="Times New Roman"/>
        </w:rPr>
        <w:t xml:space="preserve"> </w:t>
      </w:r>
      <w:r w:rsidR="00613A83">
        <w:rPr>
          <w:rFonts w:ascii="Times New Roman" w:hAnsi="Times New Roman"/>
        </w:rPr>
        <w:t xml:space="preserve">putative </w:t>
      </w:r>
      <w:r w:rsidR="001233C6">
        <w:rPr>
          <w:rFonts w:ascii="Times New Roman" w:hAnsi="Times New Roman"/>
        </w:rPr>
        <w:t xml:space="preserve">components of the U1 (PRP39a, RBM25) and </w:t>
      </w:r>
      <w:r w:rsidR="002527DF">
        <w:rPr>
          <w:rFonts w:ascii="Times New Roman" w:hAnsi="Times New Roman"/>
        </w:rPr>
        <w:t xml:space="preserve">U5 </w:t>
      </w:r>
      <w:r w:rsidR="001233C6">
        <w:rPr>
          <w:rFonts w:ascii="Times New Roman" w:hAnsi="Times New Roman"/>
        </w:rPr>
        <w:t>(PRP8)</w:t>
      </w:r>
      <w:r w:rsidR="002527DF">
        <w:rPr>
          <w:rFonts w:ascii="Times New Roman" w:hAnsi="Times New Roman"/>
        </w:rPr>
        <w:t xml:space="preserve"> snRNPs;</w:t>
      </w:r>
      <w:r w:rsidR="001233C6">
        <w:rPr>
          <w:rFonts w:ascii="Times New Roman" w:hAnsi="Times New Roman"/>
        </w:rPr>
        <w:t xml:space="preserve"> </w:t>
      </w:r>
      <w:r w:rsidR="00613A83">
        <w:rPr>
          <w:rFonts w:ascii="Times New Roman" w:hAnsi="Times New Roman"/>
        </w:rPr>
        <w:t xml:space="preserve">putative </w:t>
      </w:r>
      <w:r w:rsidR="001233C6">
        <w:rPr>
          <w:rFonts w:ascii="Times New Roman" w:hAnsi="Times New Roman"/>
        </w:rPr>
        <w:t xml:space="preserve">step I and step II factors transiently associated with the spliceosome (CWC16a and PRP18a, respectively); putative </w:t>
      </w:r>
      <w:r w:rsidR="002527DF">
        <w:rPr>
          <w:rFonts w:ascii="Times New Roman" w:hAnsi="Times New Roman"/>
        </w:rPr>
        <w:t xml:space="preserve">splicing </w:t>
      </w:r>
      <w:r w:rsidR="001233C6">
        <w:rPr>
          <w:rFonts w:ascii="Times New Roman" w:hAnsi="Times New Roman"/>
        </w:rPr>
        <w:t xml:space="preserve">regulatory proteins </w:t>
      </w:r>
      <w:r w:rsidR="00EB56DA">
        <w:rPr>
          <w:rFonts w:ascii="Times New Roman" w:hAnsi="Times New Roman"/>
        </w:rPr>
        <w:t xml:space="preserve">(RTF2, </w:t>
      </w:r>
      <w:r w:rsidR="001233C6">
        <w:rPr>
          <w:rFonts w:ascii="Times New Roman" w:hAnsi="Times New Roman"/>
        </w:rPr>
        <w:t>SMU1</w:t>
      </w:r>
      <w:r>
        <w:rPr>
          <w:rFonts w:ascii="Times New Roman" w:hAnsi="Times New Roman"/>
        </w:rPr>
        <w:t xml:space="preserve"> and PRP4k</w:t>
      </w:r>
      <w:r w:rsidR="00EB56DA">
        <w:rPr>
          <w:rFonts w:ascii="Times New Roman" w:hAnsi="Times New Roman"/>
        </w:rPr>
        <w:t xml:space="preserve">a); </w:t>
      </w:r>
      <w:r w:rsidR="001233C6">
        <w:rPr>
          <w:rFonts w:ascii="Times New Roman" w:hAnsi="Times New Roman"/>
        </w:rPr>
        <w:t>one structural protein presumed to be important for snRNP maturation (coilin)</w:t>
      </w:r>
      <w:r w:rsidR="00EB56DA">
        <w:rPr>
          <w:rFonts w:ascii="Times New Roman" w:hAnsi="Times New Roman"/>
        </w:rPr>
        <w:t>, and a putative mRNA export factor (SAC3a)</w:t>
      </w:r>
      <w:r w:rsidR="001233C6">
        <w:rPr>
          <w:rFonts w:ascii="Times New Roman" w:hAnsi="Times New Roman"/>
        </w:rPr>
        <w:t>.</w:t>
      </w:r>
      <w:r w:rsidR="00996C0C" w:rsidRPr="00996C0C">
        <w:rPr>
          <w:rFonts w:ascii="Times New Roman" w:hAnsi="Times New Roman"/>
        </w:rPr>
        <w:t xml:space="preserve"> </w:t>
      </w:r>
      <w:r w:rsidR="00996C0C">
        <w:rPr>
          <w:rFonts w:ascii="Times New Roman" w:hAnsi="Times New Roman"/>
        </w:rPr>
        <w:t xml:space="preserve">So far we have only observed developmental phenotypes </w:t>
      </w:r>
      <w:r>
        <w:rPr>
          <w:rFonts w:ascii="Times New Roman" w:hAnsi="Times New Roman"/>
        </w:rPr>
        <w:t>in</w:t>
      </w:r>
      <w:r w:rsidR="00996C0C">
        <w:rPr>
          <w:rFonts w:ascii="Times New Roman" w:hAnsi="Times New Roman"/>
        </w:rPr>
        <w:t xml:space="preserve"> </w:t>
      </w:r>
      <w:r w:rsidR="00EB56DA">
        <w:rPr>
          <w:rFonts w:ascii="Times New Roman" w:hAnsi="Times New Roman"/>
        </w:rPr>
        <w:t xml:space="preserve">five </w:t>
      </w:r>
      <w:r w:rsidR="00996C0C">
        <w:rPr>
          <w:rFonts w:ascii="Times New Roman" w:hAnsi="Times New Roman"/>
        </w:rPr>
        <w:t xml:space="preserve">identified </w:t>
      </w:r>
      <w:r w:rsidR="00996C0C" w:rsidRPr="00B7271A">
        <w:rPr>
          <w:rFonts w:ascii="Times New Roman" w:hAnsi="Times New Roman"/>
          <w:i/>
        </w:rPr>
        <w:t>gfw</w:t>
      </w:r>
      <w:r w:rsidR="00996C0C">
        <w:rPr>
          <w:rFonts w:ascii="Times New Roman" w:hAnsi="Times New Roman"/>
        </w:rPr>
        <w:t xml:space="preserve"> mutations, two of which are embryo-lethal. The biological s</w:t>
      </w:r>
      <w:r>
        <w:rPr>
          <w:rFonts w:ascii="Times New Roman" w:hAnsi="Times New Roman"/>
        </w:rPr>
        <w:t>ignificance of these findings is</w:t>
      </w:r>
      <w:r w:rsidR="00996C0C">
        <w:rPr>
          <w:rFonts w:ascii="Times New Roman" w:hAnsi="Times New Roman"/>
        </w:rPr>
        <w:t xml:space="preserve"> not yet clear.</w:t>
      </w:r>
    </w:p>
    <w:p w:rsidR="00C271DC" w:rsidRDefault="007312A6" w:rsidP="00CB12DD">
      <w:pPr>
        <w:spacing w:line="240" w:lineRule="exact"/>
        <w:rPr>
          <w:rFonts w:ascii="Times New Roman" w:hAnsi="Times New Roman"/>
        </w:rPr>
      </w:pPr>
      <w:r w:rsidRPr="007312A6">
        <w:rPr>
          <w:rFonts w:ascii="Times New Roman" w:hAnsi="Times New Roman"/>
          <w:vertAlign w:val="superscript"/>
        </w:rPr>
        <w:t>1</w:t>
      </w:r>
      <w:r w:rsidR="001233C6">
        <w:rPr>
          <w:rFonts w:ascii="Times New Roman" w:hAnsi="Times New Roman"/>
        </w:rPr>
        <w:t xml:space="preserve">Further screening of the M2 population after publication of </w:t>
      </w:r>
      <w:r w:rsidR="00BC268C">
        <w:rPr>
          <w:rFonts w:ascii="Times New Roman" w:hAnsi="Times New Roman"/>
        </w:rPr>
        <w:t xml:space="preserve">the </w:t>
      </w:r>
      <w:r w:rsidR="001233C6">
        <w:rPr>
          <w:rFonts w:ascii="Times New Roman" w:hAnsi="Times New Roman"/>
        </w:rPr>
        <w:t>first alleles of coilin</w:t>
      </w:r>
      <w:r w:rsidR="00DB6B6F">
        <w:rPr>
          <w:rFonts w:ascii="Times New Roman" w:hAnsi="Times New Roman"/>
        </w:rPr>
        <w:t>,</w:t>
      </w:r>
      <w:r w:rsidR="001233C6">
        <w:rPr>
          <w:rFonts w:ascii="Times New Roman" w:hAnsi="Times New Roman"/>
        </w:rPr>
        <w:t xml:space="preserve"> </w:t>
      </w:r>
      <w:r w:rsidR="00613A83">
        <w:rPr>
          <w:rFonts w:ascii="Times New Roman" w:hAnsi="Times New Roman"/>
          <w:i/>
        </w:rPr>
        <w:t>PRP</w:t>
      </w:r>
      <w:r w:rsidR="001233C6" w:rsidRPr="00613A83">
        <w:rPr>
          <w:rFonts w:ascii="Times New Roman" w:hAnsi="Times New Roman"/>
          <w:i/>
        </w:rPr>
        <w:t>39a</w:t>
      </w:r>
      <w:r w:rsidR="001233C6">
        <w:rPr>
          <w:rFonts w:ascii="Times New Roman" w:hAnsi="Times New Roman"/>
        </w:rPr>
        <w:t xml:space="preserve"> </w:t>
      </w:r>
      <w:r w:rsidR="00DB6B6F">
        <w:rPr>
          <w:rFonts w:ascii="Times New Roman" w:hAnsi="Times New Roman"/>
        </w:rPr>
        <w:t xml:space="preserve">and </w:t>
      </w:r>
      <w:r w:rsidR="00613A83">
        <w:rPr>
          <w:rFonts w:ascii="Times New Roman" w:hAnsi="Times New Roman"/>
          <w:i/>
        </w:rPr>
        <w:t>CWC</w:t>
      </w:r>
      <w:r w:rsidR="00DB6B6F" w:rsidRPr="00613A83">
        <w:rPr>
          <w:rFonts w:ascii="Times New Roman" w:hAnsi="Times New Roman"/>
          <w:i/>
        </w:rPr>
        <w:t>16a</w:t>
      </w:r>
      <w:r w:rsidR="00DB6B6F">
        <w:rPr>
          <w:rFonts w:ascii="Times New Roman" w:hAnsi="Times New Roman"/>
        </w:rPr>
        <w:t xml:space="preserve"> </w:t>
      </w:r>
      <w:r w:rsidR="001233C6">
        <w:rPr>
          <w:rFonts w:ascii="Times New Roman" w:hAnsi="Times New Roman"/>
        </w:rPr>
        <w:t xml:space="preserve">has identified </w:t>
      </w:r>
      <w:r w:rsidR="00C271DC">
        <w:rPr>
          <w:rFonts w:ascii="Times New Roman" w:hAnsi="Times New Roman"/>
        </w:rPr>
        <w:t xml:space="preserve">three </w:t>
      </w:r>
      <w:r w:rsidR="001233C6">
        <w:rPr>
          <w:rFonts w:ascii="Times New Roman" w:hAnsi="Times New Roman"/>
        </w:rPr>
        <w:t>new</w:t>
      </w:r>
      <w:r w:rsidR="00C271DC">
        <w:rPr>
          <w:rFonts w:ascii="Times New Roman" w:hAnsi="Times New Roman"/>
        </w:rPr>
        <w:t xml:space="preserve"> alleles</w:t>
      </w:r>
      <w:r w:rsidR="001233C6">
        <w:rPr>
          <w:rFonts w:ascii="Times New Roman" w:hAnsi="Times New Roman"/>
        </w:rPr>
        <w:t xml:space="preserve"> of coilin (R9H; </w:t>
      </w:r>
      <w:r w:rsidR="00C271DC">
        <w:rPr>
          <w:rFonts w:ascii="Times New Roman" w:hAnsi="Times New Roman"/>
        </w:rPr>
        <w:t>fir</w:t>
      </w:r>
      <w:r w:rsidR="00483587">
        <w:rPr>
          <w:rFonts w:ascii="Times New Roman" w:hAnsi="Times New Roman"/>
        </w:rPr>
        <w:t>s</w:t>
      </w:r>
      <w:r w:rsidR="00C271DC">
        <w:rPr>
          <w:rFonts w:ascii="Times New Roman" w:hAnsi="Times New Roman"/>
        </w:rPr>
        <w:t>t intron, 3’ splice site; second intron, 5</w:t>
      </w:r>
      <w:r w:rsidR="00DB6B6F">
        <w:rPr>
          <w:rFonts w:ascii="Times New Roman" w:hAnsi="Times New Roman"/>
        </w:rPr>
        <w:t xml:space="preserve">’ splice site), </w:t>
      </w:r>
      <w:r w:rsidR="001233C6">
        <w:rPr>
          <w:rFonts w:ascii="Times New Roman" w:hAnsi="Times New Roman"/>
        </w:rPr>
        <w:t xml:space="preserve">one new </w:t>
      </w:r>
      <w:r w:rsidR="00613A83" w:rsidRPr="00613A83">
        <w:rPr>
          <w:rFonts w:ascii="Times New Roman" w:hAnsi="Times New Roman"/>
          <w:i/>
        </w:rPr>
        <w:t>prp39a</w:t>
      </w:r>
      <w:r w:rsidR="00613A83">
        <w:rPr>
          <w:rFonts w:ascii="Times New Roman" w:hAnsi="Times New Roman"/>
        </w:rPr>
        <w:t xml:space="preserve"> allele </w:t>
      </w:r>
      <w:r w:rsidR="001233C6">
        <w:rPr>
          <w:rFonts w:ascii="Times New Roman" w:hAnsi="Times New Roman"/>
        </w:rPr>
        <w:t>(</w:t>
      </w:r>
      <w:r w:rsidR="00C271DC">
        <w:rPr>
          <w:rFonts w:ascii="Times New Roman" w:hAnsi="Times New Roman"/>
        </w:rPr>
        <w:t>R226*</w:t>
      </w:r>
      <w:r w:rsidR="001233C6">
        <w:rPr>
          <w:rFonts w:ascii="Times New Roman" w:hAnsi="Times New Roman"/>
        </w:rPr>
        <w:t>)</w:t>
      </w:r>
      <w:r w:rsidR="00DB6B6F">
        <w:rPr>
          <w:rFonts w:ascii="Times New Roman" w:hAnsi="Times New Roman"/>
        </w:rPr>
        <w:t xml:space="preserve"> and </w:t>
      </w:r>
      <w:r w:rsidR="00AB7F5E">
        <w:rPr>
          <w:rFonts w:ascii="Times New Roman" w:hAnsi="Times New Roman"/>
        </w:rPr>
        <w:t>two</w:t>
      </w:r>
      <w:r w:rsidR="00DB6B6F">
        <w:rPr>
          <w:rFonts w:ascii="Times New Roman" w:hAnsi="Times New Roman"/>
        </w:rPr>
        <w:t xml:space="preserve"> new </w:t>
      </w:r>
      <w:r w:rsidR="00613A83" w:rsidRPr="00613A83">
        <w:rPr>
          <w:rFonts w:ascii="Times New Roman" w:hAnsi="Times New Roman"/>
          <w:i/>
        </w:rPr>
        <w:t>cwc16a</w:t>
      </w:r>
      <w:r w:rsidR="00613A83">
        <w:rPr>
          <w:rFonts w:ascii="Times New Roman" w:hAnsi="Times New Roman"/>
        </w:rPr>
        <w:t xml:space="preserve"> </w:t>
      </w:r>
      <w:r w:rsidR="00DB6B6F">
        <w:rPr>
          <w:rFonts w:ascii="Times New Roman" w:hAnsi="Times New Roman"/>
        </w:rPr>
        <w:t>allele</w:t>
      </w:r>
      <w:r w:rsidR="00AB7F5E">
        <w:rPr>
          <w:rFonts w:ascii="Times New Roman" w:hAnsi="Times New Roman"/>
        </w:rPr>
        <w:t>s</w:t>
      </w:r>
      <w:r w:rsidR="00DB6B6F">
        <w:rPr>
          <w:rFonts w:ascii="Times New Roman" w:hAnsi="Times New Roman"/>
        </w:rPr>
        <w:t xml:space="preserve"> (W18*</w:t>
      </w:r>
      <w:r w:rsidR="00AB7F5E">
        <w:rPr>
          <w:rFonts w:ascii="Times New Roman" w:hAnsi="Times New Roman"/>
        </w:rPr>
        <w:t>;</w:t>
      </w:r>
      <w:r w:rsidR="00613A83">
        <w:rPr>
          <w:rFonts w:ascii="Times New Roman" w:hAnsi="Times New Roman"/>
        </w:rPr>
        <w:t xml:space="preserve"> fifth intron,</w:t>
      </w:r>
      <w:r w:rsidR="00AB7F5E">
        <w:rPr>
          <w:rFonts w:ascii="Times New Roman" w:hAnsi="Times New Roman"/>
        </w:rPr>
        <w:t xml:space="preserve"> 3’</w:t>
      </w:r>
      <w:r w:rsidR="00613A83">
        <w:rPr>
          <w:rFonts w:ascii="Times New Roman" w:hAnsi="Times New Roman"/>
        </w:rPr>
        <w:t xml:space="preserve"> splice site</w:t>
      </w:r>
      <w:r w:rsidR="00DB6B6F">
        <w:rPr>
          <w:rFonts w:ascii="Times New Roman" w:hAnsi="Times New Roman"/>
        </w:rPr>
        <w:t>)</w:t>
      </w:r>
      <w:r w:rsidR="001233C6">
        <w:rPr>
          <w:rFonts w:ascii="Times New Roman" w:hAnsi="Times New Roman"/>
        </w:rPr>
        <w:t>.</w:t>
      </w:r>
      <w:r w:rsidR="0046691D">
        <w:rPr>
          <w:rFonts w:ascii="Times New Roman" w:hAnsi="Times New Roman"/>
        </w:rPr>
        <w:t xml:space="preserve"> These unpublished alleles are counted</w:t>
      </w:r>
      <w:r w:rsidR="00DB6B6F">
        <w:rPr>
          <w:rFonts w:ascii="Times New Roman" w:hAnsi="Times New Roman"/>
        </w:rPr>
        <w:t xml:space="preserve"> in the number of alleles shown </w:t>
      </w:r>
      <w:r w:rsidR="0046691D">
        <w:rPr>
          <w:rFonts w:ascii="Times New Roman" w:hAnsi="Times New Roman"/>
        </w:rPr>
        <w:t>here</w:t>
      </w:r>
      <w:r w:rsidR="00DB6B6F">
        <w:rPr>
          <w:rFonts w:ascii="Times New Roman" w:hAnsi="Times New Roman"/>
        </w:rPr>
        <w:t>.</w:t>
      </w:r>
    </w:p>
    <w:sectPr w:rsidR="00C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57" w:rsidRDefault="00102A57" w:rsidP="00C36BB9">
      <w:r>
        <w:separator/>
      </w:r>
    </w:p>
  </w:endnote>
  <w:endnote w:type="continuationSeparator" w:id="0">
    <w:p w:rsidR="00102A57" w:rsidRDefault="00102A57" w:rsidP="00C3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57" w:rsidRDefault="00102A57" w:rsidP="00C36BB9">
      <w:r>
        <w:separator/>
      </w:r>
    </w:p>
  </w:footnote>
  <w:footnote w:type="continuationSeparator" w:id="0">
    <w:p w:rsidR="00102A57" w:rsidRDefault="00102A57" w:rsidP="00C3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47"/>
    <w:rsid w:val="0006746C"/>
    <w:rsid w:val="00102A57"/>
    <w:rsid w:val="001233C6"/>
    <w:rsid w:val="00134A7F"/>
    <w:rsid w:val="0017227D"/>
    <w:rsid w:val="001C67FC"/>
    <w:rsid w:val="002527DF"/>
    <w:rsid w:val="002F215B"/>
    <w:rsid w:val="00380092"/>
    <w:rsid w:val="003A7C2C"/>
    <w:rsid w:val="003B2750"/>
    <w:rsid w:val="003B7DC7"/>
    <w:rsid w:val="003E5E43"/>
    <w:rsid w:val="00404F75"/>
    <w:rsid w:val="0046691D"/>
    <w:rsid w:val="00483587"/>
    <w:rsid w:val="004863A4"/>
    <w:rsid w:val="004E2265"/>
    <w:rsid w:val="00613A83"/>
    <w:rsid w:val="006D608A"/>
    <w:rsid w:val="007312A6"/>
    <w:rsid w:val="008503DE"/>
    <w:rsid w:val="00983F47"/>
    <w:rsid w:val="00996C0C"/>
    <w:rsid w:val="009B073F"/>
    <w:rsid w:val="00A03829"/>
    <w:rsid w:val="00AA0732"/>
    <w:rsid w:val="00AB3610"/>
    <w:rsid w:val="00AB7F5E"/>
    <w:rsid w:val="00AF26A8"/>
    <w:rsid w:val="00B67B1B"/>
    <w:rsid w:val="00BA0340"/>
    <w:rsid w:val="00BC268C"/>
    <w:rsid w:val="00C271DC"/>
    <w:rsid w:val="00C36BB9"/>
    <w:rsid w:val="00CB12DD"/>
    <w:rsid w:val="00D45957"/>
    <w:rsid w:val="00D47401"/>
    <w:rsid w:val="00DA138E"/>
    <w:rsid w:val="00DB6B6F"/>
    <w:rsid w:val="00DE4F94"/>
    <w:rsid w:val="00E06EC3"/>
    <w:rsid w:val="00E23729"/>
    <w:rsid w:val="00EB56DA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27EDF0"/>
  <w15:docId w15:val="{1D49A63E-765A-49C9-B12D-CC89EB1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3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3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3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3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3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3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3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3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3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3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3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3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3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3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3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3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13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13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3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13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138E"/>
    <w:rPr>
      <w:b/>
      <w:bCs/>
    </w:rPr>
  </w:style>
  <w:style w:type="character" w:styleId="Emphasis">
    <w:name w:val="Emphasis"/>
    <w:basedOn w:val="DefaultParagraphFont"/>
    <w:uiPriority w:val="20"/>
    <w:qFormat/>
    <w:rsid w:val="00DA13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138E"/>
    <w:rPr>
      <w:szCs w:val="32"/>
    </w:rPr>
  </w:style>
  <w:style w:type="paragraph" w:styleId="ListParagraph">
    <w:name w:val="List Paragraph"/>
    <w:basedOn w:val="Normal"/>
    <w:uiPriority w:val="34"/>
    <w:qFormat/>
    <w:rsid w:val="00DA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3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13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3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38E"/>
    <w:rPr>
      <w:b/>
      <w:i/>
      <w:sz w:val="24"/>
    </w:rPr>
  </w:style>
  <w:style w:type="character" w:styleId="SubtleEmphasis">
    <w:name w:val="Subtle Emphasis"/>
    <w:uiPriority w:val="19"/>
    <w:qFormat/>
    <w:rsid w:val="00DA13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13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13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13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13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38E"/>
    <w:pPr>
      <w:outlineLvl w:val="9"/>
    </w:pPr>
  </w:style>
  <w:style w:type="table" w:styleId="TableGrid">
    <w:name w:val="Table Grid"/>
    <w:basedOn w:val="TableNormal"/>
    <w:uiPriority w:val="59"/>
    <w:rsid w:val="0098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3B7D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36B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6B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B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B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2017-11-02T06:12:00Z</cp:lastPrinted>
  <dcterms:created xsi:type="dcterms:W3CDTF">2018-10-04T08:14:00Z</dcterms:created>
  <dcterms:modified xsi:type="dcterms:W3CDTF">2018-10-04T08:14:00Z</dcterms:modified>
</cp:coreProperties>
</file>