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CC" w:rsidRPr="00205C75" w:rsidRDefault="00B5268B">
      <w:pPr>
        <w:rPr>
          <w:b/>
          <w:lang w:val="en-US"/>
        </w:rPr>
      </w:pPr>
      <w:bookmarkStart w:id="0" w:name="_GoBack"/>
      <w:r w:rsidRPr="00205C75">
        <w:rPr>
          <w:b/>
          <w:lang w:val="en-US"/>
        </w:rPr>
        <w:t xml:space="preserve">Table </w:t>
      </w:r>
      <w:r w:rsidR="00D700DE">
        <w:rPr>
          <w:b/>
          <w:lang w:val="en-US"/>
        </w:rPr>
        <w:t>S</w:t>
      </w:r>
      <w:r w:rsidRPr="00205C75">
        <w:rPr>
          <w:b/>
          <w:lang w:val="en-US"/>
        </w:rPr>
        <w:t>2</w:t>
      </w:r>
      <w:r w:rsidRPr="00205C75">
        <w:rPr>
          <w:lang w:val="en-US"/>
        </w:rPr>
        <w:t xml:space="preserve">. Detailed settings of the </w:t>
      </w:r>
      <w:r w:rsidR="00A10ADB">
        <w:rPr>
          <w:lang w:val="en-US"/>
        </w:rPr>
        <w:t xml:space="preserve">trimming, </w:t>
      </w:r>
      <w:r w:rsidRPr="00205C75">
        <w:rPr>
          <w:lang w:val="en-US"/>
        </w:rPr>
        <w:t>mapping</w:t>
      </w:r>
      <w:r w:rsidR="00A10ADB">
        <w:rPr>
          <w:lang w:val="en-US"/>
        </w:rPr>
        <w:t>,</w:t>
      </w:r>
      <w:r w:rsidRPr="00205C75">
        <w:rPr>
          <w:lang w:val="en-US"/>
        </w:rPr>
        <w:t xml:space="preserve"> and variant detection tools of CLC Workbench Version 11.0</w:t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3154"/>
        <w:gridCol w:w="3506"/>
        <w:gridCol w:w="1450"/>
      </w:tblGrid>
      <w:tr w:rsidR="005A637C" w:rsidRPr="005A637C" w:rsidTr="00205C75">
        <w:tc>
          <w:tcPr>
            <w:tcW w:w="0" w:type="auto"/>
            <w:tcBorders>
              <w:bottom w:val="single" w:sz="4" w:space="0" w:color="000000" w:themeColor="text1"/>
            </w:tcBorders>
          </w:tcPr>
          <w:p w:rsidR="00B5268B" w:rsidRPr="005A637C" w:rsidRDefault="00B5268B" w:rsidP="00523478">
            <w:pPr>
              <w:rPr>
                <w:rFonts w:ascii="Arial" w:hAnsi="Arial" w:cs="Arial"/>
                <w:b/>
                <w:lang w:val="en-US"/>
              </w:rPr>
            </w:pPr>
            <w:r w:rsidRPr="005A637C">
              <w:rPr>
                <w:rFonts w:ascii="Arial" w:hAnsi="Arial" w:cs="Arial"/>
                <w:b/>
                <w:lang w:val="en-US"/>
              </w:rPr>
              <w:t>Tool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5268B" w:rsidRPr="005A637C" w:rsidRDefault="00B5268B" w:rsidP="00523478">
            <w:pPr>
              <w:rPr>
                <w:rFonts w:ascii="Arial" w:hAnsi="Arial" w:cs="Arial"/>
                <w:b/>
                <w:lang w:val="en-US"/>
              </w:rPr>
            </w:pPr>
            <w:r w:rsidRPr="005A637C">
              <w:rPr>
                <w:rFonts w:ascii="Arial" w:hAnsi="Arial" w:cs="Arial"/>
                <w:b/>
                <w:lang w:val="en-US"/>
              </w:rPr>
              <w:t>Section</w:t>
            </w:r>
          </w:p>
        </w:tc>
        <w:tc>
          <w:tcPr>
            <w:tcW w:w="0" w:type="auto"/>
          </w:tcPr>
          <w:p w:rsidR="00B5268B" w:rsidRPr="005A637C" w:rsidRDefault="00B5268B" w:rsidP="00523478">
            <w:pPr>
              <w:rPr>
                <w:rFonts w:ascii="Arial" w:hAnsi="Arial" w:cs="Arial"/>
                <w:b/>
                <w:lang w:val="en-US"/>
              </w:rPr>
            </w:pPr>
            <w:r w:rsidRPr="005A637C">
              <w:rPr>
                <w:rFonts w:ascii="Arial" w:hAnsi="Arial" w:cs="Arial"/>
                <w:b/>
                <w:lang w:val="en-US"/>
              </w:rPr>
              <w:t>Parameter</w:t>
            </w:r>
          </w:p>
        </w:tc>
        <w:tc>
          <w:tcPr>
            <w:tcW w:w="0" w:type="auto"/>
          </w:tcPr>
          <w:p w:rsidR="00B5268B" w:rsidRPr="005A637C" w:rsidRDefault="00B5268B" w:rsidP="00523478">
            <w:pPr>
              <w:rPr>
                <w:rFonts w:ascii="Arial" w:hAnsi="Arial" w:cs="Arial"/>
                <w:b/>
                <w:lang w:val="en-US"/>
              </w:rPr>
            </w:pPr>
            <w:r w:rsidRPr="005A637C">
              <w:rPr>
                <w:rFonts w:ascii="Arial" w:hAnsi="Arial" w:cs="Arial"/>
                <w:b/>
                <w:lang w:val="en-US"/>
              </w:rPr>
              <w:t>Setting</w:t>
            </w:r>
          </w:p>
        </w:tc>
      </w:tr>
      <w:tr w:rsidR="005A637C" w:rsidRPr="005A637C" w:rsidTr="00205C75">
        <w:tc>
          <w:tcPr>
            <w:tcW w:w="0" w:type="auto"/>
            <w:vMerge w:val="restart"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  <w:r w:rsidRPr="005A637C">
              <w:rPr>
                <w:rFonts w:ascii="Arial Black" w:hAnsi="Arial Black"/>
                <w:lang w:val="en-US"/>
              </w:rPr>
              <w:t>Trim Reads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Quality trimming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Trim using quality scores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Limit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0.05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Trim ambiguous nucleotides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Maximum number of ambiguities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2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Adapter trimming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Automatic read-through adapter trimming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Sequence filtering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Remove 5’ terminal nucleotides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Remove 3’ terminal nucleotides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Filter on length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Discard reads below length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Discard reads above length</w:t>
            </w:r>
          </w:p>
        </w:tc>
        <w:tc>
          <w:tcPr>
            <w:tcW w:w="0" w:type="auto"/>
          </w:tcPr>
          <w:p w:rsidR="005A637C" w:rsidRPr="005A637C" w:rsidRDefault="005A637C" w:rsidP="00182D44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 w:val="restart"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  <w:r w:rsidRPr="005A637C">
              <w:rPr>
                <w:rFonts w:ascii="Arial Black" w:hAnsi="Arial Black"/>
                <w:lang w:val="en-US"/>
              </w:rPr>
              <w:t>Map Reads to Reference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Reference masking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Masking mode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No masking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Masking Track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[empty]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Read alignment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Match score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1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Mismatch cost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2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Cost of insertions and deletion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Linear gap cost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Insertion cost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3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Deletion cost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3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Length fraction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0.75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Similarity fraction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0.95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Global alignment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Color space alignment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Color error cost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3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Auto-detect paired distances</w:t>
            </w:r>
          </w:p>
        </w:tc>
        <w:tc>
          <w:tcPr>
            <w:tcW w:w="0" w:type="auto"/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Non-specific match handling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Non-specific match handling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Map randomly</w:t>
            </w:r>
          </w:p>
        </w:tc>
      </w:tr>
      <w:tr w:rsidR="005A637C" w:rsidRPr="005A637C" w:rsidTr="00205C75">
        <w:tc>
          <w:tcPr>
            <w:tcW w:w="0" w:type="auto"/>
            <w:vMerge w:val="restart"/>
            <w:tcBorders>
              <w:right w:val="nil"/>
            </w:tcBorders>
            <w:textDirection w:val="btLr"/>
            <w:vAlign w:val="center"/>
          </w:tcPr>
          <w:p w:rsidR="005A637C" w:rsidRPr="005A637C" w:rsidRDefault="005A637C" w:rsidP="005A637C">
            <w:pPr>
              <w:ind w:left="113" w:right="113"/>
              <w:jc w:val="center"/>
              <w:rPr>
                <w:rFonts w:ascii="Arial Black" w:hAnsi="Arial Black"/>
                <w:lang w:val="en-US"/>
              </w:rPr>
            </w:pPr>
            <w:r w:rsidRPr="005A637C">
              <w:rPr>
                <w:rFonts w:ascii="Arial Black" w:hAnsi="Arial Black"/>
                <w:lang w:val="en-US"/>
              </w:rPr>
              <w:t>Low Frequency Variant Detection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Low frequency variant parameters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B5268B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Required significance (%)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1.0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Coverage and count filters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Ignore positions with coverage above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100,000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Minimum coverage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5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Minimum count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2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Minimum frequency (%)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1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Reference masking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Restrict calling to target regions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[empty]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Read filters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Ignore broken pairs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Ignore non-specific matches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Reads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Quality filters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Base quality filter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Direction and position filters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Read direction filter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Relative read direction filter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enabled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Significance (%)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1.0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Read position filter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  <w:tr w:rsidR="005A637C" w:rsidRPr="005A637C" w:rsidTr="00205C75">
        <w:tc>
          <w:tcPr>
            <w:tcW w:w="0" w:type="auto"/>
            <w:vMerge/>
            <w:tcBorders>
              <w:right w:val="nil"/>
            </w:tcBorders>
          </w:tcPr>
          <w:p w:rsidR="005A637C" w:rsidRPr="005A637C" w:rsidRDefault="005A637C" w:rsidP="005234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5A637C" w:rsidRPr="005A637C" w:rsidRDefault="005A637C" w:rsidP="005A637C">
            <w:pPr>
              <w:rPr>
                <w:rFonts w:ascii="Arial Narrow" w:hAnsi="Arial Narrow"/>
                <w:b/>
                <w:lang w:val="en-US"/>
              </w:rPr>
            </w:pPr>
            <w:r w:rsidRPr="005A637C">
              <w:rPr>
                <w:rFonts w:ascii="Arial Narrow" w:hAnsi="Arial Narrow"/>
                <w:b/>
                <w:lang w:val="en-US"/>
              </w:rPr>
              <w:t>Technology-specific filters</w:t>
            </w:r>
          </w:p>
        </w:tc>
        <w:tc>
          <w:tcPr>
            <w:tcW w:w="0" w:type="auto"/>
            <w:tcBorders>
              <w:left w:val="nil"/>
            </w:tcBorders>
          </w:tcPr>
          <w:p w:rsidR="005A637C" w:rsidRPr="005A637C" w:rsidRDefault="005A637C" w:rsidP="005A637C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Remove pyro-error variants</w:t>
            </w:r>
          </w:p>
        </w:tc>
        <w:tc>
          <w:tcPr>
            <w:tcW w:w="0" w:type="auto"/>
          </w:tcPr>
          <w:p w:rsidR="005A637C" w:rsidRPr="005A637C" w:rsidRDefault="005A637C" w:rsidP="0051719F">
            <w:pPr>
              <w:rPr>
                <w:rFonts w:ascii="Arial Narrow" w:hAnsi="Arial Narrow"/>
                <w:lang w:val="en-US"/>
              </w:rPr>
            </w:pPr>
            <w:r w:rsidRPr="005A637C">
              <w:rPr>
                <w:rFonts w:ascii="Arial Narrow" w:hAnsi="Arial Narrow"/>
                <w:lang w:val="en-US"/>
              </w:rPr>
              <w:t>disabled</w:t>
            </w:r>
          </w:p>
        </w:tc>
      </w:tr>
    </w:tbl>
    <w:p w:rsidR="00B5268B" w:rsidRPr="00B5268B" w:rsidRDefault="00B5268B" w:rsidP="00B5268B">
      <w:pPr>
        <w:rPr>
          <w:lang w:val="en-US"/>
        </w:rPr>
      </w:pPr>
    </w:p>
    <w:sectPr w:rsidR="00B5268B" w:rsidRPr="00B5268B" w:rsidSect="006B4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268B"/>
    <w:rsid w:val="00205C75"/>
    <w:rsid w:val="005A637C"/>
    <w:rsid w:val="006B48CC"/>
    <w:rsid w:val="00A10ADB"/>
    <w:rsid w:val="00B5268B"/>
    <w:rsid w:val="00D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2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Wolfram Brenner</cp:lastModifiedBy>
  <cp:revision>3</cp:revision>
  <dcterms:created xsi:type="dcterms:W3CDTF">2018-06-07T13:39:00Z</dcterms:created>
  <dcterms:modified xsi:type="dcterms:W3CDTF">2018-09-27T20:15:00Z</dcterms:modified>
</cp:coreProperties>
</file>