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CED1" w14:textId="01F8E154" w:rsidR="007F1B7F" w:rsidRDefault="00B31B2F" w:rsidP="00B31B2F">
      <w:pPr>
        <w:spacing w:line="480" w:lineRule="auto"/>
      </w:pPr>
      <w:r w:rsidRPr="005A6988">
        <w:rPr>
          <w:b/>
        </w:rPr>
        <w:t xml:space="preserve">Table </w:t>
      </w:r>
      <w:r w:rsidR="00B43DCE">
        <w:rPr>
          <w:b/>
        </w:rPr>
        <w:t>S</w:t>
      </w:r>
      <w:r w:rsidRPr="005A6988">
        <w:rPr>
          <w:b/>
        </w:rPr>
        <w:t>2.</w:t>
      </w:r>
      <w:r>
        <w:t xml:space="preserve"> Summary statistics by population (G = German; I = Israel</w:t>
      </w:r>
      <w:r w:rsidRPr="00D53938">
        <w:t>), clone, and trait (</w:t>
      </w:r>
      <w:r>
        <w:t xml:space="preserve">AM = Age at maturity; Egg = Egg number at maturity; Size = Body length at maturity; </w:t>
      </w:r>
      <w:proofErr w:type="spellStart"/>
      <w:r>
        <w:t>MaxV</w:t>
      </w:r>
      <w:proofErr w:type="spellEnd"/>
      <w:r>
        <w:t xml:space="preserve"> = Maximum velocity; </w:t>
      </w:r>
      <w:proofErr w:type="spellStart"/>
      <w:r>
        <w:t>MeanV</w:t>
      </w:r>
      <w:proofErr w:type="spellEnd"/>
      <w:r>
        <w:t xml:space="preserve"> = Mean velocity; SDV = Standard deviation of velocity); GOD = Generations of divergence; z</w:t>
      </w:r>
      <w:r>
        <w:rPr>
          <w:vertAlign w:val="subscript"/>
        </w:rPr>
        <w:t>0</w:t>
      </w:r>
      <w:r>
        <w:t xml:space="preserve"> = Initial mean phenotype; R</w:t>
      </w:r>
      <w:r>
        <w:rPr>
          <w:vertAlign w:val="subscript"/>
        </w:rPr>
        <w:t>m</w:t>
      </w:r>
      <w:r>
        <w:t xml:space="preserve"> = P</w:t>
      </w:r>
      <w:r w:rsidRPr="000C7754">
        <w:t>er-generation change in mean phenotype</w:t>
      </w:r>
      <w:r>
        <w:t>; R</w:t>
      </w:r>
      <w:r>
        <w:rPr>
          <w:vertAlign w:val="superscript"/>
        </w:rPr>
        <w:t>2</w:t>
      </w:r>
      <w:r>
        <w:t xml:space="preserve"> = Coefficient of determination; F = F-statistic; </w:t>
      </w:r>
      <w:proofErr w:type="spellStart"/>
      <w:r>
        <w:t>df</w:t>
      </w:r>
      <w:proofErr w:type="spellEnd"/>
      <w:r>
        <w:t xml:space="preserve"> = Degrees of freedom; p-value = Unadjusted p-value; </w:t>
      </w:r>
      <w:r w:rsidRPr="00666208">
        <w:t>ΔM</w:t>
      </w:r>
      <w:r w:rsidRPr="00666208" w:rsidDel="000C7754">
        <w:t xml:space="preserve"> </w:t>
      </w:r>
      <w:r>
        <w:t xml:space="preserve">= Mutational bias;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Mutational variance; Lower </w:t>
      </w:r>
      <w:proofErr w:type="spellStart"/>
      <w:r>
        <w:t>V</w:t>
      </w:r>
      <w:r>
        <w:rPr>
          <w:vertAlign w:val="subscript"/>
        </w:rPr>
        <w:t>m</w:t>
      </w:r>
      <w:proofErr w:type="spellEnd"/>
      <w:r w:rsidDel="000C7754">
        <w:t xml:space="preserve"> </w:t>
      </w:r>
      <w:r>
        <w:t>= M</w:t>
      </w:r>
      <w:r w:rsidRPr="00666208">
        <w:t>utational variance lower limit</w:t>
      </w:r>
      <w:r>
        <w:t xml:space="preserve">; Upper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Mutational variance upper limit; </w:t>
      </w:r>
      <w:r w:rsidRPr="00666208">
        <w:t>CV</w:t>
      </w:r>
      <w:r w:rsidRPr="005A6988">
        <w:rPr>
          <w:vertAlign w:val="subscript"/>
        </w:rPr>
        <w:t>m</w:t>
      </w:r>
      <w:r w:rsidRPr="005A6988">
        <w:rPr>
          <w:vertAlign w:val="superscript"/>
        </w:rPr>
        <w:t>2</w:t>
      </w:r>
      <w:r w:rsidRPr="00666208" w:rsidDel="000C7754">
        <w:t xml:space="preserve"> </w:t>
      </w:r>
      <w:r>
        <w:t xml:space="preserve">= Evolvability; </w:t>
      </w: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= Environmental variance; Lower </w:t>
      </w: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= Environmental variance lower limit; Upper </w:t>
      </w: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= Environmental variance upper limit.</w:t>
      </w:r>
    </w:p>
    <w:p w14:paraId="0A4A1565" w14:textId="5723681B" w:rsidR="00B31B2F" w:rsidRDefault="00B31B2F"/>
    <w:p w14:paraId="045DB84B" w14:textId="1A73B89D" w:rsidR="00B31B2F" w:rsidRDefault="00B31B2F"/>
    <w:p w14:paraId="647E2EAF" w14:textId="57D1CCA2" w:rsidR="00B31B2F" w:rsidRDefault="00B31B2F"/>
    <w:p w14:paraId="26A4539F" w14:textId="0928BC67" w:rsidR="00B31B2F" w:rsidRDefault="00B31B2F"/>
    <w:p w14:paraId="7AD07363" w14:textId="29E7911B" w:rsidR="00B31B2F" w:rsidRDefault="00B31B2F"/>
    <w:p w14:paraId="33B68144" w14:textId="7B89D9FA" w:rsidR="00B31B2F" w:rsidRDefault="00B31B2F"/>
    <w:p w14:paraId="727C4893" w14:textId="24F919E1" w:rsidR="00B31B2F" w:rsidRDefault="00B31B2F"/>
    <w:p w14:paraId="03628490" w14:textId="75844826" w:rsidR="00B31B2F" w:rsidRDefault="00B31B2F"/>
    <w:p w14:paraId="6ED0D0B7" w14:textId="5BE3E082" w:rsidR="00B31B2F" w:rsidRDefault="00B31B2F"/>
    <w:p w14:paraId="5028C7F2" w14:textId="478B7E42" w:rsidR="00B31B2F" w:rsidRDefault="00B31B2F"/>
    <w:p w14:paraId="4D7780AB" w14:textId="7C900007" w:rsidR="00B31B2F" w:rsidRDefault="00B31B2F"/>
    <w:p w14:paraId="3B5DF990" w14:textId="1F3BEE3E" w:rsidR="00B31B2F" w:rsidRDefault="00B31B2F"/>
    <w:p w14:paraId="592F8DB3" w14:textId="105BE951" w:rsidR="00B31B2F" w:rsidRDefault="00B31B2F"/>
    <w:p w14:paraId="3112815F" w14:textId="2DF9F527" w:rsidR="00B31B2F" w:rsidRDefault="00B31B2F"/>
    <w:p w14:paraId="693E9243" w14:textId="207DFDEB" w:rsidR="00B31B2F" w:rsidRDefault="00B31B2F"/>
    <w:p w14:paraId="1C82D13A" w14:textId="61A16207" w:rsidR="00B31B2F" w:rsidRDefault="00B31B2F"/>
    <w:p w14:paraId="073A9D15" w14:textId="6EA8EFBD" w:rsidR="00B31B2F" w:rsidRDefault="00B31B2F"/>
    <w:p w14:paraId="62021FF1" w14:textId="06904B2D" w:rsidR="00B31B2F" w:rsidRDefault="00B31B2F"/>
    <w:p w14:paraId="68A0C307" w14:textId="7A66E0E5" w:rsidR="00B31B2F" w:rsidRDefault="00B31B2F"/>
    <w:p w14:paraId="57CEACF9" w14:textId="2ECEA8FF" w:rsidR="00B31B2F" w:rsidRDefault="00B31B2F"/>
    <w:p w14:paraId="4935FEA0" w14:textId="37761E9C" w:rsidR="00B31B2F" w:rsidRDefault="00B31B2F"/>
    <w:p w14:paraId="49812262" w14:textId="7A10F006" w:rsidR="00B31B2F" w:rsidRDefault="00B31B2F"/>
    <w:p w14:paraId="76D521FE" w14:textId="69860B60" w:rsidR="00B31B2F" w:rsidRDefault="00B31B2F"/>
    <w:p w14:paraId="566F56B0" w14:textId="085D7E99" w:rsidR="00B31B2F" w:rsidRDefault="00B31B2F"/>
    <w:p w14:paraId="67FED58D" w14:textId="4C8337CD" w:rsidR="00B31B2F" w:rsidRDefault="00B31B2F">
      <w:bookmarkStart w:id="0" w:name="_GoBack"/>
      <w:bookmarkEnd w:id="0"/>
    </w:p>
    <w:p w14:paraId="631C93FD" w14:textId="5A66377C" w:rsidR="00B31B2F" w:rsidRDefault="00B31B2F">
      <w:r w:rsidRPr="00DE4097">
        <w:rPr>
          <w:b/>
          <w:noProof/>
        </w:rPr>
        <w:lastRenderedPageBreak/>
        <w:drawing>
          <wp:inline distT="0" distB="0" distL="0" distR="0" wp14:anchorId="1E6B8370" wp14:editId="53F0DF2A">
            <wp:extent cx="8915467" cy="5599712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37021" cy="56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B2F" w:rsidSect="008C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F"/>
    <w:rsid w:val="008C7746"/>
    <w:rsid w:val="009477B5"/>
    <w:rsid w:val="00A16C60"/>
    <w:rsid w:val="00B31B2F"/>
    <w:rsid w:val="00B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D8042"/>
  <w14:defaultImageDpi w14:val="32767"/>
  <w15:chartTrackingRefBased/>
  <w15:docId w15:val="{309AED38-7D97-354C-A685-9C9877D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Eberle</dc:creator>
  <cp:keywords/>
  <dc:description/>
  <cp:lastModifiedBy>Sarah Eberle</cp:lastModifiedBy>
  <cp:revision>3</cp:revision>
  <dcterms:created xsi:type="dcterms:W3CDTF">2018-07-09T21:13:00Z</dcterms:created>
  <dcterms:modified xsi:type="dcterms:W3CDTF">2018-07-10T14:54:00Z</dcterms:modified>
</cp:coreProperties>
</file>