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A" w:rsidRPr="007036CA" w:rsidRDefault="007036CA" w:rsidP="007036CA">
      <w:pPr>
        <w:pStyle w:val="Caption"/>
        <w:keepNext/>
        <w:rPr>
          <w:rFonts w:ascii="Palatino Linotype" w:hAnsi="Palatino Linotype"/>
          <w:b w:val="0"/>
          <w:color w:val="auto"/>
          <w:sz w:val="20"/>
          <w:szCs w:val="20"/>
        </w:rPr>
      </w:pPr>
      <w:r w:rsidRPr="007036CA">
        <w:rPr>
          <w:rFonts w:ascii="Palatino Linotype" w:eastAsia="SimSun" w:hAnsi="Palatino Linotype" w:cs="Times New Roman"/>
          <w:color w:val="auto"/>
          <w:sz w:val="20"/>
          <w:szCs w:val="20"/>
        </w:rPr>
        <w:t>Supplementary Table S3:</w:t>
      </w:r>
      <w:r w:rsidRPr="007036CA">
        <w:rPr>
          <w:rFonts w:ascii="Palatino Linotype" w:eastAsia="SimSun" w:hAnsi="Palatino Linotype" w:cs="Times New Roman"/>
          <w:b w:val="0"/>
          <w:color w:val="auto"/>
          <w:sz w:val="20"/>
          <w:szCs w:val="20"/>
        </w:rPr>
        <w:t xml:space="preserve"> transmembrane domains in MATE protein identified from diploid cotton,</w:t>
      </w:r>
      <w:r w:rsidRPr="007036CA">
        <w:rPr>
          <w:rFonts w:ascii="Palatino Linotype" w:eastAsia="SimSun" w:hAnsi="Palatino Linotype" w:cs="Times New Roman"/>
          <w:b w:val="0"/>
          <w:color w:val="auto"/>
          <w:sz w:val="20"/>
          <w:szCs w:val="20"/>
        </w:rPr>
        <w:t xml:space="preserve"> </w:t>
      </w:r>
      <w:r w:rsidRPr="007036CA">
        <w:rPr>
          <w:rFonts w:ascii="Palatino Linotype" w:eastAsia="SimSun" w:hAnsi="Palatino Linotype" w:cs="Times New Roman"/>
          <w:b w:val="0"/>
          <w:i/>
          <w:color w:val="auto"/>
          <w:sz w:val="20"/>
          <w:szCs w:val="20"/>
        </w:rPr>
        <w:t>G.arboreum</w:t>
      </w:r>
      <w:r w:rsidRPr="007036CA">
        <w:rPr>
          <w:rFonts w:ascii="Palatino Linotype" w:eastAsia="SimSun" w:hAnsi="Palatino Linotype" w:cs="Times New Roman"/>
          <w:b w:val="0"/>
          <w:color w:val="auto"/>
          <w:sz w:val="20"/>
          <w:szCs w:val="20"/>
        </w:rPr>
        <w:t xml:space="preserve"> and </w:t>
      </w:r>
      <w:r w:rsidRPr="007036CA">
        <w:rPr>
          <w:rFonts w:ascii="Palatino Linotype" w:eastAsia="SimSun" w:hAnsi="Palatino Linotype" w:cs="Times New Roman"/>
          <w:b w:val="0"/>
          <w:i/>
          <w:color w:val="auto"/>
          <w:sz w:val="20"/>
          <w:szCs w:val="20"/>
        </w:rPr>
        <w:t>G.raimondii</w:t>
      </w:r>
      <w:bookmarkStart w:id="0" w:name="_GoBack"/>
      <w:bookmarkEnd w:id="0"/>
    </w:p>
    <w:tbl>
      <w:tblPr>
        <w:tblStyle w:val="LightShading-Accent5"/>
        <w:tblW w:w="10629" w:type="dxa"/>
        <w:jc w:val="center"/>
        <w:tblLook w:val="04A0" w:firstRow="1" w:lastRow="0" w:firstColumn="1" w:lastColumn="0" w:noHBand="0" w:noVBand="1"/>
      </w:tblPr>
      <w:tblGrid>
        <w:gridCol w:w="1613"/>
        <w:gridCol w:w="1068"/>
        <w:gridCol w:w="2573"/>
        <w:gridCol w:w="1087"/>
        <w:gridCol w:w="1200"/>
        <w:gridCol w:w="994"/>
        <w:gridCol w:w="2094"/>
      </w:tblGrid>
      <w:tr w:rsidR="007036CA" w:rsidRPr="007036CA" w:rsidTr="00703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728800564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jc w:val="center"/>
              <w:rPr>
                <w:rFonts w:ascii="Palatino Linotype" w:eastAsia="SimSun" w:hAnsi="Palatino Linotype" w:cs="Times New Roman"/>
                <w:b w:val="0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color w:val="auto"/>
                <w:sz w:val="20"/>
                <w:szCs w:val="20"/>
              </w:rPr>
              <w:t>SOSUI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 w:val="0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color w:val="auto"/>
                <w:sz w:val="20"/>
                <w:szCs w:val="20"/>
              </w:rPr>
              <w:t>TMHMM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36CA" w:rsidRPr="007036CA" w:rsidRDefault="007036CA" w:rsidP="007036CA">
            <w:pPr>
              <w:jc w:val="center"/>
              <w:rPr>
                <w:rFonts w:ascii="Palatino Linotype" w:eastAsia="SimSun" w:hAnsi="Palatino Linotype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Palatino Linotype" w:eastAsia="SimSun" w:hAnsi="Palatino Linotype" w:cs="Times New Roman"/>
                <w:b w:val="0"/>
                <w:color w:val="auto"/>
                <w:sz w:val="20"/>
                <w:szCs w:val="20"/>
              </w:rPr>
              <w:t>Gene ID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  <w:t>Length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  <w:t>S</w:t>
            </w:r>
            <w:r w:rsidRPr="007036CA"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  <w:t>ubcellular Localization 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  <w:t>First 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  <w:t>EXP 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  <w:t>Pre Hel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Cs/>
                <w:color w:val="auto"/>
                <w:sz w:val="20"/>
                <w:szCs w:val="20"/>
              </w:rPr>
              <w:t>Protein type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448a.a.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24.05382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205.68691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5.99354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206.92707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22.02478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239.53087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21.69891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262.85671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518a.a.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0.01297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251.98221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514a.a.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4.10557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264.38717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19.12099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263.28669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450a.a.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C (cytoplasmic)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116.25164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30.34347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264.55668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14.01094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251.15773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17.47753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262.15519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11.37595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249.57688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8.13155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251.31313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40.13621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259.14941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510a.a.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23.45409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232.85028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17.7446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259.5696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19.89985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262.83413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12.81375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239.03424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GaMATE19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12.94947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239.71356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722a.a.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0.03386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255.3214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444a.a.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19.97575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236.13996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21.80891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252.3161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14.43643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238.84385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11.30436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217.64453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518a.a.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0.2939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258.84996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554a.a.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0.77003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253.68641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20.68791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235.31899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461a.a.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35.85923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243.10535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GaMATE29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405a.a.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21.65435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201.18449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535a.a.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6.19919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235.15801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17.38611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230.17892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8.60769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220.05174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21.00876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243.30418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18.34109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250.6795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5.40358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191.90164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435a.a.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25.88039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204.04388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21.72288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198.65397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341a.a.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0.00036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133.81114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GaMATE39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514a.a.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2.60261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230.15755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455a.a.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2.49759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179.23069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5.76849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264.83068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6.61653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238.00626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469a.a.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25.66057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207.69925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445a.a.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17.46902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239.89315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547a.a.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1.04117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236.35155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536a.a.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4.02777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236.34973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436a.a.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19.7701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205.39706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153a.a.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28.06393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79.18388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GaMATE49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18.14971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259.08385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20.00801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263.1187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20.02243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255.36244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13.99563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241.67167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10.79672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263.86722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lastRenderedPageBreak/>
              <w:t>GaMATE54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21.90541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239.29261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9.20475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250.69675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17.74592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202.62121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24.27397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235.80653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14.00023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244.73269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GaMATE59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4.28555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230.22146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447a.a.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27.95893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206.05832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9.11167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257.72816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9.40653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228.79555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557a.a.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225.08619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570a.a.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0.1926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206.79111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0.04395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148.23063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560a.a.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0.00057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196.98102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16.62231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239.75986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GaMATE68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11.04444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266.92761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22.03608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221.43586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21.6744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252.64196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18.89373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104.36542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24.15625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248.06724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17.60844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255.85059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19.76868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263.01728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8.92531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229.438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210.95367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6.19392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207.88903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12.66296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234.43148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19.81166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231.68438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550a.a.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3.98398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213.23758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601a.a.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22.12814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244.05321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20.87087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250.02185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308a.a.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24.12683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155.51207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15.9763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238.04356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510a.a.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23.78856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232.03687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5.78017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265.16612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GrMATE19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0.01103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250.4995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554a.a.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3.0814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267.98989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18.87441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257.66746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19.29244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263.26589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0.06528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170.67115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541a.a.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0.23932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183.76031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546a.a.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0.00321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194.70785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14.05452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244.17961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536a.a.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4.0362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236.61938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8.82642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250.26537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GrMATE29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442a.a.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18.65418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213.98873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545a.a.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0.76986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201.58814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23.89532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236.83951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467a.a.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33.998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230.58064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545a.a.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10.69672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230.68321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533a.a.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0.69269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241.11604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0.04023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251.89096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490a.a.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10.18212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255.74088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17.05092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260.47309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18.37512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260.03852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GrMATE39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13.55653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248.38266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19.98402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245.92117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459a.a.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24.49799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222.16285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6.62719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236.3447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2.76432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236.60955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543a.a.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0.99342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237.63195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lastRenderedPageBreak/>
              <w:t>GrMATE45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475a.a.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17.47674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265.06518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537a.a.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0.00053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224.86081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518a.a.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0.28446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259.40713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553a.a.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0.71984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253.356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GrMATE49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11.00551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263.13562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461a.a.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34.43492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245.8758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473a.a.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11.57499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215.39619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467a.a.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14.6493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242.59387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17.84597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265.8843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18.36071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236.36814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471a.a.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18.0508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258.48353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27.37709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113.52836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468a.a.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22.54282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256.06222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536a.a.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11.88394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256.99939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GrMATE59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9.09724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254.81405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524a.a.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4.23668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230.34597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GrMATE61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522a.a.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0.00011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262.11037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GrMATE62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492a.a.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10.18046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254.72112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GrMATE63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466a.a.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37.61869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235.90835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GrMATE64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509a.a.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17.34894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210.84003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GrMATE65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588a.a.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5.00E-05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216.62811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GrMATE66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16.59194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237.19949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GrMATE67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478a.a.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20.58999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261.72624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GrMATE68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449a.a.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20.90289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221.80904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GrMATE69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12.48768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237.6369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  <w:tr w:rsidR="007036CA" w:rsidRPr="007036CA" w:rsidTr="007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28800564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036CA" w:rsidRPr="007036CA" w:rsidRDefault="007036CA" w:rsidP="007036CA">
            <w:pPr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b w:val="0"/>
                <w:i/>
                <w:color w:val="auto"/>
                <w:sz w:val="20"/>
                <w:szCs w:val="20"/>
              </w:rPr>
              <w:t>GrMATE70</w:t>
            </w:r>
          </w:p>
        </w:tc>
        <w:tc>
          <w:tcPr>
            <w:tcW w:w="1068" w:type="dxa"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486a.a.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IM (inner membrane)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20.46902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254.96441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036CA" w:rsidRPr="007036CA" w:rsidRDefault="007036CA" w:rsidP="0070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</w:pPr>
            <w:r w:rsidRPr="007036CA">
              <w:rPr>
                <w:rFonts w:ascii="Palatino Linotype" w:eastAsia="SimSun" w:hAnsi="Palatino Linotype" w:cs="Times New Roman"/>
                <w:color w:val="auto"/>
                <w:sz w:val="20"/>
                <w:szCs w:val="20"/>
              </w:rPr>
              <w:t>membrane protein</w:t>
            </w:r>
          </w:p>
        </w:tc>
      </w:tr>
    </w:tbl>
    <w:p w:rsidR="00EB7F3B" w:rsidRPr="007036CA" w:rsidRDefault="007036CA">
      <w:pPr>
        <w:rPr>
          <w:rFonts w:ascii="Palatino Linotype" w:hAnsi="Palatino Linotype"/>
          <w:sz w:val="20"/>
          <w:szCs w:val="20"/>
        </w:rPr>
      </w:pPr>
    </w:p>
    <w:sectPr w:rsidR="00EB7F3B" w:rsidRPr="007036CA" w:rsidSect="00342735">
      <w:pgSz w:w="12240" w:h="19008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A"/>
    <w:rsid w:val="00046DF5"/>
    <w:rsid w:val="001C64A7"/>
    <w:rsid w:val="002216BC"/>
    <w:rsid w:val="00342735"/>
    <w:rsid w:val="00351B3C"/>
    <w:rsid w:val="004476A7"/>
    <w:rsid w:val="005E381E"/>
    <w:rsid w:val="006E303B"/>
    <w:rsid w:val="007036CA"/>
    <w:rsid w:val="0070517A"/>
    <w:rsid w:val="007175B1"/>
    <w:rsid w:val="009B401C"/>
    <w:rsid w:val="00B240D0"/>
    <w:rsid w:val="00CB17DF"/>
    <w:rsid w:val="00E61E48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7036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6CA"/>
    <w:rPr>
      <w:color w:val="800080"/>
      <w:u w:val="single"/>
    </w:rPr>
  </w:style>
  <w:style w:type="paragraph" w:customStyle="1" w:styleId="xl65">
    <w:name w:val="xl65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7036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Normal"/>
    <w:rsid w:val="007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036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ce Script MT" w:eastAsia="Times New Roman" w:hAnsi="Palace Script MT" w:cs="Times New Roman"/>
      <w:sz w:val="18"/>
      <w:szCs w:val="18"/>
    </w:rPr>
  </w:style>
  <w:style w:type="paragraph" w:customStyle="1" w:styleId="xl70">
    <w:name w:val="xl70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036C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5">
    <w:name w:val="Light Shading Accent 5"/>
    <w:basedOn w:val="TableNormal"/>
    <w:uiPriority w:val="60"/>
    <w:rsid w:val="007036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7036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6CA"/>
    <w:rPr>
      <w:color w:val="800080"/>
      <w:u w:val="single"/>
    </w:rPr>
  </w:style>
  <w:style w:type="paragraph" w:customStyle="1" w:styleId="xl65">
    <w:name w:val="xl65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7036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Normal"/>
    <w:rsid w:val="007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036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ce Script MT" w:eastAsia="Times New Roman" w:hAnsi="Palace Script MT" w:cs="Times New Roman"/>
      <w:sz w:val="18"/>
      <w:szCs w:val="18"/>
    </w:rPr>
  </w:style>
  <w:style w:type="paragraph" w:customStyle="1" w:styleId="xl70">
    <w:name w:val="xl70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"/>
    <w:rsid w:val="00703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036C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5">
    <w:name w:val="Light Shading Accent 5"/>
    <w:basedOn w:val="TableNormal"/>
    <w:uiPriority w:val="60"/>
    <w:rsid w:val="007036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2017-12-24T02:48:00Z</dcterms:created>
  <dcterms:modified xsi:type="dcterms:W3CDTF">2017-12-24T02:54:00Z</dcterms:modified>
</cp:coreProperties>
</file>