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6119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09"/>
        <w:gridCol w:w="875"/>
        <w:gridCol w:w="674"/>
        <w:gridCol w:w="714"/>
        <w:gridCol w:w="1562"/>
        <w:gridCol w:w="309"/>
        <w:gridCol w:w="1178"/>
        <w:gridCol w:w="980"/>
        <w:gridCol w:w="979"/>
        <w:gridCol w:w="969"/>
        <w:gridCol w:w="623"/>
        <w:gridCol w:w="961"/>
        <w:gridCol w:w="979"/>
        <w:gridCol w:w="666"/>
        <w:gridCol w:w="657"/>
        <w:gridCol w:w="962"/>
        <w:gridCol w:w="979"/>
        <w:gridCol w:w="611"/>
        <w:gridCol w:w="632"/>
      </w:tblGrid>
      <w:tr>
        <w:tblPrEx>
          <w:shd w:val="clear" w:color="auto" w:fill="bdc0bf"/>
        </w:tblPrEx>
        <w:trPr>
          <w:trHeight w:val="450" w:hRule="exact"/>
          <w:tblHeader/>
        </w:trPr>
        <w:tc>
          <w:tcPr>
            <w:tcW w:type="dxa" w:w="307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Phylogenetic group</w:t>
            </w:r>
          </w:p>
        </w:tc>
        <w:tc>
          <w:tcPr>
            <w:tcW w:type="dxa" w:w="1870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Species</w:t>
            </w:r>
          </w:p>
        </w:tc>
        <w:tc>
          <w:tcPr>
            <w:tcW w:type="dxa" w:w="1177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Genome assembly version</w:t>
            </w:r>
          </w:p>
        </w:tc>
        <w:tc>
          <w:tcPr>
            <w:tcW w:type="dxa" w:w="3551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FAT1</w:t>
            </w:r>
          </w:p>
        </w:tc>
        <w:tc>
          <w:tcPr>
            <w:tcW w:type="dxa" w:w="326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FAT2</w:t>
            </w:r>
          </w:p>
        </w:tc>
        <w:tc>
          <w:tcPr>
            <w:tcW w:type="dxa" w:w="3184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c1c3c3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sz w:val="12"/>
                <w:szCs w:val="12"/>
                <w:rtl w:val="0"/>
              </w:rPr>
              <w:t>FAT3</w:t>
            </w:r>
          </w:p>
        </w:tc>
      </w:tr>
      <w:tr>
        <w:tblPrEx>
          <w:shd w:val="clear" w:color="auto" w:fill="auto"/>
        </w:tblPrEx>
        <w:trPr>
          <w:trHeight w:val="270" w:hRule="exact"/>
        </w:trPr>
        <w:tc>
          <w:tcPr>
            <w:tcW w:type="dxa" w:w="307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Chondrichtyes</w:t>
            </w:r>
          </w:p>
        </w:tc>
        <w:tc>
          <w:tcPr>
            <w:tcW w:type="dxa" w:w="156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da-DK"/>
              </w:rPr>
              <w:t>Callorhinchus milli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(elephant shark)</w:t>
            </w:r>
          </w:p>
        </w:tc>
        <w:tc>
          <w:tcPr>
            <w:tcW w:type="dxa" w:w="308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Cm</w:t>
            </w:r>
          </w:p>
        </w:tc>
        <w:tc>
          <w:tcPr>
            <w:tcW w:type="dxa" w:w="1177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Callorhinchus_milii-6.1.3 GCF_000165045.1</w:t>
            </w:r>
          </w:p>
        </w:tc>
        <w:tc>
          <w:tcPr>
            <w:tcW w:type="dxa" w:w="3551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XP_007891006.1</w:t>
            </w:r>
          </w:p>
        </w:tc>
        <w:tc>
          <w:tcPr>
            <w:tcW w:type="dxa" w:w="326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XP_007900194.1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3184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XP_007900407.1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270" w:hRule="exact"/>
        </w:trPr>
        <w:tc>
          <w:tcPr>
            <w:tcW w:type="dxa" w:w="809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Osteichtyes</w:t>
            </w:r>
          </w:p>
        </w:tc>
        <w:tc>
          <w:tcPr>
            <w:tcW w:type="dxa" w:w="874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Sacropterygii</w:t>
            </w:r>
          </w:p>
        </w:tc>
        <w:tc>
          <w:tcPr>
            <w:tcW w:type="dxa" w:w="67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Tetrapods</w:t>
            </w:r>
          </w:p>
        </w:tc>
        <w:tc>
          <w:tcPr>
            <w:tcW w:type="dxa" w:w="71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Reptiles</w:t>
            </w:r>
          </w:p>
        </w:tc>
        <w:tc>
          <w:tcPr>
            <w:tcW w:type="dxa" w:w="156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Pelodiscus sinensis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(Chinese softshell turtle)</w:t>
            </w:r>
          </w:p>
        </w:tc>
        <w:tc>
          <w:tcPr>
            <w:tcW w:type="dxa" w:w="308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Ps</w:t>
            </w:r>
          </w:p>
        </w:tc>
        <w:tc>
          <w:tcPr>
            <w:tcW w:type="dxa" w:w="1177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PelSin_1.0 GCF_000230535.1</w:t>
            </w:r>
          </w:p>
        </w:tc>
        <w:tc>
          <w:tcPr>
            <w:tcW w:type="dxa" w:w="3551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XP_006128510.1</w:t>
            </w:r>
          </w:p>
        </w:tc>
        <w:tc>
          <w:tcPr>
            <w:tcW w:type="dxa" w:w="326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XP_014436647.1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3184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XP_025044455.1</w:t>
            </w:r>
          </w:p>
        </w:tc>
      </w:tr>
      <w:tr>
        <w:tblPrEx>
          <w:shd w:val="clear" w:color="auto" w:fill="auto"/>
        </w:tblPrEx>
        <w:trPr>
          <w:trHeight w:val="270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Mammals</w:t>
            </w:r>
          </w:p>
        </w:tc>
        <w:tc>
          <w:tcPr>
            <w:tcW w:type="dxa" w:w="156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it-IT"/>
              </w:rPr>
              <w:t>Homo sapiens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pt-PT"/>
              </w:rPr>
              <w:t>(human)</w:t>
            </w:r>
          </w:p>
        </w:tc>
        <w:tc>
          <w:tcPr>
            <w:tcW w:type="dxa" w:w="308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Hs</w:t>
            </w:r>
          </w:p>
        </w:tc>
        <w:tc>
          <w:tcPr>
            <w:tcW w:type="dxa" w:w="1177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GRCh38.p12 GCF_000001405.38</w:t>
            </w:r>
          </w:p>
        </w:tc>
        <w:tc>
          <w:tcPr>
            <w:tcW w:type="dxa" w:w="3551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NP_005236.2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326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NP_001438.1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3184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NP_001354878.1</w:t>
            </w:r>
          </w:p>
        </w:tc>
      </w:tr>
      <w:tr>
        <w:tblPrEx>
          <w:shd w:val="clear" w:color="auto" w:fill="auto"/>
        </w:tblPrEx>
        <w:trPr>
          <w:trHeight w:val="270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Actinopterygii</w:t>
            </w:r>
          </w:p>
        </w:tc>
        <w:tc>
          <w:tcPr>
            <w:tcW w:type="dxa" w:w="1387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Holostei</w:t>
            </w:r>
          </w:p>
        </w:tc>
        <w:tc>
          <w:tcPr>
            <w:tcW w:type="dxa" w:w="156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es-ES_tradnl"/>
              </w:rPr>
              <w:t>Lepisosteus oculatus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(spotted gar)</w:t>
            </w:r>
          </w:p>
        </w:tc>
        <w:tc>
          <w:tcPr>
            <w:tcW w:type="dxa" w:w="308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Lo</w:t>
            </w:r>
          </w:p>
        </w:tc>
        <w:tc>
          <w:tcPr>
            <w:tcW w:type="dxa" w:w="1177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LepOcu1 GCF_000242695.1</w:t>
            </w:r>
          </w:p>
        </w:tc>
        <w:tc>
          <w:tcPr>
            <w:tcW w:type="dxa" w:w="3551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XP_015201121.1</w:t>
            </w:r>
          </w:p>
        </w:tc>
        <w:tc>
          <w:tcPr>
            <w:tcW w:type="dxa" w:w="3262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XP_015205333.1 </w:t>
            </w:r>
            <w:r>
              <w:rPr>
                <w:rFonts w:hAnsi="Helvetica" w:hint="default"/>
                <w:sz w:val="12"/>
                <w:szCs w:val="12"/>
                <w:u w:color="2f4a8a"/>
                <w:shd w:val="clear" w:color="auto" w:fill="auto"/>
                <w:rtl w:val="0"/>
              </w:rPr>
              <w:t> </w:t>
            </w:r>
          </w:p>
        </w:tc>
        <w:tc>
          <w:tcPr>
            <w:tcW w:type="dxa" w:w="3184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XP_015197067.1</w:t>
            </w:r>
          </w:p>
        </w:tc>
      </w:tr>
      <w:tr>
        <w:tblPrEx>
          <w:shd w:val="clear" w:color="auto" w:fill="auto"/>
        </w:tblPrEx>
        <w:trPr>
          <w:trHeight w:val="180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Teleosts</w:t>
            </w:r>
          </w:p>
        </w:tc>
        <w:tc>
          <w:tcPr>
            <w:tcW w:type="dxa" w:w="714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3048"/>
            <w:gridSpan w:val="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Teleost-specific 3R duplications :</w:t>
            </w:r>
          </w:p>
        </w:tc>
        <w:tc>
          <w:tcPr>
            <w:tcW w:type="dxa" w:w="1959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</w:t>
            </w:r>
          </w:p>
        </w:tc>
        <w:tc>
          <w:tcPr>
            <w:tcW w:type="dxa" w:w="1591"/>
            <w:gridSpan w:val="2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</w:t>
            </w:r>
          </w:p>
        </w:tc>
        <w:tc>
          <w:tcPr>
            <w:tcW w:type="dxa" w:w="1939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323"/>
            <w:gridSpan w:val="2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940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</w:t>
            </w:r>
          </w:p>
        </w:tc>
        <w:tc>
          <w:tcPr>
            <w:tcW w:type="dxa" w:w="1243"/>
            <w:gridSpan w:val="2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</w:t>
            </w:r>
          </w:p>
        </w:tc>
      </w:tr>
      <w:tr>
        <w:tblPrEx>
          <w:shd w:val="clear" w:color="auto" w:fill="auto"/>
        </w:tblPrEx>
        <w:trPr>
          <w:trHeight w:val="247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5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 xml:space="preserve">Danio rerio 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(zebrafish)</w:t>
            </w:r>
          </w:p>
        </w:tc>
        <w:tc>
          <w:tcPr>
            <w:tcW w:type="dxa" w:w="3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Dr</w:t>
            </w:r>
          </w:p>
        </w:tc>
        <w:tc>
          <w:tcPr>
            <w:tcW w:type="dxa" w:w="1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GRCz11 GCF_000002035.6</w:t>
            </w:r>
          </w:p>
        </w:tc>
        <w:tc>
          <w:tcPr>
            <w:tcW w:type="dxa" w:w="1959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NP_998132.2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59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shd w:val="clear" w:color="auto" w:fill="auto"/>
                <w:rtl w:val="0"/>
              </w:rPr>
              <w:t>XP_009289440.2</w:t>
            </w:r>
          </w:p>
        </w:tc>
        <w:tc>
          <w:tcPr>
            <w:tcW w:type="dxa" w:w="1939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XP_001920058.2</w:t>
            </w:r>
          </w:p>
        </w:tc>
        <w:tc>
          <w:tcPr>
            <w:tcW w:type="dxa" w:w="1323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4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XP_017206475.1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243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shd w:val="clear" w:color="auto" w:fill="auto"/>
                <w:rtl w:val="0"/>
              </w:rPr>
              <w:t>XP_009303578.2</w:t>
            </w:r>
          </w:p>
        </w:tc>
      </w:tr>
      <w:tr>
        <w:tblPrEx>
          <w:shd w:val="clear" w:color="auto" w:fill="auto"/>
        </w:tblPrEx>
        <w:trPr>
          <w:trHeight w:val="258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6e7e7"/>
          </w:tcPr>
          <w:p/>
        </w:tc>
        <w:tc>
          <w:tcPr>
            <w:tcW w:type="dxa" w:w="15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i w:val="1"/>
                <w:i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sv-SE"/>
              </w:rPr>
              <w:t>Oreochromis n</w:t>
            </w: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iloticus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(Nile tilapia)</w:t>
            </w:r>
          </w:p>
        </w:tc>
        <w:tc>
          <w:tcPr>
            <w:tcW w:type="dxa" w:w="3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On</w:t>
            </w:r>
          </w:p>
        </w:tc>
        <w:tc>
          <w:tcPr>
            <w:tcW w:type="dxa" w:w="1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O_niloticus_UMD_NMBU GCF_001858045.2</w:t>
            </w:r>
          </w:p>
        </w:tc>
        <w:tc>
          <w:tcPr>
            <w:tcW w:type="dxa" w:w="1959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XP_019215636.1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591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39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XP_005453274.1</w:t>
            </w:r>
          </w:p>
        </w:tc>
        <w:tc>
          <w:tcPr>
            <w:tcW w:type="dxa" w:w="1323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40"/>
            <w:gridSpan w:val="2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XP_019200638.1</w:t>
            </w: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 xml:space="preserve"> </w:t>
            </w:r>
          </w:p>
        </w:tc>
        <w:tc>
          <w:tcPr>
            <w:tcW w:type="dxa" w:w="1243"/>
            <w:gridSpan w:val="2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u w:color="2f4a8a"/>
                <w:shd w:val="clear" w:color="auto" w:fill="auto"/>
                <w:rtl w:val="0"/>
              </w:rPr>
              <w:t>XP_019219701.1</w:t>
            </w:r>
          </w:p>
        </w:tc>
      </w:tr>
      <w:tr>
        <w:tblPrEx>
          <w:shd w:val="clear" w:color="auto" w:fill="auto"/>
        </w:tblPrEx>
        <w:trPr>
          <w:trHeight w:val="201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vMerge w:val="restart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/>
                <w:b w:val="0"/>
                <w:bCs w:val="0"/>
                <w:sz w:val="12"/>
                <w:szCs w:val="12"/>
                <w:rtl w:val="0"/>
              </w:rPr>
              <w:t>Salmonids</w:t>
            </w:r>
          </w:p>
        </w:tc>
        <w:tc>
          <w:tcPr>
            <w:tcW w:type="dxa" w:w="3048"/>
            <w:gridSpan w:val="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5e8e8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right"/>
            </w:pPr>
            <w:r>
              <w:rPr>
                <w:rFonts w:ascii="Helvetica"/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 xml:space="preserve"> + Salmonid-specific 4R duplications :</w:t>
            </w:r>
          </w:p>
        </w:tc>
        <w:tc>
          <w:tcPr>
            <w:tcW w:type="dxa" w:w="980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a1</w:t>
            </w:r>
          </w:p>
        </w:tc>
        <w:tc>
          <w:tcPr>
            <w:tcW w:type="dxa" w:w="979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a2</w:t>
            </w:r>
          </w:p>
        </w:tc>
        <w:tc>
          <w:tcPr>
            <w:tcW w:type="dxa" w:w="969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b1</w:t>
            </w:r>
          </w:p>
        </w:tc>
        <w:tc>
          <w:tcPr>
            <w:tcW w:type="dxa" w:w="62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b2</w:t>
            </w:r>
          </w:p>
        </w:tc>
        <w:tc>
          <w:tcPr>
            <w:tcW w:type="dxa" w:w="960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a1</w:t>
            </w:r>
          </w:p>
        </w:tc>
        <w:tc>
          <w:tcPr>
            <w:tcW w:type="dxa" w:w="979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a2</w:t>
            </w:r>
          </w:p>
        </w:tc>
        <w:tc>
          <w:tcPr>
            <w:tcW w:type="dxa" w:w="666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b1</w:t>
            </w:r>
          </w:p>
        </w:tc>
        <w:tc>
          <w:tcPr>
            <w:tcW w:type="dxa" w:w="656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b2</w:t>
            </w:r>
          </w:p>
        </w:tc>
        <w:tc>
          <w:tcPr>
            <w:tcW w:type="dxa" w:w="96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a1</w:t>
            </w:r>
          </w:p>
        </w:tc>
        <w:tc>
          <w:tcPr>
            <w:tcW w:type="dxa" w:w="979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a2</w:t>
            </w:r>
          </w:p>
        </w:tc>
        <w:tc>
          <w:tcPr>
            <w:tcW w:type="dxa" w:w="610"/>
            <w:tcBorders>
              <w:top w:val="single" w:color="000000" w:sz="1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b1</w:t>
            </w:r>
          </w:p>
        </w:tc>
        <w:tc>
          <w:tcPr>
            <w:tcW w:type="dxa" w:w="632"/>
            <w:tcBorders>
              <w:top w:val="single" w:color="000000" w:sz="1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e6e7e7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12"/>
                <w:szCs w:val="12"/>
                <w:rtl w:val="0"/>
              </w:rPr>
              <w:t>b2</w:t>
            </w:r>
          </w:p>
        </w:tc>
      </w:tr>
      <w:tr>
        <w:tblPrEx>
          <w:shd w:val="clear" w:color="auto" w:fill="auto"/>
        </w:tblPrEx>
        <w:trPr>
          <w:trHeight w:val="287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5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da-DK"/>
              </w:rPr>
              <w:t xml:space="preserve">Oncorhynchus </w:t>
            </w: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kisutch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coho</w:t>
            </w:r>
            <w:r>
              <w:rPr>
                <w:rFonts w:ascii="Helvetica"/>
                <w:sz w:val="12"/>
                <w:szCs w:val="12"/>
                <w:rtl w:val="0"/>
              </w:rPr>
              <w:t xml:space="preserve"> salmon)</w:t>
            </w:r>
          </w:p>
        </w:tc>
        <w:tc>
          <w:tcPr>
            <w:tcW w:type="dxa" w:w="3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Ok</w:t>
            </w:r>
          </w:p>
        </w:tc>
        <w:tc>
          <w:tcPr>
            <w:tcW w:type="dxa" w:w="1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Okis_V1 GCF_002021735.1</w:t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XP_020343010.1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XP_020351707.1</w:t>
            </w:r>
          </w:p>
        </w:tc>
        <w:tc>
          <w:tcPr>
            <w:tcW w:type="dxa" w:w="969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XP_020357675.1</w:t>
            </w:r>
          </w:p>
        </w:tc>
        <w:tc>
          <w:tcPr>
            <w:tcW w:type="dxa" w:w="6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0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0"/>
                <w:szCs w:val="10"/>
                <w:rtl w:val="0"/>
              </w:rPr>
              <w:t>XP_020359148.1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0"/>
                <w:szCs w:val="10"/>
                <w:rtl w:val="0"/>
              </w:rPr>
              <w:t>XP_020364939.1</w:t>
            </w:r>
          </w:p>
        </w:tc>
        <w:tc>
          <w:tcPr>
            <w:tcW w:type="dxa" w:w="666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XP_020364094.1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XP_020357586.1</w:t>
            </w:r>
          </w:p>
        </w:tc>
        <w:tc>
          <w:tcPr>
            <w:tcW w:type="dxa" w:w="610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7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5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  <w:lang w:val="da-DK"/>
              </w:rPr>
              <w:t xml:space="preserve">Oncorhynchus </w:t>
            </w: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mykiss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</w:rPr>
              <w:t>(</w:t>
            </w:r>
            <w:r>
              <w:rPr>
                <w:rFonts w:ascii="Helvetica"/>
                <w:sz w:val="12"/>
                <w:szCs w:val="12"/>
                <w:rtl w:val="0"/>
              </w:rPr>
              <w:t>rainbow trout</w:t>
            </w:r>
            <w:r>
              <w:rPr>
                <w:rFonts w:ascii="Helvetica"/>
                <w:sz w:val="12"/>
                <w:szCs w:val="12"/>
                <w:rtl w:val="0"/>
              </w:rPr>
              <w:t>)</w:t>
            </w:r>
          </w:p>
        </w:tc>
        <w:tc>
          <w:tcPr>
            <w:tcW w:type="dxa" w:w="3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Om</w:t>
            </w:r>
          </w:p>
        </w:tc>
        <w:tc>
          <w:tcPr>
            <w:tcW w:type="dxa" w:w="1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Omyk_1.0 GCF_002163495.1</w:t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XP_021429244.1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XP_021474942.1</w:t>
            </w:r>
          </w:p>
        </w:tc>
        <w:tc>
          <w:tcPr>
            <w:tcW w:type="dxa" w:w="969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XP_021438836.1</w:t>
            </w:r>
          </w:p>
        </w:tc>
        <w:tc>
          <w:tcPr>
            <w:tcW w:type="dxa" w:w="6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0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XP_021438968.1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XP_021417524.1</w:t>
            </w:r>
          </w:p>
        </w:tc>
        <w:tc>
          <w:tcPr>
            <w:tcW w:type="dxa" w:w="666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0"/>
                <w:szCs w:val="10"/>
                <w:rtl w:val="0"/>
              </w:rPr>
              <w:t>XP_021437413.1</w:t>
            </w:r>
          </w:p>
        </w:tc>
        <w:tc>
          <w:tcPr>
            <w:tcW w:type="dxa" w:w="610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4" w:hRule="exact"/>
        </w:trPr>
        <w:tc>
          <w:tcPr>
            <w:tcW w:type="dxa" w:w="809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87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673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714"/>
            <w:vMerge w:val="continue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e5e8e8"/>
          </w:tcPr>
          <w:p/>
        </w:tc>
        <w:tc>
          <w:tcPr>
            <w:tcW w:type="dxa" w:w="15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  <w:rPr>
                <w:b w:val="1"/>
                <w:bCs w:val="1"/>
                <w:sz w:val="12"/>
                <w:szCs w:val="12"/>
              </w:rPr>
            </w:pPr>
            <w:r>
              <w:rPr>
                <w:b w:val="1"/>
                <w:bCs w:val="1"/>
                <w:i w:val="1"/>
                <w:iCs w:val="1"/>
                <w:sz w:val="12"/>
                <w:szCs w:val="12"/>
                <w:rtl w:val="0"/>
              </w:rPr>
              <w:t>Salmo salar</w:t>
            </w:r>
          </w:p>
          <w:p>
            <w:pPr>
              <w:pStyle w:val="Default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/>
                <w:sz w:val="12"/>
                <w:szCs w:val="12"/>
                <w:rtl w:val="0"/>
                <w:lang w:val="en-US"/>
              </w:rPr>
              <w:t>(Atlantic salmon)</w:t>
            </w:r>
          </w:p>
        </w:tc>
        <w:tc>
          <w:tcPr>
            <w:tcW w:type="dxa" w:w="3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2"/>
                <w:szCs w:val="12"/>
                <w:rtl w:val="0"/>
              </w:rPr>
              <w:t>Ss</w:t>
            </w:r>
          </w:p>
        </w:tc>
        <w:tc>
          <w:tcPr>
            <w:tcW w:type="dxa" w:w="1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/>
                <w:sz w:val="12"/>
                <w:szCs w:val="12"/>
                <w:rtl w:val="0"/>
              </w:rPr>
              <w:t>ICSASG_v2 GCF_000233375.1</w:t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XP_014064455.1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XP_014050726.1</w:t>
            </w:r>
          </w:p>
        </w:tc>
        <w:tc>
          <w:tcPr>
            <w:tcW w:type="dxa" w:w="969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XP_014068291.1</w:t>
            </w:r>
          </w:p>
        </w:tc>
        <w:tc>
          <w:tcPr>
            <w:tcW w:type="dxa" w:w="6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0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XP_014068735.1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XP_014054096.1</w:t>
            </w:r>
          </w:p>
        </w:tc>
        <w:tc>
          <w:tcPr>
            <w:tcW w:type="dxa" w:w="666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1"/>
            <w:tcBorders>
              <w:top w:val="single" w:color="000000" w:sz="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XP_014070618.1</w:t>
            </w:r>
          </w:p>
        </w:tc>
        <w:tc>
          <w:tcPr>
            <w:tcW w:type="dxa" w:w="9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"/>
                <w:sz w:val="10"/>
                <w:szCs w:val="10"/>
                <w:rtl w:val="0"/>
              </w:rPr>
              <w:t>XP_014018822.1</w:t>
            </w:r>
          </w:p>
        </w:tc>
        <w:tc>
          <w:tcPr>
            <w:tcW w:type="dxa" w:w="610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1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Body"/>
        <w:bidi w:val="0"/>
      </w:pPr>
    </w:p>
    <w:p>
      <w:pPr>
        <w:pStyle w:val="Table Style 2"/>
        <w:jc w:val="left"/>
        <w:rPr>
          <w:i w:val="1"/>
          <w:iCs w:val="1"/>
          <w:sz w:val="14"/>
          <w:szCs w:val="14"/>
        </w:rPr>
      </w:pPr>
    </w:p>
    <w:p>
      <w:pPr>
        <w:pStyle w:val="Table Style 2"/>
        <w:jc w:val="left"/>
      </w:pPr>
      <w:r>
        <w:rPr>
          <w:i w:val="1"/>
          <w:iCs w:val="1"/>
          <w:sz w:val="14"/>
          <w:szCs w:val="14"/>
          <w:rtl w:val="0"/>
          <w:lang w:val="en-US"/>
        </w:rPr>
        <w:t>Note : depending on availability, protein references given as RefSeq, alternatively as Uniprot</w:t>
      </w:r>
    </w:p>
    <w:sectPr>
      <w:headerReference w:type="default" r:id="rId4"/>
      <w:footerReference w:type="default" r:id="rId5"/>
      <w:pgSz w:w="16840" w:h="11900" w:orient="landscape"/>
      <w:pgMar w:top="360" w:right="360" w:bottom="1134" w:left="360" w:header="0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a-DK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