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2E5" w:rsidRDefault="008D02E5" w:rsidP="008D02E5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Supplemental figure legends</w:t>
      </w:r>
    </w:p>
    <w:p w:rsidR="008D02E5" w:rsidRDefault="008D02E5" w:rsidP="008D02E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Figure S1</w:t>
      </w:r>
      <w:r w:rsidRPr="00E82106">
        <w:rPr>
          <w:rFonts w:ascii="Times New Roman" w:hAnsi="Times New Roman" w:cs="Times New Roman"/>
          <w:b/>
          <w:sz w:val="24"/>
          <w:szCs w:val="24"/>
        </w:rPr>
        <w:t>.</w:t>
      </w:r>
      <w:r w:rsidRPr="00AF7B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Schematic of the genomic regions uncovered by existing balancer systems in </w:t>
      </w:r>
      <w:r w:rsidRPr="00A26E1F">
        <w:rPr>
          <w:rFonts w:ascii="Times New Roman" w:hAnsi="Times New Roman" w:cs="Times New Roman"/>
          <w:i/>
          <w:sz w:val="24"/>
          <w:szCs w:val="24"/>
        </w:rPr>
        <w:t>C. elegans</w:t>
      </w:r>
      <w:r w:rsidR="00BD074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93411" w:rsidRPr="00886763">
        <w:rPr>
          <w:rFonts w:ascii="Times New Roman" w:hAnsi="Times New Roman" w:cs="Times New Roman"/>
          <w:sz w:val="24"/>
          <w:szCs w:val="24"/>
        </w:rPr>
        <w:fldChar w:fldCharType="begin">
          <w:fldData xml:space="preserve">PEVuZE5vdGU+PENpdGU+PEF1dGhvcj5EZWppbWE8L0F1dGhvcj48WWVhcj4yMDE4PC9ZZWFyPjxS
ZWNOdW0+NjA8L1JlY051bT48RGlzcGxheVRleHQ+KDxzdHlsZSBmYWNlPSJzbWFsbGNhcHMiPkVk
Z2xleTwvc3R5bGU+PHN0eWxlIGZhY2U9Iml0YWxpYyI+IGV0IGFsLjwvc3R5bGU+IDIwMDY7IDxz
dHlsZSBmYWNlPSJzbWFsbGNhcHMiPkRlamltYTwvc3R5bGU+PHN0eWxlIGZhY2U9Iml0YWxpYyI+
IGV0IGFsLjwvc3R5bGU+IDIwMTgpPC9EaXNwbGF5VGV4dD48cmVjb3JkPjxyZWMtbnVtYmVyPjYw
PC9yZWMtbnVtYmVyPjxmb3JlaWduLWtleXM+PGtleSBhcHA9IkVOIiBkYi1pZD0idmZkc2E1eDB2
d3BlMmVlMHZ6MXBzdnBld3B2dzUwcjVlZDVzIiB0aW1lc3RhbXA9IjAiPjYwPC9rZXk+PC9mb3Jl
aWduLWtleXM+PHJlZi10eXBlIG5hbWU9IkpvdXJuYWwgQXJ0aWNsZSI+MTc8L3JlZi10eXBlPjxj
b250cmlidXRvcnM+PGF1dGhvcnM+PGF1dGhvcj5EZWppbWEsIEsuPC9hdXRob3I+PGF1dGhvcj5I
b3JpLCBTLjwvYXV0aG9yPjxhdXRob3I+SXdhdGEsIFMuPC9hdXRob3I+PGF1dGhvcj5TdWVoaXJv
LCBZLjwvYXV0aG9yPjxhdXRob3I+WW9zaGluYSwgUy48L2F1dGhvcj48YXV0aG9yPk1vdG9oYXNo
aSwgVC48L2F1dGhvcj48YXV0aG9yPk1pdGFuaSwgUy48L2F1dGhvcj48L2F1dGhvcnM+PC9jb250
cmlidXRvcnM+PGF1dGgtYWRkcmVzcz5EZXBhcnRtZW50IG9mIFBoeXNpb2xvZ3ksIFRva3lvIFdv
bWVuJmFwb3M7cyBNZWRpY2FsIFVuaXZlcnNpdHkgU2Nob29sIG9mIE1lZGljaW5lLCBUb2t5bywg
SmFwYW4uJiN4RDtEZXBhcnRtZW50IG9mIFBoeXNpb2xvZ3ksIFRva3lvIFdvbWVuJmFwb3M7cyBN
ZWRpY2FsIFVuaXZlcnNpdHkgU2Nob29sIG9mIE1lZGljaW5lLCBUb2t5bywgSmFwYW47IFRva3lv
IFdvbWVuJmFwb3M7cyBNZWRpY2FsIFVuaXZlcnNpdHkgSW5zdGl0dXRlIGZvciBJbnRlZ3JhdGVk
IE1lZGljYWwgU2NpZW5jZXMsIFRva3lvLCBKYXBhbi4gRWxlY3Ryb25pYyBhZGRyZXNzOiBtaXRh
bmkuc2hvaGVpQHR3bXUuYWMuanAuPC9hdXRoLWFkZHJlc3M+PHRpdGxlcz48dGl0bGU+PHN0eWxl
IGZhY2U9Im5vcm1hbCIgZm9udD0iZGVmYXVsdCIgc2l6ZT0iMTAwJSI+QW4gYW5ldXBsb2lkeS1m
cmVlIGFuZCBzdHJ1Y3R1cmFsbHkgZGVmaW5lZCBiYWxhbmNlciBjaHJvbW9zb21lIHRvb2xraXQg
Zm9yIDwvc3R5bGU+PHN0eWxlIGZhY2U9Iml0YWxpYyIgZm9udD0iZGVmYXVsdCIgc2l6ZT0iMTAw
JSI+Q2Flbm9yaGFiZGl0aXMgZWxlZ2Fuczwvc3R5bGU+PC90aXRsZT48c2Vjb25kYXJ5LXRpdGxl
PkNlbGwgUmVwPC9zZWNvbmRhcnktdGl0bGU+PC90aXRsZXM+PHBhZ2VzPjIzMi0yNDE8L3BhZ2Vz
Pjx2b2x1bWU+MjI8L3ZvbHVtZT48bnVtYmVyPjE8L251bWJlcj48a2V5d29yZHM+PGtleXdvcmQ+
Qy4gZWxlZ2Fuczwva2V5d29yZD48a2V5d29yZD5DUklTUFIvQ2FzOTwva2V5d29yZD48a2V5d29y
ZD5iYWxhbmNlciBjaHJvbW9zb21lczwva2V5d29yZD48a2V5d29yZD5jaHJvbW9zb21hbCByZWFy
cmFuZ2VtZW50czwva2V5d29yZD48a2V5d29yZD5lc3NlbnRpYWwgZ2VuZSBrbm9ja291dDwva2V5
d29yZD48L2tleXdvcmRzPjxkYXRlcz48eWVhcj4yMDE4PC95ZWFyPjxwdWItZGF0ZXM+PGRhdGU+
SmFuIDI8L2RhdGU+PC9wdWItZGF0ZXM+PC9kYXRlcz48aXNibj4yMjExLTEyNDcgKEVsZWN0cm9u
aWMpPC9pc2JuPjxhY2Nlc3Npb24tbnVtPjI5Mjk4NDI0PC9hY2Nlc3Npb24tbnVtPjx1cmxzPjxy
ZWxhdGVkLXVybHM+PHVybD5odHRwOi8vd3d3Lm5jYmkubmxtLm5paC5nb3YvcHVibWVkLzI5Mjk4
NDI0PC91cmw+PC9yZWxhdGVkLXVybHM+PC91cmxzPjxlbGVjdHJvbmljLXJlc291cmNlLW51bT4x
MC4xMDE2L2ouY2VscmVwLjIwMTcuMTIuMDI0PC9lbGVjdHJvbmljLXJlc291cmNlLW51bT48L3Jl
Y29yZD48L0NpdGU+PENpdGU+PEF1dGhvcj5FZGdsZXk8L0F1dGhvcj48WWVhcj4yMDA2PC9ZZWFy
PjxSZWNOdW0+MjwvUmVjTnVtPjxyZWNvcmQ+PHJlYy1udW1iZXI+MjwvcmVjLW51bWJlcj48Zm9y
ZWlnbi1rZXlzPjxrZXkgYXBwPSJFTiIgZGItaWQ9InZmZHNhNXgwdndwZTJlZTB2ejFwc3ZwZXdw
dnc1MHI1ZWQ1cyIgdGltZXN0YW1wPSIwIj4yPC9rZXk+PC9mb3JlaWduLWtleXM+PHJlZi10eXBl
IG5hbWU9IkpvdXJuYWwgQXJ0aWNsZSI+MTc8L3JlZi10eXBlPjxjb250cmlidXRvcnM+PGF1dGhv
cnM+PGF1dGhvcj5FZGdsZXksIE0uIEwuPC9hdXRob3I+PGF1dGhvcj5CYWlsbGllLCBELiBMLjwv
YXV0aG9yPjxhdXRob3I+UmlkZGxlLCBELiBMLjwvYXV0aG9yPjxhdXRob3I+Um9zZSwgQS4gTS48
L2F1dGhvcj48L2F1dGhvcnM+PC9jb250cmlidXRvcnM+PGF1dGgtYWRkcmVzcz5NaWNoYWVsIFNt
aXRoIExhYm9yYXRvcmllcywgVW5pdmVyc2l0eSBvZiBCcml0aXNoIENvbHVtYmlhLCBWYW5jb3V2
ZXIsIEJDIENhbmFkYSBWNlQgMVo0LiBlZGdsZXlAaW50ZXJjaGFuZ2UudWJjLmNhPC9hdXRoLWFk
ZHJlc3M+PHRpdGxlcz48dGl0bGU+R2VuZXRpYyBiYWxhbmNlcnM8L3RpdGxlPjxzZWNvbmRhcnkt
dGl0bGU+V29ybUJvb2s8L3NlY29uZGFyeS10aXRsZT48L3RpdGxlcz48cGFnZXM+MS0zMjwvcGFn
ZXM+PGtleXdvcmRzPjxrZXl3b3JkPkFuaW1hbHM8L2tleXdvcmQ+PGtleXdvcmQ+Q2Flbm9yaGFi
ZGl0aXMgZWxlZ2Fucy8qZ2VuZXRpY3M8L2tleXdvcmQ+PGtleXdvcmQ+Q2hyb21vc29tZXM8L2tl
eXdvcmQ+PGtleXdvcmQ+R2VuZSBEdXBsaWNhdGlvbjwva2V5d29yZD48a2V5d29yZD5HZW5lIFJl
YXJyYW5nZW1lbnQ8L2tleXdvcmQ+PGtleXdvcmQ+KkdlbmVzLCBIZWxtaW50aDwva2V5d29yZD48
L2tleXdvcmRzPjxkYXRlcz48eWVhcj4yMDA2PC95ZWFyPjxwdWItZGF0ZXM+PGRhdGU+QXByIDY8
L2RhdGU+PC9wdWItZGF0ZXM+PC9kYXRlcz48aXNibj4xNTUxLTg1MDcgKEVsZWN0cm9uaWMpJiN4
RDsxNTUxLTg1MDcgKExpbmtpbmcpPC9pc2JuPjxhY2Nlc3Npb24tbnVtPjE4MDUwNDUwPC9hY2Nl
c3Npb24tbnVtPjx1cmxzPjxyZWxhdGVkLXVybHM+PHVybD5odHRwOi8vd3d3Lm5jYmkubmxtLm5p
aC5nb3YvcHVibWVkLzE4MDUwNDUwPC91cmw+PC9yZWxhdGVkLXVybHM+PC91cmxzPjxjdXN0b20y
PlBNQzQ3ODE0MDQ8L2N1c3RvbTI+PGVsZWN0cm9uaWMtcmVzb3VyY2UtbnVtPjEwLjE4OTUvd29y
bWJvb2suMS44OS4xPC9lbGVjdHJvbmljLXJlc291cmNlLW51bT48L3JlY29yZD48L0NpdGU+PC9F
bmROb3RlPn==
</w:fldData>
        </w:fldChar>
      </w:r>
      <w:r w:rsidR="00C54EC3">
        <w:rPr>
          <w:rFonts w:ascii="Times New Roman" w:hAnsi="Times New Roman" w:cs="Times New Roman"/>
          <w:sz w:val="24"/>
          <w:szCs w:val="24"/>
        </w:rPr>
        <w:instrText xml:space="preserve"> ADDIN EN.CITE </w:instrText>
      </w:r>
      <w:r w:rsidR="00C54EC3">
        <w:rPr>
          <w:rFonts w:ascii="Times New Roman" w:hAnsi="Times New Roman" w:cs="Times New Roman"/>
          <w:sz w:val="24"/>
          <w:szCs w:val="24"/>
        </w:rPr>
        <w:fldChar w:fldCharType="begin">
          <w:fldData xml:space="preserve">PEVuZE5vdGU+PENpdGU+PEF1dGhvcj5EZWppbWE8L0F1dGhvcj48WWVhcj4yMDE4PC9ZZWFyPjxS
ZWNOdW0+NjA8L1JlY051bT48RGlzcGxheVRleHQ+KDxzdHlsZSBmYWNlPSJzbWFsbGNhcHMiPkVk
Z2xleTwvc3R5bGU+PHN0eWxlIGZhY2U9Iml0YWxpYyI+IGV0IGFsLjwvc3R5bGU+IDIwMDY7IDxz
dHlsZSBmYWNlPSJzbWFsbGNhcHMiPkRlamltYTwvc3R5bGU+PHN0eWxlIGZhY2U9Iml0YWxpYyI+
IGV0IGFsLjwvc3R5bGU+IDIwMTgpPC9EaXNwbGF5VGV4dD48cmVjb3JkPjxyZWMtbnVtYmVyPjYw
PC9yZWMtbnVtYmVyPjxmb3JlaWduLWtleXM+PGtleSBhcHA9IkVOIiBkYi1pZD0idmZkc2E1eDB2
d3BlMmVlMHZ6MXBzdnBld3B2dzUwcjVlZDVzIiB0aW1lc3RhbXA9IjAiPjYwPC9rZXk+PC9mb3Jl
aWduLWtleXM+PHJlZi10eXBlIG5hbWU9IkpvdXJuYWwgQXJ0aWNsZSI+MTc8L3JlZi10eXBlPjxj
b250cmlidXRvcnM+PGF1dGhvcnM+PGF1dGhvcj5EZWppbWEsIEsuPC9hdXRob3I+PGF1dGhvcj5I
b3JpLCBTLjwvYXV0aG9yPjxhdXRob3I+SXdhdGEsIFMuPC9hdXRob3I+PGF1dGhvcj5TdWVoaXJv
LCBZLjwvYXV0aG9yPjxhdXRob3I+WW9zaGluYSwgUy48L2F1dGhvcj48YXV0aG9yPk1vdG9oYXNo
aSwgVC48L2F1dGhvcj48YXV0aG9yPk1pdGFuaSwgUy48L2F1dGhvcj48L2F1dGhvcnM+PC9jb250
cmlidXRvcnM+PGF1dGgtYWRkcmVzcz5EZXBhcnRtZW50IG9mIFBoeXNpb2xvZ3ksIFRva3lvIFdv
bWVuJmFwb3M7cyBNZWRpY2FsIFVuaXZlcnNpdHkgU2Nob29sIG9mIE1lZGljaW5lLCBUb2t5bywg
SmFwYW4uJiN4RDtEZXBhcnRtZW50IG9mIFBoeXNpb2xvZ3ksIFRva3lvIFdvbWVuJmFwb3M7cyBN
ZWRpY2FsIFVuaXZlcnNpdHkgU2Nob29sIG9mIE1lZGljaW5lLCBUb2t5bywgSmFwYW47IFRva3lv
IFdvbWVuJmFwb3M7cyBNZWRpY2FsIFVuaXZlcnNpdHkgSW5zdGl0dXRlIGZvciBJbnRlZ3JhdGVk
IE1lZGljYWwgU2NpZW5jZXMsIFRva3lvLCBKYXBhbi4gRWxlY3Ryb25pYyBhZGRyZXNzOiBtaXRh
bmkuc2hvaGVpQHR3bXUuYWMuanAuPC9hdXRoLWFkZHJlc3M+PHRpdGxlcz48dGl0bGU+PHN0eWxl
IGZhY2U9Im5vcm1hbCIgZm9udD0iZGVmYXVsdCIgc2l6ZT0iMTAwJSI+QW4gYW5ldXBsb2lkeS1m
cmVlIGFuZCBzdHJ1Y3R1cmFsbHkgZGVmaW5lZCBiYWxhbmNlciBjaHJvbW9zb21lIHRvb2xraXQg
Zm9yIDwvc3R5bGU+PHN0eWxlIGZhY2U9Iml0YWxpYyIgZm9udD0iZGVmYXVsdCIgc2l6ZT0iMTAw
JSI+Q2Flbm9yaGFiZGl0aXMgZWxlZ2Fuczwvc3R5bGU+PC90aXRsZT48c2Vjb25kYXJ5LXRpdGxl
PkNlbGwgUmVwPC9zZWNvbmRhcnktdGl0bGU+PC90aXRsZXM+PHBhZ2VzPjIzMi0yNDE8L3BhZ2Vz
Pjx2b2x1bWU+MjI8L3ZvbHVtZT48bnVtYmVyPjE8L251bWJlcj48a2V5d29yZHM+PGtleXdvcmQ+
Qy4gZWxlZ2Fuczwva2V5d29yZD48a2V5d29yZD5DUklTUFIvQ2FzOTwva2V5d29yZD48a2V5d29y
ZD5iYWxhbmNlciBjaHJvbW9zb21lczwva2V5d29yZD48a2V5d29yZD5jaHJvbW9zb21hbCByZWFy
cmFuZ2VtZW50czwva2V5d29yZD48a2V5d29yZD5lc3NlbnRpYWwgZ2VuZSBrbm9ja291dDwva2V5
d29yZD48L2tleXdvcmRzPjxkYXRlcz48eWVhcj4yMDE4PC95ZWFyPjxwdWItZGF0ZXM+PGRhdGU+
SmFuIDI8L2RhdGU+PC9wdWItZGF0ZXM+PC9kYXRlcz48aXNibj4yMjExLTEyNDcgKEVsZWN0cm9u
aWMpPC9pc2JuPjxhY2Nlc3Npb24tbnVtPjI5Mjk4NDI0PC9hY2Nlc3Npb24tbnVtPjx1cmxzPjxy
ZWxhdGVkLXVybHM+PHVybD5odHRwOi8vd3d3Lm5jYmkubmxtLm5paC5nb3YvcHVibWVkLzI5Mjk4
NDI0PC91cmw+PC9yZWxhdGVkLXVybHM+PC91cmxzPjxlbGVjdHJvbmljLXJlc291cmNlLW51bT4x
MC4xMDE2L2ouY2VscmVwLjIwMTcuMTIuMDI0PC9lbGVjdHJvbmljLXJlc291cmNlLW51bT48L3Jl
Y29yZD48L0NpdGU+PENpdGU+PEF1dGhvcj5FZGdsZXk8L0F1dGhvcj48WWVhcj4yMDA2PC9ZZWFy
PjxSZWNOdW0+MjwvUmVjTnVtPjxyZWNvcmQ+PHJlYy1udW1iZXI+MjwvcmVjLW51bWJlcj48Zm9y
ZWlnbi1rZXlzPjxrZXkgYXBwPSJFTiIgZGItaWQ9InZmZHNhNXgwdndwZTJlZTB2ejFwc3ZwZXdw
dnc1MHI1ZWQ1cyIgdGltZXN0YW1wPSIwIj4yPC9rZXk+PC9mb3JlaWduLWtleXM+PHJlZi10eXBl
IG5hbWU9IkpvdXJuYWwgQXJ0aWNsZSI+MTc8L3JlZi10eXBlPjxjb250cmlidXRvcnM+PGF1dGhv
cnM+PGF1dGhvcj5FZGdsZXksIE0uIEwuPC9hdXRob3I+PGF1dGhvcj5CYWlsbGllLCBELiBMLjwv
YXV0aG9yPjxhdXRob3I+UmlkZGxlLCBELiBMLjwvYXV0aG9yPjxhdXRob3I+Um9zZSwgQS4gTS48
L2F1dGhvcj48L2F1dGhvcnM+PC9jb250cmlidXRvcnM+PGF1dGgtYWRkcmVzcz5NaWNoYWVsIFNt
aXRoIExhYm9yYXRvcmllcywgVW5pdmVyc2l0eSBvZiBCcml0aXNoIENvbHVtYmlhLCBWYW5jb3V2
ZXIsIEJDIENhbmFkYSBWNlQgMVo0LiBlZGdsZXlAaW50ZXJjaGFuZ2UudWJjLmNhPC9hdXRoLWFk
ZHJlc3M+PHRpdGxlcz48dGl0bGU+R2VuZXRpYyBiYWxhbmNlcnM8L3RpdGxlPjxzZWNvbmRhcnkt
dGl0bGU+V29ybUJvb2s8L3NlY29uZGFyeS10aXRsZT48L3RpdGxlcz48cGFnZXM+MS0zMjwvcGFn
ZXM+PGtleXdvcmRzPjxrZXl3b3JkPkFuaW1hbHM8L2tleXdvcmQ+PGtleXdvcmQ+Q2Flbm9yaGFi
ZGl0aXMgZWxlZ2Fucy8qZ2VuZXRpY3M8L2tleXdvcmQ+PGtleXdvcmQ+Q2hyb21vc29tZXM8L2tl
eXdvcmQ+PGtleXdvcmQ+R2VuZSBEdXBsaWNhdGlvbjwva2V5d29yZD48a2V5d29yZD5HZW5lIFJl
YXJyYW5nZW1lbnQ8L2tleXdvcmQ+PGtleXdvcmQ+KkdlbmVzLCBIZWxtaW50aDwva2V5d29yZD48
L2tleXdvcmRzPjxkYXRlcz48eWVhcj4yMDA2PC95ZWFyPjxwdWItZGF0ZXM+PGRhdGU+QXByIDY8
L2RhdGU+PC9wdWItZGF0ZXM+PC9kYXRlcz48aXNibj4xNTUxLTg1MDcgKEVsZWN0cm9uaWMpJiN4
RDsxNTUxLTg1MDcgKExpbmtpbmcpPC9pc2JuPjxhY2Nlc3Npb24tbnVtPjE4MDUwNDUwPC9hY2Nl
c3Npb24tbnVtPjx1cmxzPjxyZWxhdGVkLXVybHM+PHVybD5odHRwOi8vd3d3Lm5jYmkubmxtLm5p
aC5nb3YvcHVibWVkLzE4MDUwNDUwPC91cmw+PC9yZWxhdGVkLXVybHM+PC91cmxzPjxjdXN0b20y
PlBNQzQ3ODE0MDQ8L2N1c3RvbTI+PGVsZWN0cm9uaWMtcmVzb3VyY2UtbnVtPjEwLjE4OTUvd29y
bWJvb2suMS44OS4xPC9lbGVjdHJvbmljLXJlc291cmNlLW51bT48L3JlY29yZD48L0NpdGU+PC9F
bmROb3RlPn==
</w:fldData>
        </w:fldChar>
      </w:r>
      <w:r w:rsidR="00C54EC3">
        <w:rPr>
          <w:rFonts w:ascii="Times New Roman" w:hAnsi="Times New Roman" w:cs="Times New Roman"/>
          <w:sz w:val="24"/>
          <w:szCs w:val="24"/>
        </w:rPr>
        <w:instrText xml:space="preserve"> ADDIN EN.CITE.DATA </w:instrText>
      </w:r>
      <w:r w:rsidR="00C54EC3">
        <w:rPr>
          <w:rFonts w:ascii="Times New Roman" w:hAnsi="Times New Roman" w:cs="Times New Roman"/>
          <w:sz w:val="24"/>
          <w:szCs w:val="24"/>
        </w:rPr>
      </w:r>
      <w:r w:rsidR="00C54EC3">
        <w:rPr>
          <w:rFonts w:ascii="Times New Roman" w:hAnsi="Times New Roman" w:cs="Times New Roman"/>
          <w:sz w:val="24"/>
          <w:szCs w:val="24"/>
        </w:rPr>
        <w:fldChar w:fldCharType="end"/>
      </w:r>
      <w:r w:rsidR="00693411" w:rsidRPr="00886763">
        <w:rPr>
          <w:rFonts w:ascii="Times New Roman" w:hAnsi="Times New Roman" w:cs="Times New Roman"/>
          <w:sz w:val="24"/>
          <w:szCs w:val="24"/>
        </w:rPr>
      </w:r>
      <w:r w:rsidR="00693411" w:rsidRPr="00886763">
        <w:rPr>
          <w:rFonts w:ascii="Times New Roman" w:hAnsi="Times New Roman" w:cs="Times New Roman"/>
          <w:sz w:val="24"/>
          <w:szCs w:val="24"/>
        </w:rPr>
        <w:fldChar w:fldCharType="separate"/>
      </w:r>
      <w:r w:rsidR="002006C9">
        <w:rPr>
          <w:rFonts w:ascii="Times New Roman" w:hAnsi="Times New Roman" w:cs="Times New Roman"/>
          <w:noProof/>
          <w:sz w:val="24"/>
          <w:szCs w:val="24"/>
        </w:rPr>
        <w:t>(</w:t>
      </w:r>
      <w:r w:rsidR="002006C9" w:rsidRPr="002006C9">
        <w:rPr>
          <w:rFonts w:ascii="Times New Roman" w:hAnsi="Times New Roman" w:cs="Times New Roman"/>
          <w:smallCaps/>
          <w:noProof/>
          <w:sz w:val="24"/>
          <w:szCs w:val="24"/>
        </w:rPr>
        <w:t>Edgley</w:t>
      </w:r>
      <w:r w:rsidR="002006C9" w:rsidRPr="002006C9">
        <w:rPr>
          <w:rFonts w:ascii="Times New Roman" w:hAnsi="Times New Roman" w:cs="Times New Roman"/>
          <w:i/>
          <w:noProof/>
          <w:sz w:val="24"/>
          <w:szCs w:val="24"/>
        </w:rPr>
        <w:t xml:space="preserve"> et al.</w:t>
      </w:r>
      <w:r w:rsidR="002006C9">
        <w:rPr>
          <w:rFonts w:ascii="Times New Roman" w:hAnsi="Times New Roman" w:cs="Times New Roman"/>
          <w:noProof/>
          <w:sz w:val="24"/>
          <w:szCs w:val="24"/>
        </w:rPr>
        <w:t xml:space="preserve"> 2006; </w:t>
      </w:r>
      <w:r w:rsidR="002006C9" w:rsidRPr="002006C9">
        <w:rPr>
          <w:rFonts w:ascii="Times New Roman" w:hAnsi="Times New Roman" w:cs="Times New Roman"/>
          <w:smallCaps/>
          <w:noProof/>
          <w:sz w:val="24"/>
          <w:szCs w:val="24"/>
        </w:rPr>
        <w:t>Dejima</w:t>
      </w:r>
      <w:r w:rsidR="002006C9" w:rsidRPr="002006C9">
        <w:rPr>
          <w:rFonts w:ascii="Times New Roman" w:hAnsi="Times New Roman" w:cs="Times New Roman"/>
          <w:i/>
          <w:noProof/>
          <w:sz w:val="24"/>
          <w:szCs w:val="24"/>
        </w:rPr>
        <w:t xml:space="preserve"> et al.</w:t>
      </w:r>
      <w:r w:rsidR="002006C9">
        <w:rPr>
          <w:rFonts w:ascii="Times New Roman" w:hAnsi="Times New Roman" w:cs="Times New Roman"/>
          <w:noProof/>
          <w:sz w:val="24"/>
          <w:szCs w:val="24"/>
        </w:rPr>
        <w:t xml:space="preserve"> 2018)</w:t>
      </w:r>
      <w:r w:rsidR="00693411" w:rsidRPr="00886763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. The red boxes represent </w:t>
      </w:r>
      <w:r w:rsidRPr="00FC5D9E">
        <w:rPr>
          <w:rFonts w:ascii="Times New Roman" w:hAnsi="Times New Roman" w:cs="Times New Roman"/>
          <w:sz w:val="24"/>
          <w:szCs w:val="24"/>
        </w:rPr>
        <w:t>uncovered regions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F01ED">
        <w:rPr>
          <w:rFonts w:ascii="Times New Roman" w:hAnsi="Times New Roman" w:cs="Times New Roman"/>
          <w:sz w:val="24"/>
          <w:szCs w:val="24"/>
        </w:rPr>
        <w:t>The </w:t>
      </w:r>
      <w:r>
        <w:rPr>
          <w:rFonts w:ascii="Times New Roman" w:hAnsi="Times New Roman" w:cs="Times New Roman"/>
          <w:sz w:val="24"/>
          <w:szCs w:val="24"/>
        </w:rPr>
        <w:t>orange</w:t>
      </w:r>
      <w:r w:rsidRPr="00AF01ED">
        <w:rPr>
          <w:rFonts w:ascii="Times New Roman" w:hAnsi="Times New Roman" w:cs="Times New Roman"/>
          <w:sz w:val="24"/>
          <w:szCs w:val="24"/>
        </w:rPr>
        <w:t xml:space="preserve"> lines denote</w:t>
      </w:r>
      <w:r>
        <w:rPr>
          <w:rFonts w:ascii="Times New Roman" w:hAnsi="Times New Roman" w:cs="Times New Roman"/>
          <w:sz w:val="24"/>
          <w:szCs w:val="24"/>
        </w:rPr>
        <w:t xml:space="preserve"> pa</w:t>
      </w:r>
      <w:r w:rsidR="008A0F12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ring centers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693411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&lt;EndNote&gt;&lt;Cite&gt;&lt;Author&gt;Rog&lt;/Author&gt;&lt;Year&gt;2013&lt;/Year&gt;&lt;RecNum&gt;6&lt;/RecNum&gt;&lt;DisplayText&gt;(&lt;style face="smallcaps"&gt;Rog and Dernburg&lt;/style&gt; 2013)&lt;/DisplayText&gt;&lt;record&gt;&lt;rec-number&gt;6&lt;/rec-number&gt;&lt;foreign-keys&gt;&lt;key app="EN" db-id="vfdsa5x0vwpe2ee0vz1psvpewpvw50r5ed5s" timestamp="0"&gt;6&lt;/key&gt;&lt;/foreign-keys&gt;&lt;ref-type name="Journal Article"&gt;17&lt;/ref-type&gt;&lt;contributors&gt;&lt;authors&gt;&lt;author&gt;Rog, O.&lt;/author&gt;&lt;author&gt;Dernburg, A. F.&lt;/author&gt;&lt;/authors&gt;&lt;/contributors&gt;&lt;auth-address&gt;Department of Molecular and Cell Biology, University of California, Berkeley, Berkeley, CA 94720-3220, United States.&lt;/auth-address&gt;&lt;titles&gt;&lt;title&gt;&lt;style face="normal" font="default" size="100%"&gt;Chromosome pairing and synapsis during &lt;/style&gt;&lt;style face="italic" font="default" size="100%"&gt;Caenorhabditis elegans &lt;/style&gt;&lt;style face="normal" font="default" size="100%"&gt;meiosis&lt;/style&gt;&lt;/title&gt;&lt;secondary-title&gt;Curr Opin Cell Biol&lt;/secondary-title&gt;&lt;/titles&gt;&lt;pages&gt;349-56&lt;/pages&gt;&lt;volume&gt;25&lt;/volume&gt;&lt;number&gt;3&lt;/number&gt;&lt;keywords&gt;&lt;keyword&gt;Animals&lt;/keyword&gt;&lt;keyword&gt;Caenorhabditis elegans/*cytology/genetics/metabolism&lt;/keyword&gt;&lt;keyword&gt;Caenorhabditis elegans Proteins/genetics/metabolism&lt;/keyword&gt;&lt;keyword&gt;*Chromosome Pairing&lt;/keyword&gt;&lt;keyword&gt;Chromosomes/metabolism&lt;/keyword&gt;&lt;keyword&gt;*Meiosis&lt;/keyword&gt;&lt;keyword&gt;*Synapses&lt;/keyword&gt;&lt;/keywords&gt;&lt;dates&gt;&lt;year&gt;2013&lt;/year&gt;&lt;pub-dates&gt;&lt;date&gt;Jun&lt;/date&gt;&lt;/pub-dates&gt;&lt;/dates&gt;&lt;isbn&gt;1879-0410 (Electronic)&amp;#xD;0955-0674 (Linking)&lt;/isbn&gt;&lt;accession-num&gt;23578368&lt;/accession-num&gt;&lt;urls&gt;&lt;related-urls&gt;&lt;url&gt;http://www.ncbi.nlm.nih.gov/pubmed/23578368&lt;/url&gt;&lt;/related-urls&gt;&lt;/urls&gt;&lt;custom2&gt;PMC3694717&lt;/custom2&gt;&lt;electronic-resource-num&gt;10.1016/j.ceb.2013.03.003&lt;/electronic-resource-num&gt;&lt;/record&gt;&lt;/Cite&gt;&lt;/EndNote&gt;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(</w:t>
      </w:r>
      <w:r w:rsidRPr="00C17B0C">
        <w:rPr>
          <w:rFonts w:ascii="Times New Roman" w:hAnsi="Times New Roman" w:cs="Times New Roman"/>
          <w:smallCaps/>
          <w:noProof/>
          <w:sz w:val="24"/>
          <w:szCs w:val="24"/>
        </w:rPr>
        <w:t>Rog and Dernburg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2013)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02E5" w:rsidRPr="00AF7B36" w:rsidRDefault="008D02E5" w:rsidP="008D02E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8D02E5" w:rsidRDefault="008D02E5" w:rsidP="008D02E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Figure S2</w:t>
      </w:r>
      <w:r w:rsidRPr="00E82106">
        <w:rPr>
          <w:rFonts w:ascii="Times New Roman" w:hAnsi="Times New Roman" w:cs="Times New Roman"/>
          <w:b/>
          <w:sz w:val="24"/>
          <w:szCs w:val="24"/>
        </w:rPr>
        <w:t>.</w:t>
      </w:r>
      <w:r w:rsidRPr="00AF7B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Traditional </w:t>
      </w:r>
      <w:r w:rsidRPr="00263C58">
        <w:rPr>
          <w:rFonts w:ascii="Times New Roman" w:hAnsi="Times New Roman" w:cs="Times New Roman"/>
          <w:sz w:val="24"/>
          <w:szCs w:val="24"/>
        </w:rPr>
        <w:t>multiple sgRNAs strategy</w:t>
      </w:r>
      <w:r>
        <w:rPr>
          <w:rFonts w:ascii="Times New Roman" w:hAnsi="Times New Roman" w:cs="Times New Roman"/>
          <w:sz w:val="24"/>
          <w:szCs w:val="24"/>
        </w:rPr>
        <w:t xml:space="preserve"> failed to induce</w:t>
      </w:r>
      <w:r w:rsidRPr="00263C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263C58">
        <w:rPr>
          <w:rFonts w:ascii="Times New Roman" w:hAnsi="Times New Roman" w:cs="Times New Roman"/>
          <w:sz w:val="24"/>
          <w:szCs w:val="24"/>
        </w:rPr>
        <w:t>hromosom</w:t>
      </w:r>
      <w:r>
        <w:rPr>
          <w:rFonts w:ascii="Times New Roman" w:hAnsi="Times New Roman" w:cs="Times New Roman"/>
          <w:sz w:val="24"/>
          <w:szCs w:val="24"/>
        </w:rPr>
        <w:t>al</w:t>
      </w:r>
      <w:r w:rsidRPr="00263C58">
        <w:rPr>
          <w:rFonts w:ascii="Times New Roman" w:hAnsi="Times New Roman" w:cs="Times New Roman"/>
          <w:sz w:val="24"/>
          <w:szCs w:val="24"/>
        </w:rPr>
        <w:t xml:space="preserve"> inversions </w:t>
      </w:r>
      <w:r w:rsidR="00F7764A">
        <w:rPr>
          <w:rFonts w:ascii="Times New Roman" w:hAnsi="Times New Roman" w:cs="Times New Roman"/>
          <w:sz w:val="24"/>
          <w:szCs w:val="24"/>
        </w:rPr>
        <w:t>covering</w:t>
      </w:r>
      <w:r w:rsidR="00F7764A" w:rsidRPr="00263C58">
        <w:rPr>
          <w:rFonts w:ascii="Times New Roman" w:hAnsi="Times New Roman" w:cs="Times New Roman"/>
          <w:sz w:val="24"/>
          <w:szCs w:val="24"/>
        </w:rPr>
        <w:t xml:space="preserve"> </w:t>
      </w:r>
      <w:r w:rsidRPr="00263C58">
        <w:rPr>
          <w:rFonts w:ascii="Times New Roman" w:hAnsi="Times New Roman" w:cs="Times New Roman"/>
          <w:sz w:val="24"/>
          <w:szCs w:val="24"/>
        </w:rPr>
        <w:t>pa</w:t>
      </w:r>
      <w:r w:rsidR="00A31BD5">
        <w:rPr>
          <w:rFonts w:ascii="Times New Roman" w:hAnsi="Times New Roman" w:cs="Times New Roman"/>
          <w:sz w:val="24"/>
          <w:szCs w:val="24"/>
        </w:rPr>
        <w:t>i</w:t>
      </w:r>
      <w:r w:rsidRPr="00263C58">
        <w:rPr>
          <w:rFonts w:ascii="Times New Roman" w:hAnsi="Times New Roman" w:cs="Times New Roman"/>
          <w:sz w:val="24"/>
          <w:szCs w:val="24"/>
        </w:rPr>
        <w:t xml:space="preserve">ring centers. </w:t>
      </w:r>
      <w:r w:rsidRPr="00845FB4">
        <w:rPr>
          <w:rFonts w:ascii="Times New Roman" w:hAnsi="Times New Roman" w:cs="Times New Roman"/>
          <w:sz w:val="24"/>
          <w:szCs w:val="24"/>
        </w:rPr>
        <w:t>(A)</w:t>
      </w:r>
      <w:r>
        <w:rPr>
          <w:rFonts w:ascii="Times New Roman" w:hAnsi="Times New Roman" w:cs="Times New Roman"/>
          <w:sz w:val="24"/>
          <w:szCs w:val="24"/>
        </w:rPr>
        <w:t xml:space="preserve"> Schematic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of the</w:t>
      </w:r>
      <w:r w:rsidRPr="004D2EC1">
        <w:rPr>
          <w:rFonts w:ascii="Times New Roman" w:hAnsi="Times New Roman" w:cs="Times New Roman"/>
          <w:sz w:val="24"/>
          <w:szCs w:val="24"/>
        </w:rPr>
        <w:t xml:space="preserve"> strategy </w:t>
      </w:r>
      <w:r>
        <w:rPr>
          <w:rFonts w:ascii="Times New Roman" w:hAnsi="Times New Roman" w:cs="Times New Roman"/>
          <w:sz w:val="24"/>
          <w:szCs w:val="24"/>
        </w:rPr>
        <w:t xml:space="preserve">to </w:t>
      </w:r>
      <w:r w:rsidRPr="004D2EC1">
        <w:rPr>
          <w:rFonts w:ascii="Times New Roman" w:hAnsi="Times New Roman" w:cs="Times New Roman"/>
          <w:sz w:val="24"/>
          <w:szCs w:val="24"/>
        </w:rPr>
        <w:t>gener</w:t>
      </w:r>
      <w:r>
        <w:rPr>
          <w:rFonts w:ascii="Times New Roman" w:hAnsi="Times New Roman" w:cs="Times New Roman"/>
          <w:sz w:val="24"/>
          <w:szCs w:val="24"/>
        </w:rPr>
        <w:t>ate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chromosomal inversions covering pa</w:t>
      </w:r>
      <w:r w:rsidR="00A31BD5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ring centers of LG II</w:t>
      </w:r>
      <w:r w:rsidRPr="004D2EC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The </w:t>
      </w:r>
      <w:r w:rsidRPr="004D2EC1">
        <w:rPr>
          <w:rFonts w:ascii="Times New Roman" w:hAnsi="Times New Roman" w:cs="Times New Roman"/>
          <w:sz w:val="24"/>
          <w:szCs w:val="24"/>
        </w:rPr>
        <w:t>red arr</w:t>
      </w:r>
      <w:r>
        <w:rPr>
          <w:rFonts w:ascii="Times New Roman" w:hAnsi="Times New Roman" w:cs="Times New Roman"/>
          <w:sz w:val="24"/>
          <w:szCs w:val="24"/>
        </w:rPr>
        <w:t>ows indicate the sgRNA targets,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4D2EC1">
        <w:rPr>
          <w:rFonts w:ascii="Times New Roman" w:hAnsi="Times New Roman" w:cs="Times New Roman"/>
          <w:sz w:val="24"/>
          <w:szCs w:val="24"/>
        </w:rPr>
        <w:t xml:space="preserve">and the </w:t>
      </w:r>
      <w:r>
        <w:rPr>
          <w:rFonts w:ascii="Times New Roman" w:hAnsi="Times New Roman" w:cs="Times New Roman"/>
          <w:sz w:val="24"/>
          <w:szCs w:val="24"/>
        </w:rPr>
        <w:t>white arrows show the orientation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4D2EC1">
        <w:rPr>
          <w:rFonts w:ascii="Times New Roman" w:hAnsi="Times New Roman" w:cs="Times New Roman"/>
          <w:sz w:val="24"/>
          <w:szCs w:val="24"/>
        </w:rPr>
        <w:t>of the chromosome.</w:t>
      </w:r>
      <w:r w:rsidRPr="00322A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yellow bars represent pa</w:t>
      </w:r>
      <w:r w:rsidR="00A31BD5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ring centers.</w:t>
      </w:r>
      <w:r>
        <w:t xml:space="preserve"> The </w:t>
      </w:r>
      <w:r>
        <w:rPr>
          <w:rFonts w:ascii="Times New Roman" w:hAnsi="Times New Roman" w:cs="Times New Roman"/>
          <w:sz w:val="24"/>
          <w:szCs w:val="24"/>
        </w:rPr>
        <w:t>positions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C2343">
        <w:rPr>
          <w:rFonts w:ascii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hAnsi="Times New Roman" w:cs="Times New Roman"/>
          <w:sz w:val="24"/>
          <w:szCs w:val="24"/>
        </w:rPr>
        <w:t>PCR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C2343">
        <w:rPr>
          <w:rFonts w:ascii="Times New Roman" w:hAnsi="Times New Roman" w:cs="Times New Roman"/>
          <w:sz w:val="24"/>
          <w:szCs w:val="24"/>
        </w:rPr>
        <w:t>primers for genotyping are indicated.</w:t>
      </w:r>
      <w:r>
        <w:rPr>
          <w:rFonts w:ascii="Times New Roman" w:hAnsi="Times New Roman" w:cs="Times New Roman"/>
          <w:sz w:val="24"/>
          <w:szCs w:val="24"/>
        </w:rPr>
        <w:t xml:space="preserve"> (B) </w:t>
      </w:r>
      <w:r w:rsidRPr="008E0312">
        <w:rPr>
          <w:rFonts w:ascii="Times New Roman" w:hAnsi="Times New Roman" w:cs="Times New Roman"/>
          <w:sz w:val="24"/>
          <w:szCs w:val="24"/>
        </w:rPr>
        <w:t>Summary of the microinjection experiments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using</w:t>
      </w:r>
      <w:r>
        <w:rPr>
          <w:rFonts w:ascii="Times New Roman" w:hAnsi="Times New Roman" w:cs="Times New Roman"/>
          <w:sz w:val="24"/>
          <w:szCs w:val="24"/>
        </w:rPr>
        <w:t xml:space="preserve"> sgRNAs targeting</w:t>
      </w:r>
      <w:r w:rsidRPr="00FD77C5">
        <w:rPr>
          <w:rFonts w:ascii="Times New Roman" w:hAnsi="Times New Roman" w:cs="Times New Roman"/>
          <w:i/>
          <w:sz w:val="24"/>
          <w:szCs w:val="24"/>
        </w:rPr>
        <w:t xml:space="preserve"> dpy-9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Pr="00FD77C5">
        <w:rPr>
          <w:rFonts w:ascii="Times New Roman" w:hAnsi="Times New Roman" w:cs="Times New Roman"/>
          <w:i/>
          <w:sz w:val="24"/>
          <w:szCs w:val="24"/>
        </w:rPr>
        <w:t>rde-8</w:t>
      </w:r>
      <w:r>
        <w:rPr>
          <w:rFonts w:ascii="Times New Roman" w:hAnsi="Times New Roman" w:cs="Times New Roman"/>
          <w:sz w:val="24"/>
          <w:szCs w:val="24"/>
        </w:rPr>
        <w:t xml:space="preserve"> simultaneously. (C)</w:t>
      </w:r>
      <w:r w:rsidRPr="00D32F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Schematic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of the</w:t>
      </w:r>
      <w:r w:rsidRPr="004D2EC1">
        <w:rPr>
          <w:rFonts w:ascii="Times New Roman" w:hAnsi="Times New Roman" w:cs="Times New Roman"/>
          <w:sz w:val="24"/>
          <w:szCs w:val="24"/>
        </w:rPr>
        <w:t xml:space="preserve"> strategy </w:t>
      </w:r>
      <w:r>
        <w:rPr>
          <w:rFonts w:ascii="Times New Roman" w:hAnsi="Times New Roman" w:cs="Times New Roman"/>
          <w:sz w:val="24"/>
          <w:szCs w:val="24"/>
        </w:rPr>
        <w:t xml:space="preserve">to </w:t>
      </w:r>
      <w:r w:rsidRPr="004D2EC1">
        <w:rPr>
          <w:rFonts w:ascii="Times New Roman" w:hAnsi="Times New Roman" w:cs="Times New Roman"/>
          <w:sz w:val="24"/>
          <w:szCs w:val="24"/>
        </w:rPr>
        <w:t>gener</w:t>
      </w:r>
      <w:r>
        <w:rPr>
          <w:rFonts w:ascii="Times New Roman" w:hAnsi="Times New Roman" w:cs="Times New Roman"/>
          <w:sz w:val="24"/>
          <w:szCs w:val="24"/>
        </w:rPr>
        <w:t>ate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82023B">
        <w:rPr>
          <w:rFonts w:ascii="Times New Roman" w:hAnsi="Times New Roman" w:cs="Times New Roman"/>
          <w:sz w:val="24"/>
          <w:szCs w:val="24"/>
        </w:rPr>
        <w:t xml:space="preserve">chromosomal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inversions covering pa</w:t>
      </w:r>
      <w:r w:rsidR="00B23ED8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ring centers of LG X</w:t>
      </w:r>
      <w:r w:rsidRPr="004D2EC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The positions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of </w:t>
      </w:r>
      <w:r w:rsidRPr="00FE1480">
        <w:rPr>
          <w:rFonts w:ascii="Times New Roman" w:hAnsi="Times New Roman" w:cs="Times New Roman"/>
          <w:sz w:val="24"/>
          <w:szCs w:val="24"/>
        </w:rPr>
        <w:t>sgRN</w:t>
      </w:r>
      <w:r>
        <w:rPr>
          <w:rFonts w:ascii="Times New Roman" w:hAnsi="Times New Roman" w:cs="Times New Roman"/>
          <w:sz w:val="24"/>
          <w:szCs w:val="24"/>
        </w:rPr>
        <w:t>A-guided cleavage sites and PCR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E1480">
        <w:rPr>
          <w:rFonts w:ascii="Times New Roman" w:hAnsi="Times New Roman" w:cs="Times New Roman"/>
          <w:sz w:val="24"/>
          <w:szCs w:val="24"/>
        </w:rPr>
        <w:t>primers for genotyping are indicated.</w:t>
      </w:r>
      <w:r>
        <w:rPr>
          <w:rFonts w:ascii="Times New Roman" w:hAnsi="Times New Roman" w:cs="Times New Roman"/>
          <w:sz w:val="24"/>
          <w:szCs w:val="24"/>
        </w:rPr>
        <w:t xml:space="preserve"> (D) </w:t>
      </w:r>
      <w:r w:rsidRPr="008E0312">
        <w:rPr>
          <w:rFonts w:ascii="Times New Roman" w:hAnsi="Times New Roman" w:cs="Times New Roman"/>
          <w:sz w:val="24"/>
          <w:szCs w:val="24"/>
        </w:rPr>
        <w:t>Summary of the microinjection experiments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using</w:t>
      </w:r>
      <w:r>
        <w:rPr>
          <w:rFonts w:ascii="Times New Roman" w:hAnsi="Times New Roman" w:cs="Times New Roman"/>
          <w:sz w:val="24"/>
          <w:szCs w:val="24"/>
        </w:rPr>
        <w:t xml:space="preserve"> sgRNAs targeting</w:t>
      </w:r>
      <w:r w:rsidRPr="00FD77C5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nrde-3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hAnsi="Times New Roman" w:cs="Times New Roman"/>
          <w:i/>
          <w:sz w:val="24"/>
          <w:szCs w:val="24"/>
        </w:rPr>
        <w:t>dpy-3</w:t>
      </w:r>
      <w:r>
        <w:rPr>
          <w:rFonts w:ascii="Times New Roman" w:hAnsi="Times New Roman" w:cs="Times New Roman"/>
          <w:sz w:val="24"/>
          <w:szCs w:val="24"/>
        </w:rPr>
        <w:t xml:space="preserve"> simultaneously</w:t>
      </w:r>
      <w:r w:rsidRPr="008E0312">
        <w:rPr>
          <w:rFonts w:ascii="Times New Roman" w:hAnsi="Times New Roman" w:cs="Times New Roman"/>
          <w:sz w:val="24"/>
          <w:szCs w:val="24"/>
        </w:rPr>
        <w:t>.</w:t>
      </w:r>
    </w:p>
    <w:p w:rsidR="008D02E5" w:rsidRPr="00AF7B36" w:rsidRDefault="008D02E5" w:rsidP="008D02E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8D02E5" w:rsidRDefault="008D02E5" w:rsidP="008D02E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82106">
        <w:rPr>
          <w:rFonts w:ascii="Times New Roman" w:hAnsi="Times New Roman" w:cs="Times New Roman"/>
          <w:b/>
          <w:sz w:val="24"/>
          <w:szCs w:val="24"/>
        </w:rPr>
        <w:t>Figure S3.</w:t>
      </w:r>
      <w:r w:rsidRPr="00AF7B36">
        <w:rPr>
          <w:rFonts w:ascii="Times New Roman" w:hAnsi="Times New Roman" w:cs="Times New Roman"/>
          <w:sz w:val="24"/>
          <w:szCs w:val="24"/>
        </w:rPr>
        <w:t xml:space="preserve"> </w:t>
      </w:r>
      <w:r w:rsidRPr="00263C58">
        <w:rPr>
          <w:rFonts w:ascii="Times New Roman" w:hAnsi="Times New Roman" w:cs="Times New Roman"/>
          <w:sz w:val="24"/>
          <w:szCs w:val="24"/>
        </w:rPr>
        <w:t xml:space="preserve">Insertion of </w:t>
      </w:r>
      <w:r w:rsidRPr="00263C58">
        <w:rPr>
          <w:rFonts w:ascii="Times New Roman" w:hAnsi="Times New Roman" w:cs="Times New Roman"/>
          <w:i/>
          <w:sz w:val="24"/>
          <w:szCs w:val="24"/>
        </w:rPr>
        <w:t>gfp</w:t>
      </w:r>
      <w:r w:rsidRPr="00263C58">
        <w:rPr>
          <w:rFonts w:ascii="Times New Roman" w:hAnsi="Times New Roman" w:cs="Times New Roman"/>
          <w:sz w:val="24"/>
          <w:szCs w:val="24"/>
        </w:rPr>
        <w:t xml:space="preserve"> and </w:t>
      </w:r>
      <w:r w:rsidRPr="00263C58">
        <w:rPr>
          <w:rFonts w:ascii="Times New Roman" w:hAnsi="Times New Roman" w:cs="Times New Roman"/>
          <w:i/>
          <w:sz w:val="24"/>
          <w:szCs w:val="24"/>
        </w:rPr>
        <w:t>mCherry</w:t>
      </w:r>
      <w:r w:rsidRPr="00263C58">
        <w:rPr>
          <w:rFonts w:ascii="Times New Roman" w:hAnsi="Times New Roman" w:cs="Times New Roman"/>
          <w:sz w:val="24"/>
          <w:szCs w:val="24"/>
        </w:rPr>
        <w:t xml:space="preserve"> cassettes into designed chromosom</w:t>
      </w:r>
      <w:r w:rsidR="00BD0748">
        <w:rPr>
          <w:rFonts w:ascii="Times New Roman" w:hAnsi="Times New Roman" w:cs="Times New Roman"/>
          <w:sz w:val="24"/>
          <w:szCs w:val="24"/>
        </w:rPr>
        <w:t>al</w:t>
      </w:r>
      <w:r w:rsidRPr="00263C58">
        <w:rPr>
          <w:rFonts w:ascii="Times New Roman" w:hAnsi="Times New Roman" w:cs="Times New Roman"/>
          <w:sz w:val="24"/>
          <w:szCs w:val="24"/>
        </w:rPr>
        <w:t xml:space="preserve"> loci using CRISPR/Cas9 technology. </w:t>
      </w:r>
      <w:r w:rsidRPr="00104642">
        <w:rPr>
          <w:rFonts w:ascii="Times New Roman" w:hAnsi="Times New Roman" w:cs="Times New Roman"/>
          <w:sz w:val="24"/>
          <w:szCs w:val="24"/>
        </w:rPr>
        <w:t>(A</w:t>
      </w:r>
      <w:r w:rsidR="003D1C1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C and E</w:t>
      </w:r>
      <w:r w:rsidRPr="0010464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Schematic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91761E">
        <w:rPr>
          <w:rFonts w:ascii="Times New Roman" w:hAnsi="Times New Roman" w:cs="Times New Roman"/>
          <w:sz w:val="24"/>
          <w:szCs w:val="24"/>
        </w:rPr>
        <w:t xml:space="preserve">of the </w:t>
      </w:r>
      <w:r w:rsidRPr="00B55C7D">
        <w:rPr>
          <w:rFonts w:ascii="Times New Roman" w:hAnsi="Times New Roman" w:cs="Times New Roman"/>
          <w:sz w:val="24"/>
          <w:szCs w:val="24"/>
        </w:rPr>
        <w:t>genomic loci</w:t>
      </w:r>
      <w:r>
        <w:rPr>
          <w:rFonts w:ascii="Times New Roman" w:hAnsi="Times New Roman" w:cs="Times New Roman"/>
          <w:sz w:val="24"/>
          <w:szCs w:val="24"/>
        </w:rPr>
        <w:t xml:space="preserve">        selected for the insertion of </w:t>
      </w:r>
      <w:r w:rsidRPr="009D36D7">
        <w:rPr>
          <w:rFonts w:ascii="Times New Roman" w:hAnsi="Times New Roman" w:cs="Times New Roman"/>
          <w:i/>
          <w:sz w:val="24"/>
          <w:szCs w:val="24"/>
        </w:rPr>
        <w:t>gfp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or </w:t>
      </w:r>
      <w:r w:rsidRPr="009B79B0">
        <w:rPr>
          <w:rFonts w:ascii="Times New Roman" w:hAnsi="Times New Roman" w:cs="Times New Roman"/>
          <w:i/>
          <w:sz w:val="24"/>
          <w:szCs w:val="24"/>
        </w:rPr>
        <w:t>mCherry</w:t>
      </w:r>
      <w:r>
        <w:rPr>
          <w:rFonts w:ascii="Times New Roman" w:hAnsi="Times New Roman" w:cs="Times New Roman"/>
          <w:sz w:val="24"/>
          <w:szCs w:val="24"/>
        </w:rPr>
        <w:t xml:space="preserve"> cassettes. The positions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91761E">
        <w:rPr>
          <w:rFonts w:ascii="Times New Roman" w:hAnsi="Times New Roman" w:cs="Times New Roman"/>
          <w:sz w:val="24"/>
          <w:szCs w:val="24"/>
        </w:rPr>
        <w:t>of sgRN</w:t>
      </w:r>
      <w:r>
        <w:rPr>
          <w:rFonts w:ascii="Times New Roman" w:hAnsi="Times New Roman" w:cs="Times New Roman"/>
          <w:sz w:val="24"/>
          <w:szCs w:val="24"/>
        </w:rPr>
        <w:t>A-guided cleavage sites and PCR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91761E">
        <w:rPr>
          <w:rFonts w:ascii="Times New Roman" w:hAnsi="Times New Roman" w:cs="Times New Roman"/>
          <w:sz w:val="24"/>
          <w:szCs w:val="24"/>
        </w:rPr>
        <w:t>primers for genotyping are indicated.</w:t>
      </w:r>
      <w:r>
        <w:rPr>
          <w:rFonts w:ascii="Times New Roman" w:hAnsi="Times New Roman" w:cs="Times New Roman"/>
          <w:sz w:val="24"/>
          <w:szCs w:val="24"/>
        </w:rPr>
        <w:t xml:space="preserve"> (B</w:t>
      </w:r>
      <w:r w:rsidR="003D1C1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D and F) PCR detection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of the</w:t>
      </w:r>
      <w:r w:rsidRPr="00391674">
        <w:rPr>
          <w:rFonts w:ascii="Times New Roman" w:hAnsi="Times New Roman" w:cs="Times New Roman"/>
          <w:sz w:val="24"/>
          <w:szCs w:val="24"/>
        </w:rPr>
        <w:t xml:space="preserve"> mutants</w:t>
      </w:r>
      <w:r>
        <w:rPr>
          <w:rFonts w:ascii="Times New Roman" w:hAnsi="Times New Roman" w:cs="Times New Roman"/>
          <w:sz w:val="24"/>
          <w:szCs w:val="24"/>
        </w:rPr>
        <w:t xml:space="preserve"> carrying integrated cassettes</w:t>
      </w:r>
      <w:r w:rsidRPr="00391674">
        <w:rPr>
          <w:rFonts w:ascii="Times New Roman" w:hAnsi="Times New Roman" w:cs="Times New Roman"/>
          <w:sz w:val="24"/>
          <w:szCs w:val="24"/>
        </w:rPr>
        <w:t>.</w:t>
      </w:r>
    </w:p>
    <w:p w:rsidR="008D02E5" w:rsidRPr="00104642" w:rsidRDefault="008D02E5" w:rsidP="008D02E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8D02E5" w:rsidRPr="003A21C2" w:rsidRDefault="008D02E5" w:rsidP="008D02E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C3D4C">
        <w:rPr>
          <w:rFonts w:ascii="Times New Roman" w:hAnsi="Times New Roman" w:cs="Times New Roman" w:hint="eastAsia"/>
          <w:b/>
          <w:sz w:val="24"/>
          <w:szCs w:val="24"/>
        </w:rPr>
        <w:lastRenderedPageBreak/>
        <w:t>Figure S</w:t>
      </w: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>
        <w:rPr>
          <w:rFonts w:ascii="Times New Roman" w:hAnsi="Times New Roman" w:cs="Times New Roman"/>
          <w:kern w:val="0"/>
          <w:sz w:val="24"/>
          <w:szCs w:val="24"/>
        </w:rPr>
        <w:t>Summary of the genome editing experiments in this study.</w:t>
      </w:r>
    </w:p>
    <w:p w:rsidR="008D02E5" w:rsidRDefault="008D02E5" w:rsidP="008D02E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8D02E5" w:rsidRDefault="008D02E5" w:rsidP="008D02E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C3D4C">
        <w:rPr>
          <w:rFonts w:ascii="Times New Roman" w:hAnsi="Times New Roman" w:cs="Times New Roman" w:hint="eastAsia"/>
          <w:b/>
          <w:sz w:val="24"/>
          <w:szCs w:val="24"/>
        </w:rPr>
        <w:t>Figure S</w:t>
      </w: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263C58">
        <w:rPr>
          <w:rFonts w:ascii="Times New Roman" w:hAnsi="Times New Roman" w:cs="Times New Roman"/>
          <w:sz w:val="24"/>
          <w:szCs w:val="24"/>
        </w:rPr>
        <w:t xml:space="preserve">The position of selected SNPs used to map the </w:t>
      </w:r>
      <w:r w:rsidR="00BD0748" w:rsidRPr="00263C58">
        <w:rPr>
          <w:rFonts w:ascii="Times New Roman" w:hAnsi="Times New Roman" w:cs="Times New Roman"/>
          <w:sz w:val="24"/>
          <w:szCs w:val="24"/>
        </w:rPr>
        <w:t>suppress</w:t>
      </w:r>
      <w:r w:rsidR="00BD0748">
        <w:rPr>
          <w:rFonts w:ascii="Times New Roman" w:hAnsi="Times New Roman" w:cs="Times New Roman"/>
          <w:sz w:val="24"/>
          <w:szCs w:val="24"/>
        </w:rPr>
        <w:t>ed</w:t>
      </w:r>
      <w:r w:rsidR="00BD0748" w:rsidRPr="00263C58">
        <w:rPr>
          <w:rFonts w:ascii="Times New Roman" w:hAnsi="Times New Roman" w:cs="Times New Roman"/>
          <w:sz w:val="24"/>
          <w:szCs w:val="24"/>
        </w:rPr>
        <w:t xml:space="preserve"> </w:t>
      </w:r>
      <w:r w:rsidRPr="00263C58">
        <w:rPr>
          <w:rFonts w:ascii="Times New Roman" w:hAnsi="Times New Roman" w:cs="Times New Roman"/>
          <w:sz w:val="24"/>
          <w:szCs w:val="24"/>
        </w:rPr>
        <w:t xml:space="preserve">recombination regions. </w:t>
      </w:r>
      <w:r w:rsidRPr="00A0599D">
        <w:rPr>
          <w:rFonts w:ascii="Times New Roman" w:hAnsi="Times New Roman" w:cs="Times New Roman"/>
          <w:sz w:val="24"/>
          <w:szCs w:val="24"/>
        </w:rPr>
        <w:t>The blue bars represent the inverted chromosom</w:t>
      </w:r>
      <w:r w:rsidR="00BD0748">
        <w:rPr>
          <w:rFonts w:ascii="Times New Roman" w:hAnsi="Times New Roman" w:cs="Times New Roman"/>
          <w:sz w:val="24"/>
          <w:szCs w:val="24"/>
        </w:rPr>
        <w:t>al</w:t>
      </w:r>
      <w:r>
        <w:rPr>
          <w:rFonts w:ascii="Times New Roman" w:hAnsi="Times New Roman" w:cs="Times New Roman"/>
          <w:sz w:val="24"/>
          <w:szCs w:val="24"/>
        </w:rPr>
        <w:t xml:space="preserve"> region</w:t>
      </w:r>
      <w:r w:rsidRPr="00A0599D">
        <w:rPr>
          <w:rFonts w:ascii="Times New Roman" w:hAnsi="Times New Roman" w:cs="Times New Roman"/>
          <w:sz w:val="24"/>
          <w:szCs w:val="24"/>
        </w:rPr>
        <w:t xml:space="preserve">s. </w:t>
      </w:r>
      <w:r w:rsidRPr="00974645">
        <w:rPr>
          <w:rFonts w:ascii="Times New Roman" w:hAnsi="Times New Roman" w:cs="Times New Roman"/>
          <w:sz w:val="24"/>
          <w:szCs w:val="24"/>
        </w:rPr>
        <w:t>The vertical</w:t>
      </w:r>
      <w:r>
        <w:rPr>
          <w:rFonts w:ascii="Times New Roman" w:hAnsi="Times New Roman" w:cs="Times New Roman" w:hint="eastAsia"/>
          <w:sz w:val="24"/>
          <w:szCs w:val="24"/>
        </w:rPr>
        <w:t xml:space="preserve"> orange</w:t>
      </w:r>
      <w:r w:rsidRPr="00974645">
        <w:rPr>
          <w:rFonts w:ascii="Times New Roman" w:hAnsi="Times New Roman" w:cs="Times New Roman"/>
          <w:sz w:val="24"/>
          <w:szCs w:val="24"/>
        </w:rPr>
        <w:t xml:space="preserve"> li</w:t>
      </w:r>
      <w:r>
        <w:rPr>
          <w:rFonts w:ascii="Times New Roman" w:hAnsi="Times New Roman" w:cs="Times New Roman"/>
          <w:sz w:val="24"/>
          <w:szCs w:val="24"/>
        </w:rPr>
        <w:t xml:space="preserve">nes indicate the pairing centers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693411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&lt;EndNote&gt;&lt;Cite&gt;&lt;Author&gt;Rog&lt;/Author&gt;&lt;Year&gt;2013&lt;/Year&gt;&lt;RecNum&gt;6&lt;/RecNum&gt;&lt;DisplayText&gt;(&lt;style face="smallcaps"&gt;Rog and Dernburg&lt;/style&gt; 2013)&lt;/DisplayText&gt;&lt;record&gt;&lt;rec-number&gt;6&lt;/rec-number&gt;&lt;foreign-keys&gt;&lt;key app="EN" db-id="vfdsa5x0vwpe2ee0vz1psvpewpvw50r5ed5s" timestamp="0"&gt;6&lt;/key&gt;&lt;/foreign-keys&gt;&lt;ref-type name="Journal Article"&gt;17&lt;/ref-type&gt;&lt;contributors&gt;&lt;authors&gt;&lt;author&gt;Rog, O.&lt;/author&gt;&lt;author&gt;Dernburg, A. F.&lt;/author&gt;&lt;/authors&gt;&lt;/contributors&gt;&lt;auth-address&gt;Department of Molecular and Cell Biology, University of California, Berkeley, Berkeley, CA 94720-3220, United States.&lt;/auth-address&gt;&lt;titles&gt;&lt;title&gt;&lt;style face="normal" font="default" size="100%"&gt;Chromosome pairing and synapsis during &lt;/style&gt;&lt;style face="italic" font="default" size="100%"&gt;Caenorhabditis elegans &lt;/style&gt;&lt;style face="normal" font="default" size="100%"&gt;meiosis&lt;/style&gt;&lt;/title&gt;&lt;secondary-title&gt;Curr Opin Cell Biol&lt;/secondary-title&gt;&lt;/titles&gt;&lt;pages&gt;349-56&lt;/pages&gt;&lt;volume&gt;25&lt;/volume&gt;&lt;number&gt;3&lt;/number&gt;&lt;keywords&gt;&lt;keyword&gt;Animals&lt;/keyword&gt;&lt;keyword&gt;Caenorhabditis elegans/*cytology/genetics/metabolism&lt;/keyword&gt;&lt;keyword&gt;Caenorhabditis elegans Proteins/genetics/metabolism&lt;/keyword&gt;&lt;keyword&gt;*Chromosome Pairing&lt;/keyword&gt;&lt;keyword&gt;Chromosomes/metabolism&lt;/keyword&gt;&lt;keyword&gt;*Meiosis&lt;/keyword&gt;&lt;keyword&gt;*Synapses&lt;/keyword&gt;&lt;/keywords&gt;&lt;dates&gt;&lt;year&gt;2013&lt;/year&gt;&lt;pub-dates&gt;&lt;date&gt;Jun&lt;/date&gt;&lt;/pub-dates&gt;&lt;/dates&gt;&lt;isbn&gt;1879-0410 (Electronic)&amp;#xD;0955-0674 (Linking)&lt;/isbn&gt;&lt;accession-num&gt;23578368&lt;/accession-num&gt;&lt;urls&gt;&lt;related-urls&gt;&lt;url&gt;http://www.ncbi.nlm.nih.gov/pubmed/23578368&lt;/url&gt;&lt;/related-urls&gt;&lt;/urls&gt;&lt;custom2&gt;PMC3694717&lt;/custom2&gt;&lt;electronic-resource-num&gt;10.1016/j.ceb.2013.03.003&lt;/electronic-resource-num&gt;&lt;/record&gt;&lt;/Cite&gt;&lt;/EndNote&gt;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(</w:t>
      </w:r>
      <w:r w:rsidRPr="00C95EA1">
        <w:rPr>
          <w:rFonts w:ascii="Times New Roman" w:hAnsi="Times New Roman" w:cs="Times New Roman"/>
          <w:smallCaps/>
          <w:noProof/>
          <w:sz w:val="24"/>
          <w:szCs w:val="24"/>
        </w:rPr>
        <w:t>Rog and Dernburg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2013)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02E5" w:rsidRDefault="008D02E5" w:rsidP="008D02E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F7764A" w:rsidRDefault="00F7764A" w:rsidP="008D02E5">
      <w:pPr>
        <w:spacing w:line="480" w:lineRule="auto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F7764A">
        <w:rPr>
          <w:rFonts w:ascii="Times New Roman" w:hAnsi="Times New Roman" w:cs="Times New Roman" w:hint="eastAsia"/>
          <w:b/>
          <w:sz w:val="24"/>
          <w:szCs w:val="24"/>
        </w:rPr>
        <w:t>F</w:t>
      </w:r>
      <w:r w:rsidRPr="00F7764A">
        <w:rPr>
          <w:rFonts w:ascii="Times New Roman" w:hAnsi="Times New Roman" w:cs="Times New Roman"/>
          <w:b/>
          <w:sz w:val="24"/>
          <w:szCs w:val="24"/>
        </w:rPr>
        <w:t>igure S6.</w:t>
      </w:r>
      <w:r>
        <w:rPr>
          <w:rFonts w:ascii="Times New Roman" w:hAnsi="Times New Roman" w:cs="Times New Roman"/>
          <w:sz w:val="24"/>
          <w:szCs w:val="24"/>
        </w:rPr>
        <w:t xml:space="preserve"> An </w:t>
      </w:r>
      <w:r w:rsidRPr="00855C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extrachromosomal (Ex) array of </w:t>
      </w:r>
      <w:r w:rsidRPr="00855CA3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dpy-8(+)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can rescue the </w:t>
      </w:r>
      <w:r w:rsidRPr="00F7764A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dpy-8(-)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phenotype</w:t>
      </w:r>
      <w:r w:rsidRPr="00F776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in </w:t>
      </w:r>
      <w:r w:rsidRPr="00855CA3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ustIn3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855C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F7764A" w:rsidRDefault="00F7764A" w:rsidP="008D02E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8D02E5" w:rsidRDefault="008D02E5" w:rsidP="008D02E5">
      <w:pPr>
        <w:spacing w:line="480" w:lineRule="auto"/>
        <w:jc w:val="lef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Table S1</w:t>
      </w:r>
      <w:r w:rsidRPr="00E82106">
        <w:rPr>
          <w:rFonts w:ascii="Times New Roman" w:hAnsi="Times New Roman" w:cs="Times New Roman"/>
          <w:b/>
          <w:sz w:val="24"/>
          <w:szCs w:val="24"/>
        </w:rPr>
        <w:t>.</w:t>
      </w:r>
      <w:r w:rsidRPr="00AF7B36">
        <w:rPr>
          <w:rFonts w:ascii="Times New Roman" w:hAnsi="Times New Roman" w:cs="Times New Roman"/>
          <w:sz w:val="24"/>
          <w:szCs w:val="24"/>
        </w:rPr>
        <w:t xml:space="preserve"> </w:t>
      </w:r>
      <w:r w:rsidR="00E43849">
        <w:rPr>
          <w:rFonts w:ascii="Times New Roman" w:hAnsi="Times New Roman" w:cs="Times New Roman"/>
          <w:kern w:val="0"/>
          <w:sz w:val="24"/>
          <w:szCs w:val="24"/>
        </w:rPr>
        <w:t>S</w:t>
      </w:r>
      <w:r>
        <w:rPr>
          <w:rFonts w:ascii="Times New Roman" w:hAnsi="Times New Roman" w:cs="Times New Roman"/>
          <w:kern w:val="0"/>
          <w:sz w:val="24"/>
          <w:szCs w:val="24"/>
        </w:rPr>
        <w:t>trains generated in this study.</w:t>
      </w:r>
    </w:p>
    <w:p w:rsidR="008D02E5" w:rsidRPr="00132D4D" w:rsidRDefault="008D02E5" w:rsidP="008D02E5">
      <w:pPr>
        <w:spacing w:line="48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8D02E5" w:rsidRDefault="008D02E5" w:rsidP="008D02E5">
      <w:pPr>
        <w:spacing w:line="480" w:lineRule="auto"/>
        <w:jc w:val="lef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Table S2</w:t>
      </w:r>
      <w:r w:rsidRPr="00E82106">
        <w:rPr>
          <w:rFonts w:ascii="Times New Roman" w:hAnsi="Times New Roman" w:cs="Times New Roman"/>
          <w:b/>
          <w:sz w:val="24"/>
          <w:szCs w:val="24"/>
        </w:rPr>
        <w:t>.</w:t>
      </w:r>
      <w:r w:rsidRPr="00AF7B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Summary of sgRNA sequences.</w:t>
      </w:r>
    </w:p>
    <w:p w:rsidR="008D02E5" w:rsidRPr="00AF7B36" w:rsidRDefault="008D02E5" w:rsidP="008D02E5">
      <w:pPr>
        <w:spacing w:line="48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8D02E5" w:rsidRDefault="008D02E5" w:rsidP="008D02E5"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Table S3</w:t>
      </w:r>
      <w:r w:rsidRPr="00E82106">
        <w:rPr>
          <w:rFonts w:ascii="Times New Roman" w:hAnsi="Times New Roman" w:cs="Times New Roman"/>
          <w:b/>
          <w:sz w:val="24"/>
          <w:szCs w:val="24"/>
        </w:rPr>
        <w:t>.</w:t>
      </w:r>
      <w:r w:rsidRPr="00AF7B36">
        <w:rPr>
          <w:rFonts w:ascii="Times New Roman" w:hAnsi="Times New Roman" w:cs="Times New Roman"/>
          <w:sz w:val="24"/>
          <w:szCs w:val="24"/>
        </w:rPr>
        <w:t xml:space="preserve"> </w:t>
      </w:r>
      <w:r w:rsidR="00E43849">
        <w:rPr>
          <w:rFonts w:ascii="Times New Roman" w:hAnsi="Times New Roman" w:cs="Times New Roman"/>
          <w:kern w:val="0"/>
          <w:sz w:val="24"/>
          <w:szCs w:val="24"/>
        </w:rPr>
        <w:t>P</w:t>
      </w:r>
      <w:r>
        <w:rPr>
          <w:rFonts w:ascii="Times New Roman" w:hAnsi="Times New Roman" w:cs="Times New Roman"/>
          <w:kern w:val="0"/>
          <w:sz w:val="24"/>
          <w:szCs w:val="24"/>
        </w:rPr>
        <w:t>rimer sequences used for the construction of sgRNA-expressing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plasmids.</w:t>
      </w:r>
    </w:p>
    <w:p w:rsidR="008D02E5" w:rsidRPr="00C70481" w:rsidRDefault="008D02E5" w:rsidP="008D02E5"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8D02E5" w:rsidRPr="00E43849" w:rsidRDefault="008D02E5" w:rsidP="008D02E5">
      <w:pPr>
        <w:spacing w:line="480" w:lineRule="auto"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E43849">
        <w:rPr>
          <w:rFonts w:ascii="Times New Roman" w:hAnsi="Times New Roman" w:cs="Times New Roman"/>
          <w:b/>
          <w:sz w:val="24"/>
          <w:szCs w:val="24"/>
        </w:rPr>
        <w:t>Table S4.</w:t>
      </w:r>
      <w:r w:rsidRPr="00E43849">
        <w:rPr>
          <w:rFonts w:ascii="Times New Roman" w:hAnsi="Times New Roman" w:cs="Times New Roman"/>
          <w:sz w:val="24"/>
          <w:szCs w:val="24"/>
        </w:rPr>
        <w:t xml:space="preserve"> </w:t>
      </w:r>
      <w:r w:rsidR="002400AE" w:rsidRPr="00E43849">
        <w:rPr>
          <w:rFonts w:ascii="Times New Roman" w:eastAsia="宋体" w:hAnsi="Times New Roman" w:cs="Times New Roman"/>
          <w:bCs/>
          <w:color w:val="000000"/>
          <w:kern w:val="0"/>
          <w:sz w:val="24"/>
          <w:szCs w:val="24"/>
        </w:rPr>
        <w:t>PCR primers used to construct non-sgRNA plasmids used in this study</w:t>
      </w:r>
      <w:r w:rsidRPr="00E43849">
        <w:rPr>
          <w:rFonts w:ascii="Times New Roman" w:hAnsi="Times New Roman" w:cs="Times New Roman"/>
          <w:kern w:val="0"/>
          <w:sz w:val="24"/>
          <w:szCs w:val="24"/>
        </w:rPr>
        <w:t>.</w:t>
      </w:r>
      <w:r w:rsidR="00E43849" w:rsidRPr="00E43849">
        <w:rPr>
          <w:rFonts w:ascii="Times New Roman" w:hAnsi="Times New Roman" w:cs="Times New Roman"/>
          <w:kern w:val="0"/>
          <w:sz w:val="24"/>
          <w:szCs w:val="24"/>
        </w:rPr>
        <w:t xml:space="preserve"> The</w:t>
      </w:r>
      <w:r w:rsidR="00E43849" w:rsidRPr="00E43849">
        <w:rPr>
          <w:rFonts w:ascii="Times New Roman" w:hAnsi="Times New Roman" w:cs="Times New Roman"/>
          <w:b/>
          <w:kern w:val="0"/>
          <w:sz w:val="24"/>
          <w:szCs w:val="24"/>
        </w:rPr>
        <w:t xml:space="preserve"> </w:t>
      </w:r>
      <w:r w:rsidR="00E43849" w:rsidRPr="00E43849">
        <w:rPr>
          <w:rFonts w:ascii="Times New Roman" w:hAnsi="Times New Roman" w:cs="Times New Roman"/>
          <w:kern w:val="0"/>
          <w:sz w:val="24"/>
          <w:szCs w:val="24"/>
        </w:rPr>
        <w:t>DNA fragments were amplified and recombined with each other to generate final plasmids via the Gibson assembly method.</w:t>
      </w:r>
    </w:p>
    <w:p w:rsidR="008D02E5" w:rsidRPr="00E43849" w:rsidRDefault="008D02E5" w:rsidP="008D02E5">
      <w:pPr>
        <w:spacing w:line="48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400BB0" w:rsidRDefault="00400BB0" w:rsidP="00400BB0">
      <w:pPr>
        <w:spacing w:line="480" w:lineRule="auto"/>
        <w:jc w:val="lef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Table S</w:t>
      </w:r>
      <w:r w:rsidR="00625AD8">
        <w:rPr>
          <w:rFonts w:ascii="Times New Roman" w:hAnsi="Times New Roman" w:cs="Times New Roman"/>
          <w:b/>
          <w:sz w:val="24"/>
          <w:szCs w:val="24"/>
        </w:rPr>
        <w:t>5</w:t>
      </w:r>
      <w:r w:rsidRPr="00E82106">
        <w:rPr>
          <w:rFonts w:ascii="Times New Roman" w:hAnsi="Times New Roman" w:cs="Times New Roman"/>
          <w:b/>
          <w:sz w:val="24"/>
          <w:szCs w:val="24"/>
        </w:rPr>
        <w:t>.</w:t>
      </w:r>
      <w:r w:rsidRPr="00AF7B36">
        <w:rPr>
          <w:rFonts w:ascii="Times New Roman" w:hAnsi="Times New Roman" w:cs="Times New Roman"/>
          <w:sz w:val="24"/>
          <w:szCs w:val="24"/>
        </w:rPr>
        <w:t xml:space="preserve"> </w:t>
      </w:r>
      <w:r w:rsidR="008D71EA" w:rsidRPr="008D71EA">
        <w:rPr>
          <w:rFonts w:ascii="Times New Roman" w:eastAsia="宋体" w:hAnsi="Times New Roman" w:cs="Times New Roman"/>
          <w:bCs/>
          <w:color w:val="000000"/>
          <w:kern w:val="0"/>
          <w:sz w:val="24"/>
          <w:szCs w:val="24"/>
        </w:rPr>
        <w:t>The injection mixes of the CRISPR/Cas9 system.</w:t>
      </w:r>
    </w:p>
    <w:p w:rsidR="00400BB0" w:rsidRPr="00400BB0" w:rsidRDefault="00400BB0" w:rsidP="008D02E5">
      <w:pPr>
        <w:spacing w:line="48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8D02E5" w:rsidRPr="007E45D2" w:rsidRDefault="00C365EE" w:rsidP="008D02E5">
      <w:pPr>
        <w:spacing w:line="48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C365EE">
        <w:rPr>
          <w:rFonts w:ascii="Times New Roman" w:hAnsi="Times New Roman" w:cs="Times New Roman"/>
          <w:b/>
          <w:sz w:val="24"/>
          <w:szCs w:val="24"/>
        </w:rPr>
        <w:t xml:space="preserve">Table </w:t>
      </w:r>
      <w:r w:rsidR="00991591" w:rsidRPr="00C365EE">
        <w:rPr>
          <w:rFonts w:ascii="Times New Roman" w:hAnsi="Times New Roman" w:cs="Times New Roman"/>
          <w:b/>
          <w:sz w:val="24"/>
          <w:szCs w:val="24"/>
        </w:rPr>
        <w:t>S</w:t>
      </w:r>
      <w:r w:rsidR="00991591">
        <w:rPr>
          <w:rFonts w:ascii="Times New Roman" w:hAnsi="Times New Roman" w:cs="Times New Roman"/>
          <w:b/>
          <w:sz w:val="24"/>
          <w:szCs w:val="24"/>
        </w:rPr>
        <w:t>6</w:t>
      </w:r>
      <w:r w:rsidRPr="00C365E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91DD1" w:rsidRPr="00796238">
        <w:rPr>
          <w:rFonts w:ascii="Times New Roman" w:hAnsi="Times New Roman" w:cs="Times New Roman"/>
          <w:kern w:val="0"/>
          <w:sz w:val="24"/>
        </w:rPr>
        <w:t xml:space="preserve">PCR primers used to screen for mutants </w:t>
      </w:r>
      <w:r w:rsidR="00E91DD1">
        <w:rPr>
          <w:rFonts w:ascii="Times New Roman" w:hAnsi="Times New Roman" w:cs="Times New Roman"/>
          <w:kern w:val="0"/>
          <w:sz w:val="24"/>
        </w:rPr>
        <w:t>generated by</w:t>
      </w:r>
      <w:r w:rsidR="00E91DD1" w:rsidRPr="00796238">
        <w:rPr>
          <w:rFonts w:ascii="Times New Roman" w:hAnsi="Times New Roman" w:cs="Times New Roman"/>
          <w:kern w:val="0"/>
          <w:sz w:val="24"/>
        </w:rPr>
        <w:t xml:space="preserve"> </w:t>
      </w:r>
      <w:r w:rsidR="00E91DD1">
        <w:rPr>
          <w:rFonts w:ascii="Times New Roman" w:hAnsi="Times New Roman" w:cs="Times New Roman"/>
          <w:kern w:val="0"/>
          <w:sz w:val="24"/>
        </w:rPr>
        <w:t xml:space="preserve">the CRISPR/Cas9 </w:t>
      </w:r>
      <w:r w:rsidR="00E91DD1">
        <w:rPr>
          <w:rFonts w:ascii="Times New Roman" w:hAnsi="Times New Roman" w:cs="Times New Roman"/>
          <w:kern w:val="0"/>
          <w:sz w:val="24"/>
        </w:rPr>
        <w:lastRenderedPageBreak/>
        <w:t>technology</w:t>
      </w:r>
      <w:r w:rsidR="00E91DD1" w:rsidRPr="00796238">
        <w:rPr>
          <w:rFonts w:ascii="Times New Roman" w:hAnsi="Times New Roman" w:cs="Times New Roman"/>
          <w:kern w:val="0"/>
          <w:sz w:val="24"/>
        </w:rPr>
        <w:t xml:space="preserve"> and </w:t>
      </w:r>
      <w:r w:rsidR="00E91DD1">
        <w:rPr>
          <w:rFonts w:ascii="Times New Roman" w:hAnsi="Times New Roman" w:cs="Times New Roman"/>
          <w:kern w:val="0"/>
          <w:sz w:val="24"/>
        </w:rPr>
        <w:t xml:space="preserve">the Mos1 system-mediated </w:t>
      </w:r>
      <w:r w:rsidR="00E91DD1" w:rsidRPr="00796238">
        <w:rPr>
          <w:rFonts w:ascii="Times New Roman" w:hAnsi="Times New Roman" w:cs="Times New Roman"/>
          <w:kern w:val="0"/>
          <w:sz w:val="24"/>
        </w:rPr>
        <w:t>Cre insertion.</w:t>
      </w:r>
    </w:p>
    <w:p w:rsidR="007E45D2" w:rsidRPr="00C365EE" w:rsidRDefault="007E45D2" w:rsidP="008D02E5">
      <w:pPr>
        <w:spacing w:line="48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8D02E5" w:rsidRDefault="008D02E5" w:rsidP="008D02E5">
      <w:pPr>
        <w:spacing w:line="48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Table </w:t>
      </w:r>
      <w:r w:rsidR="00991591">
        <w:rPr>
          <w:rFonts w:ascii="Times New Roman" w:hAnsi="Times New Roman" w:cs="Times New Roman"/>
          <w:b/>
          <w:sz w:val="24"/>
          <w:szCs w:val="24"/>
        </w:rPr>
        <w:t>S7</w:t>
      </w:r>
      <w:r w:rsidRPr="00E82106">
        <w:rPr>
          <w:rFonts w:ascii="Times New Roman" w:hAnsi="Times New Roman" w:cs="Times New Roman"/>
          <w:b/>
          <w:sz w:val="24"/>
          <w:szCs w:val="24"/>
        </w:rPr>
        <w:t>.</w:t>
      </w:r>
      <w:r w:rsidRPr="00AF7B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PCR primers used to </w:t>
      </w:r>
      <w:r w:rsidR="00BD0748">
        <w:rPr>
          <w:rFonts w:ascii="Times New Roman" w:hAnsi="Times New Roman" w:cs="Times New Roman"/>
          <w:sz w:val="24"/>
          <w:szCs w:val="24"/>
        </w:rPr>
        <w:t>genotype</w:t>
      </w:r>
      <w:r>
        <w:rPr>
          <w:rFonts w:ascii="Times New Roman" w:hAnsi="Times New Roman" w:cs="Times New Roman"/>
          <w:sz w:val="24"/>
          <w:szCs w:val="24"/>
        </w:rPr>
        <w:t xml:space="preserve"> SNPs.</w:t>
      </w:r>
    </w:p>
    <w:p w:rsidR="008D02E5" w:rsidRPr="00BD0748" w:rsidRDefault="008D02E5" w:rsidP="008D02E5">
      <w:pPr>
        <w:spacing w:line="480" w:lineRule="auto"/>
        <w:ind w:left="120" w:hangingChars="50" w:hanging="120"/>
        <w:jc w:val="left"/>
        <w:rPr>
          <w:rFonts w:ascii="Times New Roman" w:hAnsi="Times New Roman" w:cs="Times New Roman"/>
          <w:sz w:val="24"/>
          <w:szCs w:val="24"/>
        </w:rPr>
      </w:pPr>
    </w:p>
    <w:p w:rsidR="008D02E5" w:rsidRPr="00BD0748" w:rsidRDefault="008D02E5" w:rsidP="008D02E5"/>
    <w:p w:rsidR="008D02E5" w:rsidRPr="00DB48E8" w:rsidRDefault="008D02E5" w:rsidP="008D02E5">
      <w:pPr>
        <w:rPr>
          <w:rFonts w:ascii="Times New Roman" w:hAnsi="Times New Roman" w:cs="Times New Roman"/>
          <w:b/>
          <w:sz w:val="24"/>
          <w:szCs w:val="24"/>
        </w:rPr>
      </w:pPr>
      <w:r w:rsidRPr="00DB48E8">
        <w:rPr>
          <w:rFonts w:ascii="Times New Roman" w:hAnsi="Times New Roman" w:cs="Times New Roman"/>
          <w:b/>
          <w:sz w:val="24"/>
          <w:szCs w:val="24"/>
        </w:rPr>
        <w:t>REFERENCE</w:t>
      </w:r>
    </w:p>
    <w:p w:rsidR="00C54EC3" w:rsidRPr="00C54EC3" w:rsidRDefault="008D02E5" w:rsidP="00C54EC3">
      <w:pPr>
        <w:pStyle w:val="EndNoteBibliography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54EC3">
        <w:rPr>
          <w:rFonts w:ascii="Times New Roman" w:hAnsi="Times New Roman" w:cs="Times New Roman"/>
          <w:sz w:val="24"/>
          <w:szCs w:val="24"/>
        </w:rPr>
        <w:fldChar w:fldCharType="begin"/>
      </w:r>
      <w:r w:rsidRPr="00C54EC3">
        <w:rPr>
          <w:rFonts w:ascii="Times New Roman" w:hAnsi="Times New Roman" w:cs="Times New Roman"/>
          <w:sz w:val="24"/>
          <w:szCs w:val="24"/>
        </w:rPr>
        <w:instrText xml:space="preserve"> ADDIN EN.REFLIST </w:instrText>
      </w:r>
      <w:r w:rsidRPr="00C54EC3">
        <w:rPr>
          <w:rFonts w:ascii="Times New Roman" w:hAnsi="Times New Roman" w:cs="Times New Roman"/>
          <w:sz w:val="24"/>
          <w:szCs w:val="24"/>
        </w:rPr>
        <w:fldChar w:fldCharType="separate"/>
      </w:r>
      <w:r w:rsidR="00C54EC3" w:rsidRPr="00C54EC3">
        <w:rPr>
          <w:rFonts w:ascii="Times New Roman" w:hAnsi="Times New Roman" w:cs="Times New Roman"/>
          <w:sz w:val="24"/>
          <w:szCs w:val="24"/>
        </w:rPr>
        <w:t>Dejima, K., S. Hori, S. Iwata, Y. Suehiro, S. Yoshina</w:t>
      </w:r>
      <w:r w:rsidR="00C54EC3" w:rsidRPr="00C54EC3">
        <w:rPr>
          <w:rFonts w:ascii="Times New Roman" w:hAnsi="Times New Roman" w:cs="Times New Roman"/>
          <w:i/>
          <w:sz w:val="24"/>
          <w:szCs w:val="24"/>
        </w:rPr>
        <w:t xml:space="preserve"> et al.</w:t>
      </w:r>
      <w:r w:rsidR="00C54EC3" w:rsidRPr="00C54EC3">
        <w:rPr>
          <w:rFonts w:ascii="Times New Roman" w:hAnsi="Times New Roman" w:cs="Times New Roman"/>
          <w:sz w:val="24"/>
          <w:szCs w:val="24"/>
        </w:rPr>
        <w:t xml:space="preserve">, 2018 An aneuploidy-free and structurally defined balancer chromosome toolkit for </w:t>
      </w:r>
      <w:r w:rsidR="00C54EC3" w:rsidRPr="00C54EC3">
        <w:rPr>
          <w:rFonts w:ascii="Times New Roman" w:hAnsi="Times New Roman" w:cs="Times New Roman"/>
          <w:i/>
          <w:sz w:val="24"/>
          <w:szCs w:val="24"/>
        </w:rPr>
        <w:t>Caenorhabditis elegans</w:t>
      </w:r>
      <w:r w:rsidR="00C54EC3" w:rsidRPr="00C54EC3">
        <w:rPr>
          <w:rFonts w:ascii="Times New Roman" w:hAnsi="Times New Roman" w:cs="Times New Roman"/>
          <w:sz w:val="24"/>
          <w:szCs w:val="24"/>
        </w:rPr>
        <w:t>. Cell Rep 22</w:t>
      </w:r>
      <w:r w:rsidR="00C54EC3" w:rsidRPr="00C54EC3">
        <w:rPr>
          <w:rFonts w:ascii="Times New Roman" w:hAnsi="Times New Roman" w:cs="Times New Roman"/>
          <w:b/>
          <w:sz w:val="24"/>
          <w:szCs w:val="24"/>
        </w:rPr>
        <w:t>:</w:t>
      </w:r>
      <w:r w:rsidR="00C54EC3" w:rsidRPr="00C54EC3">
        <w:rPr>
          <w:rFonts w:ascii="Times New Roman" w:hAnsi="Times New Roman" w:cs="Times New Roman"/>
          <w:sz w:val="24"/>
          <w:szCs w:val="24"/>
        </w:rPr>
        <w:t xml:space="preserve"> 232-241.</w:t>
      </w:r>
    </w:p>
    <w:p w:rsidR="00C54EC3" w:rsidRPr="00C54EC3" w:rsidRDefault="00C54EC3" w:rsidP="00C54EC3">
      <w:pPr>
        <w:pStyle w:val="EndNoteBibliography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54EC3">
        <w:rPr>
          <w:rFonts w:ascii="Times New Roman" w:hAnsi="Times New Roman" w:cs="Times New Roman"/>
          <w:sz w:val="24"/>
          <w:szCs w:val="24"/>
        </w:rPr>
        <w:t>Edgley, M. L., D. L. Baillie, D. L. Riddle and A. M. Rose, 2006 Genetic balancers. WormBook</w:t>
      </w:r>
      <w:r w:rsidRPr="00C54EC3">
        <w:rPr>
          <w:rFonts w:ascii="Times New Roman" w:hAnsi="Times New Roman" w:cs="Times New Roman"/>
          <w:b/>
          <w:sz w:val="24"/>
          <w:szCs w:val="24"/>
        </w:rPr>
        <w:t>:</w:t>
      </w:r>
      <w:r w:rsidRPr="00C54EC3">
        <w:rPr>
          <w:rFonts w:ascii="Times New Roman" w:hAnsi="Times New Roman" w:cs="Times New Roman"/>
          <w:sz w:val="24"/>
          <w:szCs w:val="24"/>
        </w:rPr>
        <w:t xml:space="preserve"> 1-32.</w:t>
      </w:r>
    </w:p>
    <w:p w:rsidR="00C54EC3" w:rsidRPr="00C54EC3" w:rsidRDefault="00C54EC3" w:rsidP="00C54EC3">
      <w:pPr>
        <w:pStyle w:val="EndNoteBibliography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54EC3">
        <w:rPr>
          <w:rFonts w:ascii="Times New Roman" w:hAnsi="Times New Roman" w:cs="Times New Roman"/>
          <w:sz w:val="24"/>
          <w:szCs w:val="24"/>
        </w:rPr>
        <w:t xml:space="preserve">Rog, O., and A. F. Dernburg, 2013 Chromosome pairing and synapsis during </w:t>
      </w:r>
      <w:r w:rsidRPr="00C54EC3">
        <w:rPr>
          <w:rFonts w:ascii="Times New Roman" w:hAnsi="Times New Roman" w:cs="Times New Roman"/>
          <w:i/>
          <w:sz w:val="24"/>
          <w:szCs w:val="24"/>
        </w:rPr>
        <w:t xml:space="preserve">Caenorhabditis elegans </w:t>
      </w:r>
      <w:r w:rsidRPr="00C54EC3">
        <w:rPr>
          <w:rFonts w:ascii="Times New Roman" w:hAnsi="Times New Roman" w:cs="Times New Roman"/>
          <w:sz w:val="24"/>
          <w:szCs w:val="24"/>
        </w:rPr>
        <w:t>meiosis. Curr Opin Cell Biol 25</w:t>
      </w:r>
      <w:r w:rsidRPr="00C54EC3">
        <w:rPr>
          <w:rFonts w:ascii="Times New Roman" w:hAnsi="Times New Roman" w:cs="Times New Roman"/>
          <w:b/>
          <w:sz w:val="24"/>
          <w:szCs w:val="24"/>
        </w:rPr>
        <w:t>:</w:t>
      </w:r>
      <w:r w:rsidRPr="00C54EC3">
        <w:rPr>
          <w:rFonts w:ascii="Times New Roman" w:hAnsi="Times New Roman" w:cs="Times New Roman"/>
          <w:sz w:val="24"/>
          <w:szCs w:val="24"/>
        </w:rPr>
        <w:t xml:space="preserve"> 349-356.</w:t>
      </w:r>
    </w:p>
    <w:p w:rsidR="008D02E5" w:rsidRPr="00723503" w:rsidRDefault="008D02E5" w:rsidP="008D02E5">
      <w:r w:rsidRPr="00C54EC3">
        <w:rPr>
          <w:rFonts w:ascii="Times New Roman" w:hAnsi="Times New Roman" w:cs="Times New Roman"/>
          <w:sz w:val="24"/>
          <w:szCs w:val="24"/>
        </w:rPr>
        <w:fldChar w:fldCharType="end"/>
      </w:r>
    </w:p>
    <w:p w:rsidR="00F3026A" w:rsidRDefault="00F3026A"/>
    <w:sectPr w:rsidR="00F3026A" w:rsidSect="00C138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0A04" w:rsidRDefault="00450A04" w:rsidP="008D02E5">
      <w:r>
        <w:separator/>
      </w:r>
    </w:p>
  </w:endnote>
  <w:endnote w:type="continuationSeparator" w:id="0">
    <w:p w:rsidR="00450A04" w:rsidRDefault="00450A04" w:rsidP="008D0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0A04" w:rsidRDefault="00450A04" w:rsidP="008D02E5">
      <w:r>
        <w:separator/>
      </w:r>
    </w:p>
  </w:footnote>
  <w:footnote w:type="continuationSeparator" w:id="0">
    <w:p w:rsidR="00450A04" w:rsidRDefault="00450A04" w:rsidP="008D02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Genetics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vfdsa5x0vwpe2ee0vz1psvpewpvw50r5ed5s&quot;&gt;inversion&lt;record-ids&gt;&lt;item&gt;2&lt;/item&gt;&lt;item&gt;6&lt;/item&gt;&lt;item&gt;60&lt;/item&gt;&lt;/record-ids&gt;&lt;/item&gt;&lt;/Libraries&gt;"/>
  </w:docVars>
  <w:rsids>
    <w:rsidRoot w:val="001D0744"/>
    <w:rsid w:val="000A4B8F"/>
    <w:rsid w:val="001D0744"/>
    <w:rsid w:val="002006C9"/>
    <w:rsid w:val="002400AE"/>
    <w:rsid w:val="002E3B03"/>
    <w:rsid w:val="00315FA8"/>
    <w:rsid w:val="003D1C16"/>
    <w:rsid w:val="00400BB0"/>
    <w:rsid w:val="00450A04"/>
    <w:rsid w:val="004A4552"/>
    <w:rsid w:val="004C6933"/>
    <w:rsid w:val="005A194F"/>
    <w:rsid w:val="00610A99"/>
    <w:rsid w:val="00625AD8"/>
    <w:rsid w:val="00657CC4"/>
    <w:rsid w:val="00693411"/>
    <w:rsid w:val="007E45D2"/>
    <w:rsid w:val="00815289"/>
    <w:rsid w:val="0082023B"/>
    <w:rsid w:val="00886763"/>
    <w:rsid w:val="008A0F12"/>
    <w:rsid w:val="008B1891"/>
    <w:rsid w:val="008D02E5"/>
    <w:rsid w:val="008D71EA"/>
    <w:rsid w:val="00991591"/>
    <w:rsid w:val="00995822"/>
    <w:rsid w:val="00A31BD5"/>
    <w:rsid w:val="00A37A2B"/>
    <w:rsid w:val="00B23ED8"/>
    <w:rsid w:val="00B535CD"/>
    <w:rsid w:val="00BD0748"/>
    <w:rsid w:val="00C365EE"/>
    <w:rsid w:val="00C54EC3"/>
    <w:rsid w:val="00CE0A40"/>
    <w:rsid w:val="00D751E5"/>
    <w:rsid w:val="00DE0A63"/>
    <w:rsid w:val="00E43849"/>
    <w:rsid w:val="00E91DD1"/>
    <w:rsid w:val="00F3026A"/>
    <w:rsid w:val="00F7764A"/>
    <w:rsid w:val="00FB3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4A6B99C-6D88-4711-831C-79FD3AA93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E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D02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D02E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D02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D02E5"/>
    <w:rPr>
      <w:sz w:val="18"/>
      <w:szCs w:val="18"/>
    </w:rPr>
  </w:style>
  <w:style w:type="paragraph" w:customStyle="1" w:styleId="EndNoteBibliography">
    <w:name w:val="EndNote Bibliography"/>
    <w:basedOn w:val="a"/>
    <w:link w:val="EndNoteBibliographyChar"/>
    <w:rsid w:val="008D02E5"/>
    <w:rPr>
      <w:rFonts w:ascii="Calibri" w:hAnsi="Calibri" w:cs="Calibri"/>
      <w:noProof/>
      <w:sz w:val="20"/>
    </w:rPr>
  </w:style>
  <w:style w:type="character" w:customStyle="1" w:styleId="EndNoteBibliographyChar">
    <w:name w:val="EndNote Bibliography Char"/>
    <w:basedOn w:val="a0"/>
    <w:link w:val="EndNoteBibliography"/>
    <w:rsid w:val="008D02E5"/>
    <w:rPr>
      <w:rFonts w:ascii="Calibri" w:hAnsi="Calibri" w:cs="Calibri"/>
      <w:noProof/>
      <w:sz w:val="20"/>
    </w:rPr>
  </w:style>
  <w:style w:type="paragraph" w:customStyle="1" w:styleId="EndNoteBibliographyTitle">
    <w:name w:val="EndNote Bibliography Title"/>
    <w:basedOn w:val="a"/>
    <w:link w:val="EndNoteBibliographyTitleChar"/>
    <w:rsid w:val="00693411"/>
    <w:pPr>
      <w:jc w:val="center"/>
    </w:pPr>
    <w:rPr>
      <w:rFonts w:ascii="Calibri" w:hAnsi="Calibri" w:cs="Calibri"/>
      <w:noProof/>
      <w:sz w:val="20"/>
    </w:rPr>
  </w:style>
  <w:style w:type="character" w:customStyle="1" w:styleId="EndNoteBibliographyTitleChar">
    <w:name w:val="EndNote Bibliography Title Char"/>
    <w:basedOn w:val="a0"/>
    <w:link w:val="EndNoteBibliographyTitle"/>
    <w:rsid w:val="00693411"/>
    <w:rPr>
      <w:rFonts w:ascii="Calibri" w:hAnsi="Calibri" w:cs="Calibri"/>
      <w:noProof/>
      <w:sz w:val="20"/>
    </w:rPr>
  </w:style>
  <w:style w:type="paragraph" w:styleId="a5">
    <w:name w:val="Balloon Text"/>
    <w:basedOn w:val="a"/>
    <w:link w:val="Char1"/>
    <w:uiPriority w:val="99"/>
    <w:semiHidden/>
    <w:unhideWhenUsed/>
    <w:rsid w:val="00400BB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00BB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4FD734-3662-4647-9326-208A6450D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954</Words>
  <Characters>5444</Characters>
  <Application>Microsoft Office Word</Application>
  <DocSecurity>0</DocSecurity>
  <Lines>45</Lines>
  <Paragraphs>12</Paragraphs>
  <ScaleCrop>false</ScaleCrop>
  <Company/>
  <LinksUpToDate>false</LinksUpToDate>
  <CharactersWithSpaces>6386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xychen</dc:creator>
  <cp:keywords/>
  <dc:description/>
  <cp:lastModifiedBy>xychen</cp:lastModifiedBy>
  <cp:revision>66</cp:revision>
  <dcterms:created xsi:type="dcterms:W3CDTF">2018-01-15T13:16:00Z</dcterms:created>
  <dcterms:modified xsi:type="dcterms:W3CDTF">2018-06-02T08:12:00Z</dcterms:modified>
</cp:coreProperties>
</file>