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1BA" w:rsidRPr="00E05322" w:rsidRDefault="001361BA" w:rsidP="001361BA">
      <w:pPr>
        <w:spacing w:line="48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proofErr w:type="gramStart"/>
      <w:r w:rsidRPr="00E05322">
        <w:rPr>
          <w:rFonts w:ascii="Arial" w:hAnsi="Arial" w:cs="Arial"/>
          <w:b/>
          <w:sz w:val="20"/>
          <w:szCs w:val="20"/>
        </w:rPr>
        <w:t>Supplemental Table 1</w:t>
      </w:r>
      <w:r w:rsidRPr="00E05322">
        <w:rPr>
          <w:rFonts w:ascii="Arial" w:hAnsi="Arial" w:cs="Arial"/>
          <w:sz w:val="20"/>
          <w:szCs w:val="20"/>
        </w:rPr>
        <w:t>.</w:t>
      </w:r>
      <w:proofErr w:type="gramEnd"/>
      <w:r w:rsidRPr="00E05322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E05322">
        <w:rPr>
          <w:rFonts w:ascii="Arial" w:hAnsi="Arial" w:cs="Arial"/>
          <w:sz w:val="20"/>
          <w:szCs w:val="20"/>
        </w:rPr>
        <w:t>sgRNAs</w:t>
      </w:r>
      <w:proofErr w:type="gramEnd"/>
      <w:r w:rsidRPr="00E05322">
        <w:rPr>
          <w:rFonts w:ascii="Arial" w:hAnsi="Arial" w:cs="Arial"/>
          <w:sz w:val="20"/>
          <w:szCs w:val="20"/>
        </w:rPr>
        <w:t xml:space="preserve"> used in this study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1815"/>
        <w:gridCol w:w="1350"/>
        <w:gridCol w:w="2070"/>
        <w:gridCol w:w="2520"/>
        <w:gridCol w:w="1440"/>
        <w:gridCol w:w="1620"/>
      </w:tblGrid>
      <w:tr w:rsidR="001361BA" w:rsidRPr="00E05322" w:rsidTr="00214C38"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sgRNA name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Target gene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Target gene </w:t>
            </w:r>
            <w:proofErr w:type="spellStart"/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Fbid</w:t>
            </w:r>
            <w:proofErr w:type="spellEnd"/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Protospacer sequence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Reference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Plasmid internal name</w:t>
            </w:r>
          </w:p>
        </w:tc>
      </w:tr>
      <w:tr w:rsidR="001361BA" w:rsidRPr="00E05322" w:rsidTr="00214C38"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pCFD3-ovo[D1]-1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ovo</w:t>
            </w:r>
            <w:proofErr w:type="spellEnd"/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[D1]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FBgn0003028 (D1 mutation)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CTGCGGGCATCTCTTTTTCC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study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BEC671</w:t>
            </w:r>
          </w:p>
        </w:tc>
      </w:tr>
      <w:tr w:rsidR="001361BA" w:rsidRPr="00E05322" w:rsidTr="00214C38"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pCFD3-ovo[D1]-2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ovo</w:t>
            </w:r>
            <w:proofErr w:type="spellEnd"/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[D1]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FBgn0003028 (D1 mutation)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AAAAAGAGATGCCCGCAGAG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study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BEC673</w:t>
            </w:r>
          </w:p>
        </w:tc>
      </w:tr>
      <w:tr w:rsidR="001361BA" w:rsidRPr="00E05322" w:rsidTr="00214C38"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pCFD3-ovo[D1]-3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ovo</w:t>
            </w:r>
            <w:proofErr w:type="spellEnd"/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[D1]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FBgn0003028 (D1 mutation)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AAAAGAGATGCCCGCAGAGC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study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BEC675</w:t>
            </w:r>
          </w:p>
        </w:tc>
      </w:tr>
      <w:tr w:rsidR="001361BA" w:rsidRPr="00E05322" w:rsidTr="00214C38"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pCFD3-ebony-1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ebony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FBgn0000527</w:t>
            </w:r>
          </w:p>
        </w:tc>
        <w:tc>
          <w:tcPr>
            <w:tcW w:w="2520" w:type="dxa"/>
            <w:shd w:val="clear" w:color="auto" w:fill="auto"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TGGCCATCTGGAAGGCTGG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pFP545</w:t>
            </w:r>
          </w:p>
        </w:tc>
      </w:tr>
      <w:tr w:rsidR="001361BA" w:rsidRPr="00E05322" w:rsidTr="00214C38"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pCFD3-ebony-2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ebony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FBgn0000527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ATCGAGTCCACGAAGGTTA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pFP578</w:t>
            </w:r>
          </w:p>
        </w:tc>
      </w:tr>
      <w:tr w:rsidR="001361BA" w:rsidRPr="00E05322" w:rsidTr="00214C38"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pCFD3-ebony-3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ebony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FBgn0000527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CAGCAGTATGTGGTGAATG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pFP507</w:t>
            </w:r>
          </w:p>
        </w:tc>
      </w:tr>
      <w:tr w:rsidR="001361BA" w:rsidRPr="00E05322" w:rsidTr="00214C38"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pCFD3-ebony-4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ebony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FBgn0000527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sz w:val="20"/>
                <w:szCs w:val="20"/>
              </w:rPr>
              <w:t>TCTACACCTCGGGCAGTAC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pFP573</w:t>
            </w:r>
          </w:p>
        </w:tc>
      </w:tr>
      <w:tr w:rsidR="001361BA" w:rsidRPr="00E05322" w:rsidTr="00214C38"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gsb</w:t>
            </w:r>
            <w:proofErr w:type="spellEnd"/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gsb</w:t>
            </w:r>
            <w:proofErr w:type="spellEnd"/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-n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FBgn0001147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GTGAATCGGTGGAGCTGGTC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CR00329</w:t>
            </w:r>
          </w:p>
        </w:tc>
      </w:tr>
      <w:tr w:rsidR="001361BA" w:rsidRPr="00E05322" w:rsidTr="00214C38"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CG8080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CG8080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FBgn0033373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CGAGGCACGCAACACAACAT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CR00504</w:t>
            </w:r>
          </w:p>
        </w:tc>
      </w:tr>
      <w:tr w:rsidR="001361BA" w:rsidRPr="00E05322" w:rsidTr="00214C38"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adgf</w:t>
            </w:r>
            <w:proofErr w:type="spellEnd"/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adgf</w:t>
            </w:r>
            <w:proofErr w:type="spellEnd"/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-A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FBgn0036752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ATGACTGGCGACATGATGAG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study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1361BA" w:rsidRPr="00E05322" w:rsidRDefault="001361BA" w:rsidP="00214C38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pHD</w:t>
            </w:r>
            <w:proofErr w:type="spellEnd"/>
            <w:r w:rsidRPr="00E05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adgf</w:t>
            </w:r>
            <w:proofErr w:type="spellEnd"/>
            <w:r w:rsidRPr="00E0532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-A</w:t>
            </w:r>
          </w:p>
        </w:tc>
      </w:tr>
    </w:tbl>
    <w:p w:rsidR="001361BA" w:rsidRPr="00E246F7" w:rsidRDefault="001361BA" w:rsidP="001361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0"/>
          <w:szCs w:val="20"/>
        </w:rPr>
      </w:pPr>
      <w:r w:rsidRPr="00E246F7">
        <w:rPr>
          <w:rFonts w:ascii="Arial" w:hAnsi="Arial" w:cs="Arial"/>
          <w:sz w:val="20"/>
          <w:szCs w:val="20"/>
        </w:rPr>
        <w:t xml:space="preserve">1. Port, F., et al. (2015). </w:t>
      </w:r>
      <w:r w:rsidRPr="00E246F7">
        <w:rPr>
          <w:rFonts w:ascii="Arial" w:hAnsi="Arial" w:cs="Arial"/>
          <w:i/>
          <w:sz w:val="20"/>
          <w:szCs w:val="20"/>
        </w:rPr>
        <w:t>G3, 5</w:t>
      </w:r>
      <w:r w:rsidRPr="00E246F7">
        <w:rPr>
          <w:rFonts w:ascii="Arial" w:hAnsi="Arial" w:cs="Arial"/>
          <w:sz w:val="20"/>
          <w:szCs w:val="20"/>
        </w:rPr>
        <w:t>(7) 1493-1502.</w:t>
      </w:r>
    </w:p>
    <w:p w:rsidR="001361BA" w:rsidRPr="00E05322" w:rsidRDefault="001361BA" w:rsidP="001361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0"/>
          <w:szCs w:val="20"/>
        </w:rPr>
      </w:pPr>
      <w:r w:rsidRPr="00E246F7">
        <w:rPr>
          <w:rFonts w:ascii="Arial" w:hAnsi="Arial" w:cs="Arial"/>
          <w:sz w:val="20"/>
          <w:szCs w:val="20"/>
        </w:rPr>
        <w:t xml:space="preserve">2. Lee, P.-T. </w:t>
      </w:r>
      <w:proofErr w:type="gramStart"/>
      <w:r w:rsidRPr="00E246F7">
        <w:rPr>
          <w:rFonts w:ascii="Arial" w:hAnsi="Arial" w:cs="Arial"/>
          <w:sz w:val="20"/>
          <w:szCs w:val="20"/>
        </w:rPr>
        <w:t>et</w:t>
      </w:r>
      <w:proofErr w:type="gramEnd"/>
      <w:r w:rsidRPr="00E246F7">
        <w:rPr>
          <w:rFonts w:ascii="Arial" w:hAnsi="Arial" w:cs="Arial"/>
          <w:sz w:val="20"/>
          <w:szCs w:val="20"/>
        </w:rPr>
        <w:t xml:space="preserve"> al. (2018). </w:t>
      </w:r>
      <w:proofErr w:type="spellStart"/>
      <w:proofErr w:type="gramStart"/>
      <w:r w:rsidRPr="00E246F7">
        <w:rPr>
          <w:rFonts w:ascii="Arial" w:hAnsi="Arial" w:cs="Arial"/>
          <w:i/>
          <w:sz w:val="20"/>
          <w:szCs w:val="20"/>
        </w:rPr>
        <w:t>eLife</w:t>
      </w:r>
      <w:proofErr w:type="spellEnd"/>
      <w:proofErr w:type="gramEnd"/>
      <w:r w:rsidRPr="00E246F7">
        <w:rPr>
          <w:rFonts w:ascii="Arial" w:hAnsi="Arial" w:cs="Arial"/>
          <w:i/>
          <w:sz w:val="20"/>
          <w:szCs w:val="20"/>
        </w:rPr>
        <w:t>, 7</w:t>
      </w:r>
      <w:r w:rsidRPr="00E246F7">
        <w:rPr>
          <w:rFonts w:ascii="Arial" w:hAnsi="Arial" w:cs="Arial"/>
          <w:sz w:val="20"/>
          <w:szCs w:val="20"/>
        </w:rPr>
        <w:t>, e35574.</w:t>
      </w:r>
    </w:p>
    <w:p w:rsidR="006E76DA" w:rsidRPr="001361BA" w:rsidRDefault="006E76DA" w:rsidP="001361BA">
      <w:pPr>
        <w:spacing w:line="480" w:lineRule="auto"/>
        <w:rPr>
          <w:rFonts w:ascii="Arial" w:hAnsi="Arial" w:cs="Arial"/>
          <w:b/>
          <w:sz w:val="20"/>
          <w:szCs w:val="20"/>
        </w:rPr>
      </w:pPr>
    </w:p>
    <w:sectPr w:rsidR="006E76DA" w:rsidRPr="001361BA" w:rsidSect="004C0E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1BA"/>
    <w:rsid w:val="00000D4C"/>
    <w:rsid w:val="00003EAE"/>
    <w:rsid w:val="00011CD5"/>
    <w:rsid w:val="00013E3B"/>
    <w:rsid w:val="000174BF"/>
    <w:rsid w:val="0002196D"/>
    <w:rsid w:val="00036181"/>
    <w:rsid w:val="00044597"/>
    <w:rsid w:val="00066136"/>
    <w:rsid w:val="00067F11"/>
    <w:rsid w:val="00080FC6"/>
    <w:rsid w:val="00081BB1"/>
    <w:rsid w:val="000837C4"/>
    <w:rsid w:val="00084FC7"/>
    <w:rsid w:val="00094FD1"/>
    <w:rsid w:val="000953C5"/>
    <w:rsid w:val="000A00DF"/>
    <w:rsid w:val="000B2C55"/>
    <w:rsid w:val="000B34DD"/>
    <w:rsid w:val="000C4747"/>
    <w:rsid w:val="000F5CC6"/>
    <w:rsid w:val="0010267A"/>
    <w:rsid w:val="001176E3"/>
    <w:rsid w:val="001361BA"/>
    <w:rsid w:val="0015078C"/>
    <w:rsid w:val="00154BE9"/>
    <w:rsid w:val="00177B2F"/>
    <w:rsid w:val="00197AF0"/>
    <w:rsid w:val="001A3FE4"/>
    <w:rsid w:val="001C039C"/>
    <w:rsid w:val="00200DF2"/>
    <w:rsid w:val="00234455"/>
    <w:rsid w:val="00237BAD"/>
    <w:rsid w:val="002730C6"/>
    <w:rsid w:val="00275B2B"/>
    <w:rsid w:val="00275E87"/>
    <w:rsid w:val="002B007F"/>
    <w:rsid w:val="002C3F26"/>
    <w:rsid w:val="002D568F"/>
    <w:rsid w:val="002F28FF"/>
    <w:rsid w:val="002F2A21"/>
    <w:rsid w:val="00302CBA"/>
    <w:rsid w:val="00310676"/>
    <w:rsid w:val="003267F6"/>
    <w:rsid w:val="003271A6"/>
    <w:rsid w:val="003447FF"/>
    <w:rsid w:val="00344844"/>
    <w:rsid w:val="00364185"/>
    <w:rsid w:val="00365AA4"/>
    <w:rsid w:val="00372335"/>
    <w:rsid w:val="00372D74"/>
    <w:rsid w:val="003905AD"/>
    <w:rsid w:val="00394389"/>
    <w:rsid w:val="00394B3B"/>
    <w:rsid w:val="003B56F2"/>
    <w:rsid w:val="003D569A"/>
    <w:rsid w:val="003E2829"/>
    <w:rsid w:val="003F6D77"/>
    <w:rsid w:val="0043325B"/>
    <w:rsid w:val="00433D2E"/>
    <w:rsid w:val="00437EE7"/>
    <w:rsid w:val="00450E1D"/>
    <w:rsid w:val="004529FD"/>
    <w:rsid w:val="00464D7B"/>
    <w:rsid w:val="0049595E"/>
    <w:rsid w:val="004C0E7E"/>
    <w:rsid w:val="004C6D7E"/>
    <w:rsid w:val="004D235B"/>
    <w:rsid w:val="004E3704"/>
    <w:rsid w:val="004E5E30"/>
    <w:rsid w:val="004E6601"/>
    <w:rsid w:val="005169B9"/>
    <w:rsid w:val="0052489A"/>
    <w:rsid w:val="00572E8E"/>
    <w:rsid w:val="00573460"/>
    <w:rsid w:val="005766E0"/>
    <w:rsid w:val="005820F8"/>
    <w:rsid w:val="00594946"/>
    <w:rsid w:val="005B6146"/>
    <w:rsid w:val="005D1163"/>
    <w:rsid w:val="005D75C2"/>
    <w:rsid w:val="005E51C7"/>
    <w:rsid w:val="006001CA"/>
    <w:rsid w:val="006067E0"/>
    <w:rsid w:val="0062470F"/>
    <w:rsid w:val="006365FC"/>
    <w:rsid w:val="00680B2B"/>
    <w:rsid w:val="00690B7E"/>
    <w:rsid w:val="006915FB"/>
    <w:rsid w:val="0069256A"/>
    <w:rsid w:val="00694B10"/>
    <w:rsid w:val="006974F4"/>
    <w:rsid w:val="006A5689"/>
    <w:rsid w:val="006B02DF"/>
    <w:rsid w:val="006B2650"/>
    <w:rsid w:val="006C064F"/>
    <w:rsid w:val="006D029E"/>
    <w:rsid w:val="006D75E6"/>
    <w:rsid w:val="006E2F3F"/>
    <w:rsid w:val="006E76DA"/>
    <w:rsid w:val="006F19CB"/>
    <w:rsid w:val="006F6E16"/>
    <w:rsid w:val="006F7F01"/>
    <w:rsid w:val="00717244"/>
    <w:rsid w:val="00733755"/>
    <w:rsid w:val="00745A73"/>
    <w:rsid w:val="00752CD3"/>
    <w:rsid w:val="0076052C"/>
    <w:rsid w:val="007638E2"/>
    <w:rsid w:val="00770394"/>
    <w:rsid w:val="00770E04"/>
    <w:rsid w:val="007B3C16"/>
    <w:rsid w:val="007D7B81"/>
    <w:rsid w:val="007E7FF3"/>
    <w:rsid w:val="007F0DFB"/>
    <w:rsid w:val="007F260D"/>
    <w:rsid w:val="008040D5"/>
    <w:rsid w:val="00832A5F"/>
    <w:rsid w:val="00842FBA"/>
    <w:rsid w:val="00850E1F"/>
    <w:rsid w:val="0085228F"/>
    <w:rsid w:val="00871CB6"/>
    <w:rsid w:val="00883413"/>
    <w:rsid w:val="00886284"/>
    <w:rsid w:val="00896314"/>
    <w:rsid w:val="008A0E0D"/>
    <w:rsid w:val="008B1CC0"/>
    <w:rsid w:val="008D1D3B"/>
    <w:rsid w:val="008D68C5"/>
    <w:rsid w:val="008D7116"/>
    <w:rsid w:val="00902A65"/>
    <w:rsid w:val="00904D40"/>
    <w:rsid w:val="00926720"/>
    <w:rsid w:val="00927A4E"/>
    <w:rsid w:val="009360C1"/>
    <w:rsid w:val="00955BA1"/>
    <w:rsid w:val="00955D33"/>
    <w:rsid w:val="009829AD"/>
    <w:rsid w:val="00993039"/>
    <w:rsid w:val="00995EEB"/>
    <w:rsid w:val="009B04F2"/>
    <w:rsid w:val="009B4746"/>
    <w:rsid w:val="009D0A48"/>
    <w:rsid w:val="009E2D69"/>
    <w:rsid w:val="009E5AC9"/>
    <w:rsid w:val="009F1321"/>
    <w:rsid w:val="009F7578"/>
    <w:rsid w:val="00A32290"/>
    <w:rsid w:val="00A36113"/>
    <w:rsid w:val="00A460A3"/>
    <w:rsid w:val="00A466F6"/>
    <w:rsid w:val="00A52FAB"/>
    <w:rsid w:val="00A63CDE"/>
    <w:rsid w:val="00A732E9"/>
    <w:rsid w:val="00AA55D5"/>
    <w:rsid w:val="00AC0477"/>
    <w:rsid w:val="00B13931"/>
    <w:rsid w:val="00B20085"/>
    <w:rsid w:val="00BA1E32"/>
    <w:rsid w:val="00BB42C7"/>
    <w:rsid w:val="00BC0843"/>
    <w:rsid w:val="00BE2163"/>
    <w:rsid w:val="00BE7F1E"/>
    <w:rsid w:val="00C02E6A"/>
    <w:rsid w:val="00C12251"/>
    <w:rsid w:val="00C37510"/>
    <w:rsid w:val="00C655CE"/>
    <w:rsid w:val="00C70C26"/>
    <w:rsid w:val="00CA09FA"/>
    <w:rsid w:val="00CB091B"/>
    <w:rsid w:val="00CB1EE5"/>
    <w:rsid w:val="00CB331E"/>
    <w:rsid w:val="00CF686A"/>
    <w:rsid w:val="00D07F3E"/>
    <w:rsid w:val="00D1290B"/>
    <w:rsid w:val="00D13A70"/>
    <w:rsid w:val="00D2355E"/>
    <w:rsid w:val="00D26B04"/>
    <w:rsid w:val="00D32ED1"/>
    <w:rsid w:val="00D358F2"/>
    <w:rsid w:val="00D534FB"/>
    <w:rsid w:val="00D56E25"/>
    <w:rsid w:val="00DB01CF"/>
    <w:rsid w:val="00DB5001"/>
    <w:rsid w:val="00DB6F04"/>
    <w:rsid w:val="00DE70DB"/>
    <w:rsid w:val="00E07F94"/>
    <w:rsid w:val="00E13BC9"/>
    <w:rsid w:val="00E2257C"/>
    <w:rsid w:val="00E24193"/>
    <w:rsid w:val="00E31A3D"/>
    <w:rsid w:val="00E31F9B"/>
    <w:rsid w:val="00E36EDC"/>
    <w:rsid w:val="00E3712C"/>
    <w:rsid w:val="00E46E18"/>
    <w:rsid w:val="00E56E13"/>
    <w:rsid w:val="00E90EA5"/>
    <w:rsid w:val="00EB5188"/>
    <w:rsid w:val="00EC0E84"/>
    <w:rsid w:val="00EC2830"/>
    <w:rsid w:val="00EF073C"/>
    <w:rsid w:val="00EF1911"/>
    <w:rsid w:val="00EF681A"/>
    <w:rsid w:val="00F05507"/>
    <w:rsid w:val="00F0730C"/>
    <w:rsid w:val="00F11780"/>
    <w:rsid w:val="00F24B07"/>
    <w:rsid w:val="00F402C0"/>
    <w:rsid w:val="00F42395"/>
    <w:rsid w:val="00F7463E"/>
    <w:rsid w:val="00F775D8"/>
    <w:rsid w:val="00F80D1A"/>
    <w:rsid w:val="00F85003"/>
    <w:rsid w:val="00F93F5C"/>
    <w:rsid w:val="00F96E1C"/>
    <w:rsid w:val="00FA4CAD"/>
    <w:rsid w:val="00FA5629"/>
    <w:rsid w:val="00FC434C"/>
    <w:rsid w:val="00FF0AF5"/>
    <w:rsid w:val="00FF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1BA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1BA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801</Characters>
  <Application>Microsoft Office Word</Application>
  <DocSecurity>0</DocSecurity>
  <Lines>6</Lines>
  <Paragraphs>1</Paragraphs>
  <ScaleCrop>false</ScaleCrop>
  <Company>Microsoft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Cathryn King</dc:creator>
  <cp:lastModifiedBy>Copy Editor</cp:lastModifiedBy>
  <cp:revision>2</cp:revision>
  <dcterms:created xsi:type="dcterms:W3CDTF">2018-06-22T17:24:00Z</dcterms:created>
  <dcterms:modified xsi:type="dcterms:W3CDTF">2018-06-22T17:24:00Z</dcterms:modified>
</cp:coreProperties>
</file>