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81C1" w14:textId="7B3080B8" w:rsidR="00AA2F5D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Supplementary Material Legends</w:t>
      </w:r>
    </w:p>
    <w:p w14:paraId="69C6700A" w14:textId="77777777" w:rsidR="00AA2F5D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</w:p>
    <w:p w14:paraId="41C36EE5" w14:textId="613C84FB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S1: Libraries</w:t>
      </w:r>
    </w:p>
    <w:p w14:paraId="01822934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S2: Candidates Dropped due to Splice Sites Mismatches</w:t>
      </w:r>
    </w:p>
    <w:p w14:paraId="7973537A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S3: Expression Means and Number of Zambian Lines Expressed in Outgroup Filtered</w:t>
      </w:r>
      <w:r w:rsidRPr="00775C83">
        <w:rPr>
          <w:rFonts w:ascii="Arial" w:hAnsi="Arial" w:cs="Arial"/>
          <w:i/>
          <w:sz w:val="22"/>
          <w:szCs w:val="22"/>
        </w:rPr>
        <w:t xml:space="preserve"> vs</w:t>
      </w:r>
      <w:r w:rsidRPr="00775C83">
        <w:rPr>
          <w:rFonts w:ascii="Arial" w:hAnsi="Arial" w:cs="Arial"/>
          <w:sz w:val="22"/>
          <w:szCs w:val="22"/>
        </w:rPr>
        <w:t>. Retained Candidates</w:t>
      </w:r>
    </w:p>
    <w:p w14:paraId="58567A3D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S4: Candidate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Genes</w:t>
      </w:r>
    </w:p>
    <w:p w14:paraId="089C5267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S5: Candidates Frequencies</w:t>
      </w:r>
    </w:p>
    <w:p w14:paraId="7011DD88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S6: Candidate </w:t>
      </w:r>
      <w:r w:rsidRPr="00775C83">
        <w:rPr>
          <w:rFonts w:ascii="Arial" w:hAnsi="Arial" w:cs="Arial"/>
          <w:i/>
          <w:sz w:val="22"/>
          <w:szCs w:val="22"/>
        </w:rPr>
        <w:t xml:space="preserve">de novo </w:t>
      </w:r>
      <w:r w:rsidRPr="00775C83">
        <w:rPr>
          <w:rFonts w:ascii="Arial" w:hAnsi="Arial" w:cs="Arial"/>
          <w:sz w:val="22"/>
          <w:szCs w:val="22"/>
        </w:rPr>
        <w:t>Genes At Different Cutoffs</w:t>
      </w:r>
    </w:p>
    <w:p w14:paraId="786C995F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S7: Single </w:t>
      </w:r>
      <w:r w:rsidRPr="00775C83">
        <w:rPr>
          <w:rFonts w:ascii="Arial" w:hAnsi="Arial" w:cs="Arial"/>
          <w:i/>
          <w:sz w:val="22"/>
          <w:szCs w:val="22"/>
        </w:rPr>
        <w:t>vs</w:t>
      </w:r>
      <w:r w:rsidRPr="00775C83">
        <w:rPr>
          <w:rFonts w:ascii="Arial" w:hAnsi="Arial" w:cs="Arial"/>
          <w:sz w:val="22"/>
          <w:szCs w:val="22"/>
        </w:rPr>
        <w:t>. Multi Exon</w:t>
      </w:r>
      <w:r w:rsidRPr="00775C83">
        <w:rPr>
          <w:rFonts w:ascii="Arial" w:hAnsi="Arial" w:cs="Arial"/>
          <w:i/>
          <w:sz w:val="22"/>
          <w:szCs w:val="22"/>
        </w:rPr>
        <w:t xml:space="preserve"> de novo</w:t>
      </w:r>
      <w:r w:rsidRPr="00775C83">
        <w:rPr>
          <w:rFonts w:ascii="Arial" w:hAnsi="Arial" w:cs="Arial"/>
          <w:sz w:val="22"/>
          <w:szCs w:val="22"/>
        </w:rPr>
        <w:t xml:space="preserve"> Candidates</w:t>
      </w:r>
    </w:p>
    <w:p w14:paraId="7944D229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S8: Single </w:t>
      </w:r>
      <w:r w:rsidRPr="00775C83">
        <w:rPr>
          <w:rFonts w:ascii="Arial" w:hAnsi="Arial" w:cs="Arial"/>
          <w:i/>
          <w:sz w:val="22"/>
          <w:szCs w:val="22"/>
        </w:rPr>
        <w:t>vs</w:t>
      </w:r>
      <w:r w:rsidRPr="00775C83">
        <w:rPr>
          <w:rFonts w:ascii="Arial" w:hAnsi="Arial" w:cs="Arial"/>
          <w:sz w:val="22"/>
          <w:szCs w:val="22"/>
        </w:rPr>
        <w:t xml:space="preserve">. Multi-Transcript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Candidates</w:t>
      </w:r>
    </w:p>
    <w:p w14:paraId="603F6A73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S9: Singleton vs. non-Singleton Gene Features</w:t>
      </w:r>
    </w:p>
    <w:p w14:paraId="7BE3ABD8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S10: Distribution of Singleton vs. non-Singleton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Candidates in Zambia</w:t>
      </w:r>
    </w:p>
    <w:p w14:paraId="68447726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S11: Counts of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Candidates in each Zambian Genome.</w:t>
      </w:r>
    </w:p>
    <w:p w14:paraId="259BEC69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S12: π in 100 kb Windows</w:t>
      </w:r>
    </w:p>
    <w:p w14:paraId="69C9386E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S13: Candidate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Genes by Data Set of Origin</w:t>
      </w:r>
    </w:p>
    <w:p w14:paraId="6786CE51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S14: </w:t>
      </w:r>
      <w:r w:rsidRPr="00775C83">
        <w:rPr>
          <w:rFonts w:ascii="Arial" w:hAnsi="Arial" w:cs="Arial"/>
          <w:i/>
          <w:sz w:val="22"/>
          <w:szCs w:val="22"/>
        </w:rPr>
        <w:t xml:space="preserve">de novo </w:t>
      </w:r>
      <w:r w:rsidRPr="00775C83">
        <w:rPr>
          <w:rFonts w:ascii="Arial" w:hAnsi="Arial" w:cs="Arial"/>
          <w:sz w:val="22"/>
          <w:szCs w:val="22"/>
        </w:rPr>
        <w:t>Candidates by Population</w:t>
      </w:r>
    </w:p>
    <w:p w14:paraId="39A5EB05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S15: Overlap Between Candidate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Genes in Zambia and Raleigh</w:t>
      </w:r>
    </w:p>
    <w:p w14:paraId="2D35E061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S16: Overlap in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Candidates between Zambian Subsets and Raleigh</w:t>
      </w:r>
    </w:p>
    <w:p w14:paraId="06EDC09C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S17: DE comparisons between Zambian subsets and Raleigh, Maine and Panama</w:t>
      </w:r>
    </w:p>
    <w:p w14:paraId="6A02CC34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Table S18: </w:t>
      </w:r>
      <w:r w:rsidRPr="00775C83">
        <w:rPr>
          <w:rFonts w:ascii="Arial" w:hAnsi="Arial" w:cs="Arial"/>
          <w:i/>
          <w:sz w:val="22"/>
          <w:szCs w:val="22"/>
        </w:rPr>
        <w:t xml:space="preserve">de novo </w:t>
      </w:r>
      <w:r w:rsidRPr="00775C83">
        <w:rPr>
          <w:rFonts w:ascii="Arial" w:hAnsi="Arial" w:cs="Arial"/>
          <w:sz w:val="22"/>
          <w:szCs w:val="22"/>
        </w:rPr>
        <w:t xml:space="preserve">Candidates in Regions of Selective Sweeps </w:t>
      </w:r>
    </w:p>
    <w:p w14:paraId="0860D530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>Table S19: de novo Candidate Expression by Tissue in FlyAtlas2</w:t>
      </w:r>
    </w:p>
    <w:p w14:paraId="05DF544E" w14:textId="7777777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</w:p>
    <w:p w14:paraId="63B1DAD9" w14:textId="402DB0E7" w:rsidR="00AA2F5D" w:rsidRPr="00775C83" w:rsidRDefault="00AA2F5D" w:rsidP="00AA2F5D">
      <w:pPr>
        <w:spacing w:line="360" w:lineRule="auto"/>
        <w:rPr>
          <w:rFonts w:ascii="Arial" w:hAnsi="Arial" w:cs="Arial"/>
          <w:sz w:val="22"/>
          <w:szCs w:val="22"/>
        </w:rPr>
      </w:pPr>
      <w:r w:rsidRPr="00775C83">
        <w:rPr>
          <w:rFonts w:ascii="Arial" w:hAnsi="Arial" w:cs="Arial"/>
          <w:sz w:val="22"/>
          <w:szCs w:val="22"/>
        </w:rPr>
        <w:t xml:space="preserve">File </w:t>
      </w:r>
      <w:r w:rsidR="00B130DB">
        <w:rPr>
          <w:rFonts w:ascii="Arial" w:hAnsi="Arial" w:cs="Arial"/>
          <w:sz w:val="22"/>
          <w:szCs w:val="22"/>
        </w:rPr>
        <w:t>S</w:t>
      </w:r>
      <w:r w:rsidRPr="00775C83">
        <w:rPr>
          <w:rFonts w:ascii="Arial" w:hAnsi="Arial" w:cs="Arial"/>
          <w:sz w:val="22"/>
          <w:szCs w:val="22"/>
        </w:rPr>
        <w:t xml:space="preserve">1: Candidate </w:t>
      </w:r>
      <w:r w:rsidRPr="00775C83">
        <w:rPr>
          <w:rFonts w:ascii="Arial" w:hAnsi="Arial" w:cs="Arial"/>
          <w:i/>
          <w:sz w:val="22"/>
          <w:szCs w:val="22"/>
        </w:rPr>
        <w:t>de novo</w:t>
      </w:r>
      <w:r w:rsidRPr="00775C83">
        <w:rPr>
          <w:rFonts w:ascii="Arial" w:hAnsi="Arial" w:cs="Arial"/>
          <w:sz w:val="22"/>
          <w:szCs w:val="22"/>
        </w:rPr>
        <w:t xml:space="preserve"> Transcripts</w:t>
      </w:r>
    </w:p>
    <w:p w14:paraId="46BAAC5D" w14:textId="77777777" w:rsidR="004C7255" w:rsidRDefault="004C7255"/>
    <w:sectPr w:rsidR="004C7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F5D"/>
    <w:rsid w:val="000D0085"/>
    <w:rsid w:val="004C7255"/>
    <w:rsid w:val="006344C0"/>
    <w:rsid w:val="008111EA"/>
    <w:rsid w:val="009E569B"/>
    <w:rsid w:val="00AA2F5D"/>
    <w:rsid w:val="00B130DB"/>
    <w:rsid w:val="00C626FE"/>
    <w:rsid w:val="00CD7BC6"/>
    <w:rsid w:val="00D2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A7930"/>
  <w15:chartTrackingRefBased/>
  <w15:docId w15:val="{D91D9A77-D256-CD4B-B0FE-B095B4AD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F5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F5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2F5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F5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F5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F5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F5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F5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F5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F5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F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2F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F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F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F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F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F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F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F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2F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A2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2F5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A2F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2F5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A2F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2F5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A2F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2F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2F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2F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 Cridland</dc:creator>
  <cp:keywords/>
  <dc:description/>
  <cp:lastModifiedBy>Lyles, Matt</cp:lastModifiedBy>
  <cp:revision>3</cp:revision>
  <dcterms:created xsi:type="dcterms:W3CDTF">2025-03-08T15:26:00Z</dcterms:created>
  <dcterms:modified xsi:type="dcterms:W3CDTF">2025-03-10T15:18:00Z</dcterms:modified>
</cp:coreProperties>
</file>