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FB4F2" w14:textId="2F7B9255" w:rsidR="00A23659" w:rsidRPr="00AB14AD" w:rsidRDefault="003C6DDB">
      <w:pPr>
        <w:rPr>
          <w:rFonts w:ascii="Times New Roman" w:hAnsi="Times New Roman" w:cs="Times New Roman"/>
          <w:sz w:val="24"/>
          <w:szCs w:val="24"/>
        </w:rPr>
      </w:pPr>
      <w:r w:rsidRPr="00AB14AD">
        <w:rPr>
          <w:rFonts w:ascii="Times New Roman" w:hAnsi="Times New Roman" w:cs="Times New Roman"/>
          <w:b/>
          <w:bCs/>
          <w:sz w:val="24"/>
          <w:szCs w:val="24"/>
        </w:rPr>
        <w:t>Table S4:</w:t>
      </w:r>
      <w:r w:rsidRPr="00AB14AD">
        <w:rPr>
          <w:rFonts w:ascii="Times New Roman" w:hAnsi="Times New Roman" w:cs="Times New Roman"/>
          <w:sz w:val="24"/>
          <w:szCs w:val="24"/>
        </w:rPr>
        <w:t xml:space="preserve"> Comparison of genome assembly statistics with the two reference version assemblies from the European lineage of Atlantic salmon.</w:t>
      </w:r>
    </w:p>
    <w:p w14:paraId="32A987FE" w14:textId="2CD2EF32" w:rsidR="003C6DDB" w:rsidRPr="00AB14AD" w:rsidRDefault="003C6DD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2"/>
        <w:tblW w:w="5000" w:type="pct"/>
        <w:tblLook w:val="0620" w:firstRow="1" w:lastRow="0" w:firstColumn="0" w:lastColumn="0" w:noHBand="1" w:noVBand="1"/>
      </w:tblPr>
      <w:tblGrid>
        <w:gridCol w:w="3328"/>
        <w:gridCol w:w="1902"/>
        <w:gridCol w:w="1977"/>
        <w:gridCol w:w="2153"/>
      </w:tblGrid>
      <w:tr w:rsidR="008720CF" w:rsidRPr="00AB14AD" w14:paraId="2F5FA517" w14:textId="77777777" w:rsidTr="002B5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1778" w:type="pct"/>
            <w:noWrap/>
            <w:hideMark/>
          </w:tcPr>
          <w:p w14:paraId="3611DA3E" w14:textId="77777777" w:rsidR="008720CF" w:rsidRPr="00AB14AD" w:rsidRDefault="008720CF" w:rsidP="001759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sz w:val="24"/>
                <w:szCs w:val="24"/>
              </w:rPr>
              <w:t>Feature</w:t>
            </w:r>
          </w:p>
        </w:tc>
        <w:tc>
          <w:tcPr>
            <w:tcW w:w="1016" w:type="pct"/>
            <w:noWrap/>
            <w:hideMark/>
          </w:tcPr>
          <w:p w14:paraId="65EE4A99" w14:textId="5070F8B6" w:rsidR="008720CF" w:rsidRPr="00AB14AD" w:rsidRDefault="007E14C0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European Old</w:t>
            </w:r>
            <w:r w:rsidR="00965860" w:rsidRPr="00965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56" w:type="pct"/>
            <w:noWrap/>
            <w:hideMark/>
          </w:tcPr>
          <w:p w14:paraId="01B0B3C4" w14:textId="19022C92" w:rsidR="008720CF" w:rsidRPr="00AB14AD" w:rsidRDefault="007E14C0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European New</w:t>
            </w:r>
            <w:r w:rsidR="00965860" w:rsidRPr="00965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51" w:type="pct"/>
          </w:tcPr>
          <w:p w14:paraId="5E243DB1" w14:textId="247877D9" w:rsidR="008720CF" w:rsidRPr="00AB14AD" w:rsidRDefault="007E14C0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0169FC"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orth </w:t>
            </w: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0169FC"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merican</w:t>
            </w:r>
            <w:r w:rsidR="008E7146" w:rsidRPr="008E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8720CF" w:rsidRPr="00AB14AD" w14:paraId="4EBCF5B0" w14:textId="77777777" w:rsidTr="002B5DF5">
        <w:trPr>
          <w:trHeight w:val="290"/>
        </w:trPr>
        <w:tc>
          <w:tcPr>
            <w:tcW w:w="1778" w:type="pct"/>
            <w:noWrap/>
            <w:hideMark/>
          </w:tcPr>
          <w:p w14:paraId="034D2B84" w14:textId="2678438C" w:rsidR="008720CF" w:rsidRPr="00AB14AD" w:rsidRDefault="008720CF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Number of scaffolds</w:t>
            </w:r>
          </w:p>
        </w:tc>
        <w:tc>
          <w:tcPr>
            <w:tcW w:w="1016" w:type="pct"/>
            <w:noWrap/>
          </w:tcPr>
          <w:p w14:paraId="428B175B" w14:textId="1502C625" w:rsidR="008720CF" w:rsidRPr="00AB14AD" w:rsidRDefault="00B9004E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839,389</w:t>
            </w:r>
          </w:p>
        </w:tc>
        <w:tc>
          <w:tcPr>
            <w:tcW w:w="1056" w:type="pct"/>
            <w:noWrap/>
          </w:tcPr>
          <w:p w14:paraId="6D0BE4EF" w14:textId="3F66FFE3" w:rsidR="008720CF" w:rsidRPr="00AB14AD" w:rsidRDefault="00E21E11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4,222</w:t>
            </w:r>
          </w:p>
        </w:tc>
        <w:tc>
          <w:tcPr>
            <w:tcW w:w="1151" w:type="pct"/>
          </w:tcPr>
          <w:p w14:paraId="6EF882C0" w14:textId="77777777" w:rsidR="008720CF" w:rsidRPr="00AB14AD" w:rsidRDefault="008720CF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1,755</w:t>
            </w:r>
          </w:p>
        </w:tc>
      </w:tr>
      <w:tr w:rsidR="008720CF" w:rsidRPr="00AB14AD" w14:paraId="7B336E43" w14:textId="77777777" w:rsidTr="002B5DF5">
        <w:trPr>
          <w:trHeight w:val="290"/>
        </w:trPr>
        <w:tc>
          <w:tcPr>
            <w:tcW w:w="1778" w:type="pct"/>
            <w:noWrap/>
            <w:hideMark/>
          </w:tcPr>
          <w:p w14:paraId="422A372E" w14:textId="77777777" w:rsidR="008720CF" w:rsidRPr="00AB14AD" w:rsidRDefault="008720CF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length (Mb)</w:t>
            </w:r>
          </w:p>
        </w:tc>
        <w:tc>
          <w:tcPr>
            <w:tcW w:w="1016" w:type="pct"/>
            <w:noWrap/>
          </w:tcPr>
          <w:p w14:paraId="6893BC2C" w14:textId="450D105E" w:rsidR="008720CF" w:rsidRPr="00AB14AD" w:rsidRDefault="00DE0C1A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3,412</w:t>
            </w:r>
          </w:p>
        </w:tc>
        <w:tc>
          <w:tcPr>
            <w:tcW w:w="1056" w:type="pct"/>
            <w:noWrap/>
          </w:tcPr>
          <w:p w14:paraId="06A6C35F" w14:textId="75E25C1F" w:rsidR="008720CF" w:rsidRPr="00AB14AD" w:rsidRDefault="00E21E11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2,756</w:t>
            </w:r>
          </w:p>
        </w:tc>
        <w:tc>
          <w:tcPr>
            <w:tcW w:w="1151" w:type="pct"/>
          </w:tcPr>
          <w:p w14:paraId="08B3F7BB" w14:textId="77777777" w:rsidR="008720CF" w:rsidRPr="00AB14AD" w:rsidRDefault="008720CF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2,829</w:t>
            </w:r>
          </w:p>
        </w:tc>
      </w:tr>
      <w:tr w:rsidR="008720CF" w:rsidRPr="00AB14AD" w14:paraId="573094B1" w14:textId="77777777" w:rsidTr="00544F23">
        <w:trPr>
          <w:trHeight w:val="290"/>
        </w:trPr>
        <w:tc>
          <w:tcPr>
            <w:tcW w:w="1778" w:type="pct"/>
            <w:noWrap/>
          </w:tcPr>
          <w:p w14:paraId="7F19FC6B" w14:textId="3E955B14" w:rsidR="008720CF" w:rsidRPr="00AB14AD" w:rsidRDefault="00935CA3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Scaffold</w:t>
            </w:r>
            <w:r w:rsidR="0000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N50 (Kb)</w:t>
            </w:r>
          </w:p>
        </w:tc>
        <w:tc>
          <w:tcPr>
            <w:tcW w:w="1016" w:type="pct"/>
            <w:noWrap/>
          </w:tcPr>
          <w:p w14:paraId="22F58D48" w14:textId="1081C713" w:rsidR="008720CF" w:rsidRPr="00AB14AD" w:rsidRDefault="00001AB5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1056" w:type="pct"/>
            <w:noWrap/>
          </w:tcPr>
          <w:p w14:paraId="4139D919" w14:textId="2D9C4CA8" w:rsidR="008720CF" w:rsidRPr="00AB14AD" w:rsidRDefault="00D2324D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28,058</w:t>
            </w:r>
          </w:p>
        </w:tc>
        <w:tc>
          <w:tcPr>
            <w:tcW w:w="1151" w:type="pct"/>
          </w:tcPr>
          <w:p w14:paraId="3FA27A09" w14:textId="2345BD70" w:rsidR="008720CF" w:rsidRPr="00AB14AD" w:rsidRDefault="00001AB5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16,202</w:t>
            </w:r>
          </w:p>
        </w:tc>
      </w:tr>
      <w:tr w:rsidR="008720CF" w:rsidRPr="00AB14AD" w14:paraId="075C1415" w14:textId="77777777" w:rsidTr="00544F23">
        <w:trPr>
          <w:trHeight w:val="290"/>
        </w:trPr>
        <w:tc>
          <w:tcPr>
            <w:tcW w:w="1778" w:type="pct"/>
            <w:noWrap/>
          </w:tcPr>
          <w:p w14:paraId="7DC539F1" w14:textId="3E5253DA" w:rsidR="008720CF" w:rsidRPr="00AB14AD" w:rsidRDefault="001738A7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Scaffold L50</w:t>
            </w:r>
          </w:p>
        </w:tc>
        <w:tc>
          <w:tcPr>
            <w:tcW w:w="1016" w:type="pct"/>
            <w:noWrap/>
          </w:tcPr>
          <w:p w14:paraId="124CC51F" w14:textId="3A458C1A" w:rsidR="008720CF" w:rsidRPr="00AB14AD" w:rsidRDefault="00644ABA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1056" w:type="pct"/>
            <w:noWrap/>
          </w:tcPr>
          <w:p w14:paraId="2632DF66" w14:textId="0445FBBB" w:rsidR="008720CF" w:rsidRPr="00AB14AD" w:rsidRDefault="00D2324D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51" w:type="pct"/>
          </w:tcPr>
          <w:p w14:paraId="176B3850" w14:textId="74B66B9F" w:rsidR="008720CF" w:rsidRPr="00AB14AD" w:rsidRDefault="00772045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8720CF" w:rsidRPr="00AB14AD" w14:paraId="6B806432" w14:textId="77777777" w:rsidTr="002B5DF5">
        <w:trPr>
          <w:trHeight w:val="290"/>
        </w:trPr>
        <w:tc>
          <w:tcPr>
            <w:tcW w:w="1778" w:type="pct"/>
            <w:noWrap/>
            <w:hideMark/>
          </w:tcPr>
          <w:p w14:paraId="727B13E3" w14:textId="035892F9" w:rsidR="008720CF" w:rsidRPr="00AB14AD" w:rsidRDefault="00644ABA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Contig N50</w:t>
            </w:r>
            <w:r w:rsidR="00F9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(Kb)</w:t>
            </w:r>
          </w:p>
        </w:tc>
        <w:tc>
          <w:tcPr>
            <w:tcW w:w="1016" w:type="pct"/>
            <w:noWrap/>
          </w:tcPr>
          <w:p w14:paraId="76B6D662" w14:textId="7E1E27AC" w:rsidR="008720CF" w:rsidRPr="00AB14AD" w:rsidRDefault="00F9255E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56" w:type="pct"/>
            <w:noWrap/>
          </w:tcPr>
          <w:p w14:paraId="5F4B7598" w14:textId="4DD450E0" w:rsidR="008720CF" w:rsidRPr="00AB14AD" w:rsidRDefault="00B43ABD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151" w:type="pct"/>
          </w:tcPr>
          <w:p w14:paraId="0E804FC1" w14:textId="72C4B7BF" w:rsidR="008720CF" w:rsidRPr="00AB14AD" w:rsidRDefault="00276B32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4,207</w:t>
            </w:r>
          </w:p>
        </w:tc>
      </w:tr>
      <w:tr w:rsidR="009B377A" w:rsidRPr="00AB14AD" w14:paraId="287D5340" w14:textId="77777777" w:rsidTr="002B5DF5">
        <w:trPr>
          <w:trHeight w:val="290"/>
        </w:trPr>
        <w:tc>
          <w:tcPr>
            <w:tcW w:w="1778" w:type="pct"/>
            <w:noWrap/>
          </w:tcPr>
          <w:p w14:paraId="3DE53090" w14:textId="250FFC6C" w:rsidR="009B377A" w:rsidRDefault="009B377A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Contig L50</w:t>
            </w:r>
          </w:p>
        </w:tc>
        <w:tc>
          <w:tcPr>
            <w:tcW w:w="1016" w:type="pct"/>
            <w:noWrap/>
          </w:tcPr>
          <w:p w14:paraId="1C84D59D" w14:textId="7322CEE8" w:rsidR="009B377A" w:rsidRDefault="005B483D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14,749</w:t>
            </w:r>
          </w:p>
        </w:tc>
        <w:tc>
          <w:tcPr>
            <w:tcW w:w="1056" w:type="pct"/>
            <w:noWrap/>
          </w:tcPr>
          <w:p w14:paraId="2F039E96" w14:textId="07C1319F" w:rsidR="009B377A" w:rsidRDefault="00B43ABD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151" w:type="pct"/>
          </w:tcPr>
          <w:p w14:paraId="38E79CF6" w14:textId="3C1CECF6" w:rsidR="009B377A" w:rsidRDefault="000C069E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644ABA" w:rsidRPr="00AB14AD" w14:paraId="43577BF5" w14:textId="77777777" w:rsidTr="002B5DF5">
        <w:trPr>
          <w:trHeight w:val="290"/>
        </w:trPr>
        <w:tc>
          <w:tcPr>
            <w:tcW w:w="1778" w:type="pct"/>
            <w:noWrap/>
          </w:tcPr>
          <w:p w14:paraId="786E4122" w14:textId="62ACFE53" w:rsidR="00644ABA" w:rsidRPr="00AB14AD" w:rsidRDefault="00E611FF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No. of Chromosomes</w:t>
            </w:r>
          </w:p>
        </w:tc>
        <w:tc>
          <w:tcPr>
            <w:tcW w:w="1016" w:type="pct"/>
            <w:noWrap/>
          </w:tcPr>
          <w:p w14:paraId="38C5A7C5" w14:textId="6B380AE9" w:rsidR="00644ABA" w:rsidRPr="00AB14AD" w:rsidRDefault="00E611FF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56" w:type="pct"/>
            <w:noWrap/>
          </w:tcPr>
          <w:p w14:paraId="11C1F222" w14:textId="1D234D9D" w:rsidR="00644ABA" w:rsidRPr="00AB14AD" w:rsidRDefault="00E611FF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51" w:type="pct"/>
          </w:tcPr>
          <w:p w14:paraId="5872B35A" w14:textId="3C648F87" w:rsidR="00644ABA" w:rsidRPr="00AB14AD" w:rsidRDefault="00E611FF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8720CF" w:rsidRPr="00AB14AD" w14:paraId="6F3D8CA0" w14:textId="77777777" w:rsidTr="002B5DF5">
        <w:trPr>
          <w:trHeight w:val="290"/>
        </w:trPr>
        <w:tc>
          <w:tcPr>
            <w:tcW w:w="1778" w:type="pct"/>
            <w:noWrap/>
            <w:hideMark/>
          </w:tcPr>
          <w:p w14:paraId="3790BE23" w14:textId="4890B8E4" w:rsidR="008720CF" w:rsidRPr="00AB14AD" w:rsidRDefault="008720CF" w:rsidP="00175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BUSCO </w:t>
            </w:r>
            <w:r w:rsidR="00AC5C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16" w:type="pct"/>
            <w:noWrap/>
          </w:tcPr>
          <w:p w14:paraId="46DB14D0" w14:textId="5D5D0863" w:rsidR="008720CF" w:rsidRPr="00AB14AD" w:rsidRDefault="00A01DE2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97.9%</w:t>
            </w:r>
          </w:p>
        </w:tc>
        <w:tc>
          <w:tcPr>
            <w:tcW w:w="1056" w:type="pct"/>
            <w:noWrap/>
          </w:tcPr>
          <w:p w14:paraId="5DBA5012" w14:textId="63F0EE65" w:rsidR="008720CF" w:rsidRPr="00AB14AD" w:rsidRDefault="008C4813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99.3%</w:t>
            </w:r>
          </w:p>
        </w:tc>
        <w:tc>
          <w:tcPr>
            <w:tcW w:w="1151" w:type="pct"/>
          </w:tcPr>
          <w:p w14:paraId="2D9604A9" w14:textId="77777777" w:rsidR="008720CF" w:rsidRPr="00AB14AD" w:rsidRDefault="008720CF" w:rsidP="001759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96.2%</w:t>
            </w:r>
          </w:p>
        </w:tc>
      </w:tr>
    </w:tbl>
    <w:p w14:paraId="332F156D" w14:textId="6BEDBB68" w:rsidR="003C6DDB" w:rsidRPr="006D2FB9" w:rsidRDefault="003C6DDB">
      <w:pPr>
        <w:rPr>
          <w:rFonts w:ascii="Times New Roman" w:hAnsi="Times New Roman" w:cs="Times New Roman"/>
          <w:sz w:val="24"/>
          <w:szCs w:val="24"/>
        </w:rPr>
      </w:pPr>
    </w:p>
    <w:p w14:paraId="1A3B79D2" w14:textId="0C9F33F5" w:rsidR="00E84160" w:rsidRPr="006D2FB9" w:rsidRDefault="008E7146">
      <w:pPr>
        <w:rPr>
          <w:rFonts w:ascii="Times New Roman" w:hAnsi="Times New Roman" w:cs="Times New Roman"/>
          <w:sz w:val="24"/>
          <w:szCs w:val="24"/>
        </w:rPr>
      </w:pPr>
      <w:r w:rsidRPr="006D2FB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D2FB9">
        <w:rPr>
          <w:rFonts w:ascii="Times New Roman" w:hAnsi="Times New Roman" w:cs="Times New Roman"/>
          <w:sz w:val="24"/>
          <w:szCs w:val="24"/>
        </w:rPr>
        <w:t xml:space="preserve"> </w:t>
      </w:r>
      <w:r w:rsidR="001E4D58" w:rsidRPr="006D2FB9">
        <w:rPr>
          <w:rFonts w:ascii="Times New Roman" w:hAnsi="Times New Roman" w:cs="Times New Roman"/>
          <w:sz w:val="24"/>
          <w:szCs w:val="24"/>
        </w:rPr>
        <w:t xml:space="preserve">NCBI Genbank accession </w:t>
      </w:r>
      <w:r w:rsidR="00485EB8" w:rsidRPr="006F2D1E">
        <w:rPr>
          <w:rFonts w:ascii="Times New Roman" w:hAnsi="Times New Roman" w:cs="Times New Roman"/>
          <w:color w:val="212121"/>
          <w:sz w:val="24"/>
          <w:szCs w:val="24"/>
        </w:rPr>
        <w:t>GCA_000233375.4</w:t>
      </w:r>
      <w:r w:rsidR="00485EB8">
        <w:rPr>
          <w:rFonts w:ascii="Times New Roman" w:hAnsi="Times New Roman" w:cs="Times New Roman"/>
          <w:color w:val="212121"/>
          <w:sz w:val="24"/>
          <w:szCs w:val="24"/>
        </w:rPr>
        <w:t>.</w:t>
      </w:r>
    </w:p>
    <w:p w14:paraId="05B4C241" w14:textId="5298E950" w:rsidR="001E4D58" w:rsidRPr="006F2D1E" w:rsidRDefault="003C1248" w:rsidP="001E4D58">
      <w:pPr>
        <w:rPr>
          <w:rFonts w:ascii="Times New Roman" w:hAnsi="Times New Roman" w:cs="Times New Roman"/>
          <w:sz w:val="24"/>
          <w:szCs w:val="24"/>
        </w:rPr>
      </w:pPr>
      <w:r w:rsidRPr="006F2D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E4D58" w:rsidRPr="006F2D1E">
        <w:rPr>
          <w:rFonts w:ascii="Times New Roman" w:hAnsi="Times New Roman" w:cs="Times New Roman"/>
          <w:sz w:val="24"/>
          <w:szCs w:val="24"/>
        </w:rPr>
        <w:t xml:space="preserve"> NCBI Genbank accession</w:t>
      </w:r>
      <w:r w:rsidR="00485EB8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485EB8" w:rsidRPr="00184D00">
        <w:rPr>
          <w:rFonts w:ascii="Times New Roman" w:hAnsi="Times New Roman" w:cs="Times New Roman"/>
          <w:color w:val="212121"/>
          <w:sz w:val="24"/>
          <w:szCs w:val="24"/>
        </w:rPr>
        <w:t>GCA_905237065.2.</w:t>
      </w:r>
    </w:p>
    <w:p w14:paraId="028CDFB4" w14:textId="709EFF8E" w:rsidR="001E4D58" w:rsidRPr="00184D00" w:rsidRDefault="003C1248" w:rsidP="001E4D58">
      <w:pPr>
        <w:rPr>
          <w:rFonts w:ascii="Times New Roman" w:hAnsi="Times New Roman" w:cs="Times New Roman"/>
          <w:sz w:val="24"/>
          <w:szCs w:val="24"/>
        </w:rPr>
      </w:pPr>
      <w:r w:rsidRPr="00184D0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E4D58" w:rsidRPr="00184D00">
        <w:rPr>
          <w:rFonts w:ascii="Times New Roman" w:hAnsi="Times New Roman" w:cs="Times New Roman"/>
          <w:sz w:val="24"/>
          <w:szCs w:val="24"/>
        </w:rPr>
        <w:t xml:space="preserve">NCBI Genbank accession </w:t>
      </w:r>
      <w:r w:rsidR="00485EB8" w:rsidRPr="006D2F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GCA_021399835.1.</w:t>
      </w:r>
    </w:p>
    <w:p w14:paraId="3DF28A2E" w14:textId="6DCF0E13" w:rsidR="00C259BC" w:rsidRPr="006D2FB9" w:rsidRDefault="00AC5CB8" w:rsidP="00C259BC">
      <w:pPr>
        <w:rPr>
          <w:rFonts w:ascii="Times New Roman" w:hAnsi="Times New Roman" w:cs="Times New Roman"/>
          <w:sz w:val="24"/>
          <w:szCs w:val="24"/>
        </w:rPr>
      </w:pPr>
      <w:r w:rsidRPr="006D2FB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C259BC" w:rsidRPr="006D2FB9">
        <w:rPr>
          <w:rFonts w:ascii="Times New Roman" w:hAnsi="Times New Roman" w:cs="Times New Roman"/>
          <w:sz w:val="24"/>
          <w:szCs w:val="24"/>
        </w:rPr>
        <w:t xml:space="preserve"> BUSCO: Benchmarking Universal Single-Copy Orthologs. Showing the percent of complete protein-coding genes detected (using actinopterygii_odb9 </w:t>
      </w:r>
      <w:r w:rsidR="006D7A47">
        <w:rPr>
          <w:rFonts w:ascii="Times New Roman" w:hAnsi="Times New Roman" w:cs="Times New Roman"/>
          <w:sz w:val="24"/>
          <w:szCs w:val="24"/>
        </w:rPr>
        <w:t>or</w:t>
      </w:r>
      <w:r w:rsidR="00E5510A">
        <w:rPr>
          <w:rFonts w:ascii="Times New Roman" w:hAnsi="Times New Roman" w:cs="Times New Roman"/>
          <w:sz w:val="24"/>
          <w:szCs w:val="24"/>
        </w:rPr>
        <w:t xml:space="preserve"> _odb10 </w:t>
      </w:r>
      <w:r w:rsidR="00C259BC" w:rsidRPr="006D2FB9">
        <w:rPr>
          <w:rFonts w:ascii="Times New Roman" w:hAnsi="Times New Roman" w:cs="Times New Roman"/>
          <w:sz w:val="24"/>
          <w:szCs w:val="24"/>
        </w:rPr>
        <w:t>as the lineage dataset).</w:t>
      </w:r>
    </w:p>
    <w:p w14:paraId="29E174B8" w14:textId="494787D7" w:rsidR="00C259BC" w:rsidRPr="006D2FB9" w:rsidRDefault="00C259BC">
      <w:pPr>
        <w:rPr>
          <w:rFonts w:ascii="Times New Roman" w:hAnsi="Times New Roman" w:cs="Times New Roman"/>
          <w:sz w:val="24"/>
          <w:szCs w:val="24"/>
        </w:rPr>
      </w:pPr>
    </w:p>
    <w:p w14:paraId="58332A81" w14:textId="77777777" w:rsidR="00C259BC" w:rsidRPr="006D2FB9" w:rsidRDefault="00C259BC">
      <w:pPr>
        <w:rPr>
          <w:rFonts w:ascii="Times New Roman" w:hAnsi="Times New Roman" w:cs="Times New Roman"/>
          <w:sz w:val="24"/>
          <w:szCs w:val="24"/>
        </w:rPr>
      </w:pPr>
    </w:p>
    <w:sectPr w:rsidR="00C259BC" w:rsidRPr="006D2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DB"/>
    <w:rsid w:val="00001AB5"/>
    <w:rsid w:val="000169FC"/>
    <w:rsid w:val="000432E4"/>
    <w:rsid w:val="000C069E"/>
    <w:rsid w:val="001738A7"/>
    <w:rsid w:val="00184D00"/>
    <w:rsid w:val="001E4D58"/>
    <w:rsid w:val="00276B32"/>
    <w:rsid w:val="002B5DF5"/>
    <w:rsid w:val="003C1248"/>
    <w:rsid w:val="003C6DDB"/>
    <w:rsid w:val="00485EB8"/>
    <w:rsid w:val="00544F23"/>
    <w:rsid w:val="005B483D"/>
    <w:rsid w:val="00644ABA"/>
    <w:rsid w:val="006D2FB9"/>
    <w:rsid w:val="006D7A47"/>
    <w:rsid w:val="006F2D1E"/>
    <w:rsid w:val="00772045"/>
    <w:rsid w:val="007E14C0"/>
    <w:rsid w:val="00841D9D"/>
    <w:rsid w:val="008720CF"/>
    <w:rsid w:val="008C4813"/>
    <w:rsid w:val="008E7146"/>
    <w:rsid w:val="00935CA3"/>
    <w:rsid w:val="00965860"/>
    <w:rsid w:val="009B377A"/>
    <w:rsid w:val="00A01DE2"/>
    <w:rsid w:val="00A05C50"/>
    <w:rsid w:val="00A23659"/>
    <w:rsid w:val="00A32E50"/>
    <w:rsid w:val="00AB14AD"/>
    <w:rsid w:val="00AC5CB8"/>
    <w:rsid w:val="00B43ABD"/>
    <w:rsid w:val="00B9004E"/>
    <w:rsid w:val="00C259BC"/>
    <w:rsid w:val="00D2324D"/>
    <w:rsid w:val="00DE0C1A"/>
    <w:rsid w:val="00E21E11"/>
    <w:rsid w:val="00E5510A"/>
    <w:rsid w:val="00E57A2E"/>
    <w:rsid w:val="00E611FF"/>
    <w:rsid w:val="00E84160"/>
    <w:rsid w:val="00F723FD"/>
    <w:rsid w:val="00F9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113F3"/>
  <w15:chartTrackingRefBased/>
  <w15:docId w15:val="{0EC48ED5-E1C6-40E6-A94F-0EA8CCFA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E8416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Palti, Yniv</dc:creator>
  <cp:keywords/>
  <dc:description/>
  <cp:lastModifiedBy>Palti, Yniv</cp:lastModifiedBy>
  <cp:revision>42</cp:revision>
  <dcterms:created xsi:type="dcterms:W3CDTF">2022-09-21T21:30:00Z</dcterms:created>
  <dcterms:modified xsi:type="dcterms:W3CDTF">2022-09-21T22:42:00Z</dcterms:modified>
</cp:coreProperties>
</file>