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4C9B" w:rsidRPr="000756A2" w:rsidRDefault="00F24C9B" w:rsidP="00A34500">
      <w:pPr>
        <w:rPr>
          <w:rFonts w:ascii="Helvetica" w:hAnsi="Helvetica" w:cs="Times New Roman"/>
          <w:b/>
          <w:szCs w:val="21"/>
        </w:rPr>
      </w:pPr>
      <w:bookmarkStart w:id="0" w:name="_GoBack"/>
      <w:r w:rsidRPr="000756A2">
        <w:rPr>
          <w:rFonts w:ascii="Helvetica" w:hAnsi="Helvetica" w:cs="Times New Roman"/>
          <w:b/>
          <w:szCs w:val="21"/>
        </w:rPr>
        <w:t xml:space="preserve">Table </w:t>
      </w:r>
      <w:r w:rsidR="000756A2" w:rsidRPr="000756A2">
        <w:rPr>
          <w:rFonts w:ascii="Helvetica" w:hAnsi="Helvetica" w:cs="Times New Roman"/>
          <w:b/>
          <w:szCs w:val="21"/>
        </w:rPr>
        <w:t>S</w:t>
      </w:r>
      <w:r w:rsidRPr="000756A2">
        <w:rPr>
          <w:rFonts w:ascii="Helvetica" w:hAnsi="Helvetica" w:cs="Times New Roman"/>
          <w:b/>
          <w:szCs w:val="21"/>
        </w:rPr>
        <w:t>1</w:t>
      </w:r>
      <w:r w:rsidR="000756A2" w:rsidRPr="000756A2">
        <w:rPr>
          <w:rFonts w:ascii="Helvetica" w:hAnsi="Helvetica" w:cs="Times New Roman"/>
          <w:b/>
          <w:szCs w:val="21"/>
        </w:rPr>
        <w:t>.</w:t>
      </w:r>
      <w:r w:rsidR="00570425" w:rsidRPr="000756A2">
        <w:rPr>
          <w:rFonts w:ascii="Helvetica" w:hAnsi="Helvetica" w:cs="Times New Roman"/>
          <w:b/>
          <w:szCs w:val="21"/>
        </w:rPr>
        <w:t xml:space="preserve"> </w:t>
      </w:r>
      <w:r w:rsidR="002070EB" w:rsidRPr="000756A2">
        <w:rPr>
          <w:rFonts w:ascii="Helvetica" w:hAnsi="Helvetica" w:cs="Times New Roman"/>
          <w:b/>
          <w:szCs w:val="21"/>
        </w:rPr>
        <w:t>S</w:t>
      </w:r>
      <w:r w:rsidR="00570425" w:rsidRPr="000756A2">
        <w:rPr>
          <w:rFonts w:ascii="Helvetica" w:hAnsi="Helvetica" w:cs="Times New Roman"/>
          <w:b/>
          <w:szCs w:val="21"/>
        </w:rPr>
        <w:t xml:space="preserve">equencing statistics for </w:t>
      </w:r>
      <w:r w:rsidRPr="000756A2">
        <w:rPr>
          <w:rFonts w:ascii="Helvetica" w:hAnsi="Helvetica" w:cs="Times New Roman"/>
          <w:b/>
          <w:i/>
          <w:szCs w:val="21"/>
        </w:rPr>
        <w:t xml:space="preserve">Hydra </w:t>
      </w:r>
      <w:proofErr w:type="spellStart"/>
      <w:r w:rsidRPr="000756A2">
        <w:rPr>
          <w:rFonts w:ascii="Helvetica" w:hAnsi="Helvetica" w:cs="Times New Roman"/>
          <w:b/>
          <w:i/>
          <w:szCs w:val="21"/>
        </w:rPr>
        <w:t>viridissima</w:t>
      </w:r>
      <w:proofErr w:type="spellEnd"/>
      <w:r w:rsidRPr="000756A2">
        <w:rPr>
          <w:rFonts w:ascii="Helvetica" w:hAnsi="Helvetica" w:cs="Times New Roman"/>
          <w:b/>
          <w:szCs w:val="21"/>
        </w:rPr>
        <w:t xml:space="preserve"> A99</w:t>
      </w:r>
    </w:p>
    <w:bookmarkEnd w:id="0"/>
    <w:p w:rsidR="00A34500" w:rsidRPr="00F856F8" w:rsidRDefault="00A34500" w:rsidP="00A34500">
      <w:pPr>
        <w:rPr>
          <w:rFonts w:ascii="Helvetica" w:hAnsi="Helvetica" w:cs="Times New Roman"/>
          <w:szCs w:val="21"/>
        </w:rPr>
      </w:pPr>
    </w:p>
    <w:p w:rsidR="00F24C9B" w:rsidRPr="00F856F8" w:rsidRDefault="002070EB" w:rsidP="00A34500">
      <w:pPr>
        <w:rPr>
          <w:rFonts w:ascii="Helvetica" w:hAnsi="Helvetica" w:cs="Times New Roman"/>
          <w:szCs w:val="21"/>
        </w:rPr>
      </w:pPr>
      <w:r w:rsidRPr="00F856F8">
        <w:rPr>
          <w:rFonts w:ascii="Helvetica" w:hAnsi="Helvetica" w:cs="Times New Roman"/>
          <w:szCs w:val="21"/>
        </w:rPr>
        <w:t>A. Genome sequencing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29"/>
        <w:gridCol w:w="1843"/>
        <w:gridCol w:w="1418"/>
        <w:gridCol w:w="1984"/>
      </w:tblGrid>
      <w:tr w:rsidR="00A34500" w:rsidRPr="00F856F8" w:rsidTr="00F856F8">
        <w:trPr>
          <w:trHeight w:val="57"/>
        </w:trPr>
        <w:tc>
          <w:tcPr>
            <w:tcW w:w="1129" w:type="dxa"/>
            <w:tcBorders>
              <w:top w:val="single" w:sz="8" w:space="0" w:color="auto"/>
              <w:bottom w:val="single" w:sz="8" w:space="0" w:color="auto"/>
            </w:tcBorders>
            <w:noWrap/>
            <w:hideMark/>
          </w:tcPr>
          <w:p w:rsidR="002070EB" w:rsidRPr="00F856F8" w:rsidRDefault="002070EB" w:rsidP="00A34500">
            <w:pPr>
              <w:spacing w:line="180" w:lineRule="exact"/>
              <w:jc w:val="center"/>
              <w:rPr>
                <w:rFonts w:ascii="Helvetica" w:hAnsi="Helvetica" w:cs="Times New Roman"/>
                <w:b/>
                <w:sz w:val="16"/>
                <w:szCs w:val="16"/>
              </w:rPr>
            </w:pPr>
            <w:r w:rsidRPr="00F856F8">
              <w:rPr>
                <w:rFonts w:ascii="Helvetica" w:hAnsi="Helvetica" w:cs="Times New Roman"/>
                <w:b/>
                <w:sz w:val="16"/>
                <w:szCs w:val="16"/>
              </w:rPr>
              <w:t>Method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</w:tcBorders>
            <w:noWrap/>
            <w:hideMark/>
          </w:tcPr>
          <w:p w:rsidR="002070EB" w:rsidRPr="00F856F8" w:rsidRDefault="002070EB" w:rsidP="00A34500">
            <w:pPr>
              <w:spacing w:line="180" w:lineRule="exact"/>
              <w:jc w:val="center"/>
              <w:rPr>
                <w:rFonts w:ascii="Helvetica" w:hAnsi="Helvetica" w:cs="Times New Roman"/>
                <w:b/>
                <w:sz w:val="16"/>
                <w:szCs w:val="16"/>
              </w:rPr>
            </w:pPr>
            <w:r w:rsidRPr="00F856F8">
              <w:rPr>
                <w:rFonts w:ascii="Helvetica" w:hAnsi="Helvetica" w:cs="Times New Roman"/>
                <w:b/>
                <w:sz w:val="16"/>
                <w:szCs w:val="16"/>
              </w:rPr>
              <w:t>Average insert size (</w:t>
            </w:r>
            <w:proofErr w:type="spellStart"/>
            <w:r w:rsidRPr="00F856F8">
              <w:rPr>
                <w:rFonts w:ascii="Helvetica" w:hAnsi="Helvetica" w:cs="Times New Roman"/>
                <w:b/>
                <w:sz w:val="16"/>
                <w:szCs w:val="16"/>
              </w:rPr>
              <w:t>kbp</w:t>
            </w:r>
            <w:proofErr w:type="spellEnd"/>
            <w:r w:rsidRPr="00F856F8">
              <w:rPr>
                <w:rFonts w:ascii="Helvetica" w:hAnsi="Helvetica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1418" w:type="dxa"/>
            <w:tcBorders>
              <w:top w:val="single" w:sz="8" w:space="0" w:color="auto"/>
              <w:bottom w:val="single" w:sz="8" w:space="0" w:color="auto"/>
            </w:tcBorders>
            <w:noWrap/>
            <w:hideMark/>
          </w:tcPr>
          <w:p w:rsidR="002070EB" w:rsidRPr="00F856F8" w:rsidRDefault="002070EB" w:rsidP="00A34500">
            <w:pPr>
              <w:spacing w:line="180" w:lineRule="exact"/>
              <w:jc w:val="center"/>
              <w:rPr>
                <w:rFonts w:ascii="Helvetica" w:hAnsi="Helvetica" w:cs="Times New Roman"/>
                <w:b/>
                <w:sz w:val="16"/>
                <w:szCs w:val="16"/>
              </w:rPr>
            </w:pPr>
            <w:r w:rsidRPr="00F856F8">
              <w:rPr>
                <w:rFonts w:ascii="Helvetica" w:hAnsi="Helvetica" w:cs="Times New Roman"/>
                <w:b/>
                <w:sz w:val="16"/>
                <w:szCs w:val="16"/>
              </w:rPr>
              <w:t>Number of reads</w:t>
            </w: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</w:tcBorders>
            <w:noWrap/>
            <w:hideMark/>
          </w:tcPr>
          <w:p w:rsidR="002070EB" w:rsidRPr="00F856F8" w:rsidRDefault="002070EB" w:rsidP="00A34500">
            <w:pPr>
              <w:spacing w:line="180" w:lineRule="exact"/>
              <w:jc w:val="center"/>
              <w:rPr>
                <w:rFonts w:ascii="Helvetica" w:hAnsi="Helvetica" w:cs="Times New Roman"/>
                <w:b/>
                <w:sz w:val="16"/>
                <w:szCs w:val="16"/>
              </w:rPr>
            </w:pPr>
            <w:r w:rsidRPr="00F856F8">
              <w:rPr>
                <w:rFonts w:ascii="Helvetica" w:hAnsi="Helvetica" w:cs="Times New Roman"/>
                <w:b/>
                <w:sz w:val="16"/>
                <w:szCs w:val="16"/>
              </w:rPr>
              <w:t>Total sequence bases (</w:t>
            </w:r>
            <w:proofErr w:type="spellStart"/>
            <w:r w:rsidRPr="00F856F8">
              <w:rPr>
                <w:rFonts w:ascii="Helvetica" w:hAnsi="Helvetica" w:cs="Times New Roman"/>
                <w:b/>
                <w:sz w:val="16"/>
                <w:szCs w:val="16"/>
              </w:rPr>
              <w:t>bp</w:t>
            </w:r>
            <w:proofErr w:type="spellEnd"/>
            <w:r w:rsidRPr="00F856F8">
              <w:rPr>
                <w:rFonts w:ascii="Helvetica" w:hAnsi="Helvetica" w:cs="Times New Roman"/>
                <w:b/>
                <w:sz w:val="16"/>
                <w:szCs w:val="16"/>
              </w:rPr>
              <w:t>)</w:t>
            </w:r>
          </w:p>
        </w:tc>
      </w:tr>
      <w:tr w:rsidR="00A34500" w:rsidRPr="00F856F8" w:rsidTr="00F856F8">
        <w:trPr>
          <w:trHeight w:val="57"/>
        </w:trPr>
        <w:tc>
          <w:tcPr>
            <w:tcW w:w="1129" w:type="dxa"/>
            <w:tcBorders>
              <w:top w:val="single" w:sz="8" w:space="0" w:color="auto"/>
            </w:tcBorders>
            <w:noWrap/>
            <w:hideMark/>
          </w:tcPr>
          <w:p w:rsidR="002070EB" w:rsidRPr="00F856F8" w:rsidRDefault="00F856F8" w:rsidP="00A34500">
            <w:pPr>
              <w:spacing w:line="180" w:lineRule="exact"/>
              <w:rPr>
                <w:rFonts w:ascii="Helvetica" w:hAnsi="Helvetica" w:cs="Times New Roman"/>
                <w:sz w:val="16"/>
                <w:szCs w:val="16"/>
              </w:rPr>
            </w:pPr>
            <w:r>
              <w:rPr>
                <w:rFonts w:ascii="Helvetica" w:hAnsi="Helvetica" w:cs="Times New Roman"/>
                <w:sz w:val="16"/>
                <w:szCs w:val="16"/>
              </w:rPr>
              <w:t>p</w:t>
            </w:r>
            <w:r w:rsidR="002070EB" w:rsidRPr="00F856F8">
              <w:rPr>
                <w:rFonts w:ascii="Helvetica" w:hAnsi="Helvetica" w:cs="Times New Roman"/>
                <w:sz w:val="16"/>
                <w:szCs w:val="16"/>
              </w:rPr>
              <w:t>aired-end</w:t>
            </w:r>
          </w:p>
        </w:tc>
        <w:tc>
          <w:tcPr>
            <w:tcW w:w="1843" w:type="dxa"/>
            <w:tcBorders>
              <w:top w:val="single" w:sz="8" w:space="0" w:color="auto"/>
            </w:tcBorders>
            <w:noWrap/>
            <w:hideMark/>
          </w:tcPr>
          <w:p w:rsidR="002070EB" w:rsidRPr="00F856F8" w:rsidRDefault="002070EB" w:rsidP="00A34500">
            <w:pPr>
              <w:spacing w:line="180" w:lineRule="exact"/>
              <w:jc w:val="right"/>
              <w:rPr>
                <w:rFonts w:ascii="Helvetica" w:hAnsi="Helvetica" w:cs="Times New Roman"/>
                <w:sz w:val="16"/>
                <w:szCs w:val="16"/>
              </w:rPr>
            </w:pPr>
            <w:r w:rsidRPr="00F856F8">
              <w:rPr>
                <w:rFonts w:ascii="Helvetica" w:hAnsi="Helvetica" w:cs="Times New Roman"/>
                <w:sz w:val="16"/>
                <w:szCs w:val="16"/>
              </w:rPr>
              <w:t>0.54</w:t>
            </w:r>
          </w:p>
        </w:tc>
        <w:tc>
          <w:tcPr>
            <w:tcW w:w="1418" w:type="dxa"/>
            <w:tcBorders>
              <w:top w:val="single" w:sz="8" w:space="0" w:color="auto"/>
            </w:tcBorders>
            <w:noWrap/>
            <w:hideMark/>
          </w:tcPr>
          <w:p w:rsidR="002070EB" w:rsidRPr="00F856F8" w:rsidRDefault="002070EB" w:rsidP="00A34500">
            <w:pPr>
              <w:spacing w:line="180" w:lineRule="exact"/>
              <w:jc w:val="right"/>
              <w:rPr>
                <w:rFonts w:ascii="Helvetica" w:hAnsi="Helvetica" w:cs="Times New Roman"/>
                <w:sz w:val="16"/>
                <w:szCs w:val="16"/>
              </w:rPr>
            </w:pPr>
            <w:r w:rsidRPr="00F856F8">
              <w:rPr>
                <w:rFonts w:ascii="Helvetica" w:hAnsi="Helvetica" w:cs="Times New Roman"/>
                <w:sz w:val="16"/>
                <w:szCs w:val="16"/>
              </w:rPr>
              <w:t>22,898,708</w:t>
            </w:r>
          </w:p>
        </w:tc>
        <w:tc>
          <w:tcPr>
            <w:tcW w:w="1984" w:type="dxa"/>
            <w:tcBorders>
              <w:top w:val="single" w:sz="8" w:space="0" w:color="auto"/>
            </w:tcBorders>
            <w:noWrap/>
            <w:hideMark/>
          </w:tcPr>
          <w:p w:rsidR="002070EB" w:rsidRPr="00F856F8" w:rsidRDefault="002070EB" w:rsidP="00A34500">
            <w:pPr>
              <w:spacing w:line="180" w:lineRule="exact"/>
              <w:jc w:val="right"/>
              <w:rPr>
                <w:rFonts w:ascii="Helvetica" w:hAnsi="Helvetica" w:cs="Times New Roman"/>
                <w:sz w:val="16"/>
                <w:szCs w:val="16"/>
              </w:rPr>
            </w:pPr>
            <w:r w:rsidRPr="00F856F8">
              <w:rPr>
                <w:rFonts w:ascii="Helvetica" w:hAnsi="Helvetica" w:cs="Times New Roman"/>
                <w:sz w:val="16"/>
                <w:szCs w:val="16"/>
              </w:rPr>
              <w:t>7,070,567,877</w:t>
            </w:r>
          </w:p>
        </w:tc>
      </w:tr>
      <w:tr w:rsidR="00A34500" w:rsidRPr="00F856F8" w:rsidTr="00F856F8">
        <w:trPr>
          <w:trHeight w:val="57"/>
        </w:trPr>
        <w:tc>
          <w:tcPr>
            <w:tcW w:w="1129" w:type="dxa"/>
            <w:noWrap/>
            <w:hideMark/>
          </w:tcPr>
          <w:p w:rsidR="002070EB" w:rsidRPr="00F856F8" w:rsidRDefault="002070EB" w:rsidP="00A34500">
            <w:pPr>
              <w:spacing w:line="180" w:lineRule="exact"/>
              <w:rPr>
                <w:rFonts w:ascii="Helvetica" w:hAnsi="Helvetica" w:cs="Times New Roman"/>
                <w:sz w:val="16"/>
                <w:szCs w:val="16"/>
              </w:rPr>
            </w:pPr>
            <w:r w:rsidRPr="00F856F8">
              <w:rPr>
                <w:rFonts w:ascii="Helvetica" w:hAnsi="Helvetica" w:cs="Times New Roman"/>
                <w:sz w:val="16"/>
                <w:szCs w:val="16"/>
              </w:rPr>
              <w:t>mate-pair</w:t>
            </w:r>
          </w:p>
        </w:tc>
        <w:tc>
          <w:tcPr>
            <w:tcW w:w="1843" w:type="dxa"/>
            <w:noWrap/>
            <w:hideMark/>
          </w:tcPr>
          <w:p w:rsidR="002070EB" w:rsidRPr="00F856F8" w:rsidRDefault="002070EB" w:rsidP="00A34500">
            <w:pPr>
              <w:spacing w:line="180" w:lineRule="exact"/>
              <w:jc w:val="right"/>
              <w:rPr>
                <w:rFonts w:ascii="Helvetica" w:hAnsi="Helvetica" w:cs="Times New Roman"/>
                <w:sz w:val="16"/>
                <w:szCs w:val="16"/>
              </w:rPr>
            </w:pPr>
            <w:r w:rsidRPr="00F856F8">
              <w:rPr>
                <w:rFonts w:ascii="Helvetica" w:hAnsi="Helvetica" w:cs="Times New Roman"/>
                <w:sz w:val="16"/>
                <w:szCs w:val="16"/>
              </w:rPr>
              <w:t>3.2</w:t>
            </w:r>
          </w:p>
        </w:tc>
        <w:tc>
          <w:tcPr>
            <w:tcW w:w="1418" w:type="dxa"/>
            <w:noWrap/>
            <w:hideMark/>
          </w:tcPr>
          <w:p w:rsidR="002070EB" w:rsidRPr="00F856F8" w:rsidRDefault="002070EB" w:rsidP="00A34500">
            <w:pPr>
              <w:spacing w:line="180" w:lineRule="exact"/>
              <w:jc w:val="right"/>
              <w:rPr>
                <w:rFonts w:ascii="Helvetica" w:hAnsi="Helvetica" w:cs="Times New Roman"/>
                <w:sz w:val="16"/>
                <w:szCs w:val="16"/>
              </w:rPr>
            </w:pPr>
            <w:r w:rsidRPr="00F856F8">
              <w:rPr>
                <w:rFonts w:ascii="Helvetica" w:hAnsi="Helvetica" w:cs="Times New Roman"/>
                <w:sz w:val="16"/>
                <w:szCs w:val="16"/>
              </w:rPr>
              <w:t>16,396,858</w:t>
            </w:r>
          </w:p>
        </w:tc>
        <w:tc>
          <w:tcPr>
            <w:tcW w:w="1984" w:type="dxa"/>
            <w:noWrap/>
            <w:hideMark/>
          </w:tcPr>
          <w:p w:rsidR="002070EB" w:rsidRPr="00F856F8" w:rsidRDefault="002070EB" w:rsidP="00A34500">
            <w:pPr>
              <w:spacing w:line="180" w:lineRule="exact"/>
              <w:jc w:val="right"/>
              <w:rPr>
                <w:rFonts w:ascii="Helvetica" w:hAnsi="Helvetica" w:cs="Times New Roman"/>
                <w:sz w:val="16"/>
                <w:szCs w:val="16"/>
              </w:rPr>
            </w:pPr>
            <w:r w:rsidRPr="00F856F8">
              <w:rPr>
                <w:rFonts w:ascii="Helvetica" w:hAnsi="Helvetica" w:cs="Times New Roman"/>
                <w:sz w:val="16"/>
                <w:szCs w:val="16"/>
              </w:rPr>
              <w:t>4,765,376,261</w:t>
            </w:r>
          </w:p>
        </w:tc>
      </w:tr>
      <w:tr w:rsidR="00A34500" w:rsidRPr="00F856F8" w:rsidTr="00F856F8">
        <w:trPr>
          <w:trHeight w:val="57"/>
        </w:trPr>
        <w:tc>
          <w:tcPr>
            <w:tcW w:w="1129" w:type="dxa"/>
            <w:noWrap/>
            <w:hideMark/>
          </w:tcPr>
          <w:p w:rsidR="002070EB" w:rsidRPr="00F856F8" w:rsidRDefault="002070EB" w:rsidP="00A34500">
            <w:pPr>
              <w:spacing w:line="180" w:lineRule="exact"/>
              <w:rPr>
                <w:rFonts w:ascii="Helvetica" w:hAnsi="Helvetica" w:cs="Times New Roman"/>
                <w:sz w:val="16"/>
                <w:szCs w:val="16"/>
              </w:rPr>
            </w:pPr>
            <w:r w:rsidRPr="00F856F8">
              <w:rPr>
                <w:rFonts w:ascii="Helvetica" w:hAnsi="Helvetica" w:cs="Times New Roman"/>
                <w:sz w:val="16"/>
                <w:szCs w:val="16"/>
              </w:rPr>
              <w:t>mate-pair</w:t>
            </w:r>
          </w:p>
        </w:tc>
        <w:tc>
          <w:tcPr>
            <w:tcW w:w="1843" w:type="dxa"/>
            <w:noWrap/>
            <w:hideMark/>
          </w:tcPr>
          <w:p w:rsidR="002070EB" w:rsidRPr="00F856F8" w:rsidRDefault="002070EB" w:rsidP="00A34500">
            <w:pPr>
              <w:spacing w:line="180" w:lineRule="exact"/>
              <w:jc w:val="right"/>
              <w:rPr>
                <w:rFonts w:ascii="Helvetica" w:hAnsi="Helvetica" w:cs="Times New Roman"/>
                <w:sz w:val="16"/>
                <w:szCs w:val="16"/>
              </w:rPr>
            </w:pPr>
            <w:r w:rsidRPr="00F856F8">
              <w:rPr>
                <w:rFonts w:ascii="Helvetica" w:hAnsi="Helvetica" w:cs="Times New Roman"/>
                <w:sz w:val="16"/>
                <w:szCs w:val="16"/>
              </w:rPr>
              <w:t>4.6</w:t>
            </w:r>
          </w:p>
        </w:tc>
        <w:tc>
          <w:tcPr>
            <w:tcW w:w="1418" w:type="dxa"/>
            <w:noWrap/>
            <w:hideMark/>
          </w:tcPr>
          <w:p w:rsidR="002070EB" w:rsidRPr="00F856F8" w:rsidRDefault="002070EB" w:rsidP="00A34500">
            <w:pPr>
              <w:spacing w:line="180" w:lineRule="exact"/>
              <w:jc w:val="right"/>
              <w:rPr>
                <w:rFonts w:ascii="Helvetica" w:hAnsi="Helvetica" w:cs="Times New Roman"/>
                <w:sz w:val="16"/>
                <w:szCs w:val="16"/>
              </w:rPr>
            </w:pPr>
            <w:r w:rsidRPr="00F856F8">
              <w:rPr>
                <w:rFonts w:ascii="Helvetica" w:hAnsi="Helvetica" w:cs="Times New Roman"/>
                <w:sz w:val="16"/>
                <w:szCs w:val="16"/>
              </w:rPr>
              <w:t>15,675,862</w:t>
            </w:r>
          </w:p>
        </w:tc>
        <w:tc>
          <w:tcPr>
            <w:tcW w:w="1984" w:type="dxa"/>
            <w:noWrap/>
            <w:hideMark/>
          </w:tcPr>
          <w:p w:rsidR="002070EB" w:rsidRPr="00F856F8" w:rsidRDefault="002070EB" w:rsidP="00A34500">
            <w:pPr>
              <w:spacing w:line="180" w:lineRule="exact"/>
              <w:jc w:val="right"/>
              <w:rPr>
                <w:rFonts w:ascii="Helvetica" w:hAnsi="Helvetica" w:cs="Times New Roman"/>
                <w:sz w:val="16"/>
                <w:szCs w:val="16"/>
              </w:rPr>
            </w:pPr>
            <w:r w:rsidRPr="00F856F8">
              <w:rPr>
                <w:rFonts w:ascii="Helvetica" w:hAnsi="Helvetica" w:cs="Times New Roman"/>
                <w:sz w:val="16"/>
                <w:szCs w:val="16"/>
              </w:rPr>
              <w:t>4,769,208,860</w:t>
            </w:r>
          </w:p>
        </w:tc>
      </w:tr>
      <w:tr w:rsidR="00A34500" w:rsidRPr="00F856F8" w:rsidTr="00F856F8">
        <w:trPr>
          <w:trHeight w:val="57"/>
        </w:trPr>
        <w:tc>
          <w:tcPr>
            <w:tcW w:w="1129" w:type="dxa"/>
            <w:noWrap/>
            <w:hideMark/>
          </w:tcPr>
          <w:p w:rsidR="002070EB" w:rsidRPr="00F856F8" w:rsidRDefault="002070EB" w:rsidP="00A34500">
            <w:pPr>
              <w:spacing w:line="180" w:lineRule="exact"/>
              <w:rPr>
                <w:rFonts w:ascii="Helvetica" w:hAnsi="Helvetica" w:cs="Times New Roman"/>
                <w:sz w:val="16"/>
                <w:szCs w:val="16"/>
              </w:rPr>
            </w:pPr>
            <w:r w:rsidRPr="00F856F8">
              <w:rPr>
                <w:rFonts w:ascii="Helvetica" w:hAnsi="Helvetica" w:cs="Times New Roman"/>
                <w:sz w:val="16"/>
                <w:szCs w:val="16"/>
              </w:rPr>
              <w:t>mate-pair</w:t>
            </w:r>
          </w:p>
        </w:tc>
        <w:tc>
          <w:tcPr>
            <w:tcW w:w="1843" w:type="dxa"/>
            <w:noWrap/>
            <w:hideMark/>
          </w:tcPr>
          <w:p w:rsidR="002070EB" w:rsidRPr="00F856F8" w:rsidRDefault="002070EB" w:rsidP="00A34500">
            <w:pPr>
              <w:spacing w:line="180" w:lineRule="exact"/>
              <w:jc w:val="right"/>
              <w:rPr>
                <w:rFonts w:ascii="Helvetica" w:hAnsi="Helvetica" w:cs="Times New Roman"/>
                <w:sz w:val="16"/>
                <w:szCs w:val="16"/>
              </w:rPr>
            </w:pPr>
            <w:r w:rsidRPr="00F856F8">
              <w:rPr>
                <w:rFonts w:ascii="Helvetica" w:hAnsi="Helvetica" w:cs="Times New Roman"/>
                <w:sz w:val="16"/>
                <w:szCs w:val="16"/>
              </w:rPr>
              <w:t>7.8</w:t>
            </w:r>
          </w:p>
        </w:tc>
        <w:tc>
          <w:tcPr>
            <w:tcW w:w="1418" w:type="dxa"/>
            <w:noWrap/>
            <w:hideMark/>
          </w:tcPr>
          <w:p w:rsidR="002070EB" w:rsidRPr="00F856F8" w:rsidRDefault="002070EB" w:rsidP="00A34500">
            <w:pPr>
              <w:spacing w:line="180" w:lineRule="exact"/>
              <w:jc w:val="right"/>
              <w:rPr>
                <w:rFonts w:ascii="Helvetica" w:hAnsi="Helvetica" w:cs="Times New Roman"/>
                <w:sz w:val="16"/>
                <w:szCs w:val="16"/>
              </w:rPr>
            </w:pPr>
            <w:r w:rsidRPr="00F856F8">
              <w:rPr>
                <w:rFonts w:ascii="Helvetica" w:hAnsi="Helvetica" w:cs="Times New Roman"/>
                <w:sz w:val="16"/>
                <w:szCs w:val="16"/>
              </w:rPr>
              <w:t>11,955,526</w:t>
            </w:r>
          </w:p>
        </w:tc>
        <w:tc>
          <w:tcPr>
            <w:tcW w:w="1984" w:type="dxa"/>
            <w:noWrap/>
            <w:hideMark/>
          </w:tcPr>
          <w:p w:rsidR="002070EB" w:rsidRPr="00F856F8" w:rsidRDefault="002070EB" w:rsidP="00A34500">
            <w:pPr>
              <w:spacing w:line="180" w:lineRule="exact"/>
              <w:jc w:val="right"/>
              <w:rPr>
                <w:rFonts w:ascii="Helvetica" w:hAnsi="Helvetica" w:cs="Times New Roman"/>
                <w:sz w:val="16"/>
                <w:szCs w:val="16"/>
              </w:rPr>
            </w:pPr>
            <w:r w:rsidRPr="00F856F8">
              <w:rPr>
                <w:rFonts w:ascii="Helvetica" w:hAnsi="Helvetica" w:cs="Times New Roman"/>
                <w:sz w:val="16"/>
                <w:szCs w:val="16"/>
              </w:rPr>
              <w:t>3,669,733,399</w:t>
            </w:r>
          </w:p>
        </w:tc>
      </w:tr>
      <w:tr w:rsidR="00A34500" w:rsidRPr="00F856F8" w:rsidTr="00F856F8">
        <w:trPr>
          <w:trHeight w:val="57"/>
        </w:trPr>
        <w:tc>
          <w:tcPr>
            <w:tcW w:w="1129" w:type="dxa"/>
            <w:tcBorders>
              <w:bottom w:val="dashSmallGap" w:sz="4" w:space="0" w:color="auto"/>
            </w:tcBorders>
            <w:noWrap/>
            <w:hideMark/>
          </w:tcPr>
          <w:p w:rsidR="002070EB" w:rsidRPr="00F856F8" w:rsidRDefault="002070EB" w:rsidP="00A34500">
            <w:pPr>
              <w:spacing w:line="180" w:lineRule="exact"/>
              <w:rPr>
                <w:rFonts w:ascii="Helvetica" w:hAnsi="Helvetica" w:cs="Times New Roman"/>
                <w:sz w:val="16"/>
                <w:szCs w:val="16"/>
              </w:rPr>
            </w:pPr>
            <w:r w:rsidRPr="00F856F8">
              <w:rPr>
                <w:rFonts w:ascii="Helvetica" w:hAnsi="Helvetica" w:cs="Times New Roman"/>
                <w:sz w:val="16"/>
                <w:szCs w:val="16"/>
              </w:rPr>
              <w:t>mate-pair</w:t>
            </w:r>
          </w:p>
        </w:tc>
        <w:tc>
          <w:tcPr>
            <w:tcW w:w="1843" w:type="dxa"/>
            <w:tcBorders>
              <w:bottom w:val="dashSmallGap" w:sz="4" w:space="0" w:color="auto"/>
            </w:tcBorders>
            <w:noWrap/>
            <w:hideMark/>
          </w:tcPr>
          <w:p w:rsidR="002070EB" w:rsidRPr="00F856F8" w:rsidRDefault="002070EB" w:rsidP="00A34500">
            <w:pPr>
              <w:spacing w:line="180" w:lineRule="exact"/>
              <w:jc w:val="right"/>
              <w:rPr>
                <w:rFonts w:ascii="Helvetica" w:hAnsi="Helvetica" w:cs="Times New Roman"/>
                <w:sz w:val="16"/>
                <w:szCs w:val="16"/>
              </w:rPr>
            </w:pPr>
            <w:r w:rsidRPr="00F856F8">
              <w:rPr>
                <w:rFonts w:ascii="Helvetica" w:hAnsi="Helvetica" w:cs="Times New Roman"/>
                <w:sz w:val="16"/>
                <w:szCs w:val="16"/>
              </w:rPr>
              <w:t>15.2</w:t>
            </w:r>
          </w:p>
        </w:tc>
        <w:tc>
          <w:tcPr>
            <w:tcW w:w="1418" w:type="dxa"/>
            <w:tcBorders>
              <w:bottom w:val="dashSmallGap" w:sz="4" w:space="0" w:color="auto"/>
            </w:tcBorders>
            <w:noWrap/>
            <w:hideMark/>
          </w:tcPr>
          <w:p w:rsidR="002070EB" w:rsidRPr="00F856F8" w:rsidRDefault="002070EB" w:rsidP="00A34500">
            <w:pPr>
              <w:spacing w:line="180" w:lineRule="exact"/>
              <w:jc w:val="right"/>
              <w:rPr>
                <w:rFonts w:ascii="Helvetica" w:hAnsi="Helvetica" w:cs="Times New Roman"/>
                <w:sz w:val="16"/>
                <w:szCs w:val="16"/>
              </w:rPr>
            </w:pPr>
            <w:r w:rsidRPr="00F856F8">
              <w:rPr>
                <w:rFonts w:ascii="Helvetica" w:hAnsi="Helvetica" w:cs="Times New Roman"/>
                <w:sz w:val="16"/>
                <w:szCs w:val="16"/>
              </w:rPr>
              <w:t>11,583,414</w:t>
            </w:r>
          </w:p>
        </w:tc>
        <w:tc>
          <w:tcPr>
            <w:tcW w:w="1984" w:type="dxa"/>
            <w:tcBorders>
              <w:bottom w:val="dashSmallGap" w:sz="4" w:space="0" w:color="auto"/>
            </w:tcBorders>
            <w:noWrap/>
            <w:hideMark/>
          </w:tcPr>
          <w:p w:rsidR="002070EB" w:rsidRPr="00F856F8" w:rsidRDefault="002070EB" w:rsidP="00A34500">
            <w:pPr>
              <w:spacing w:line="180" w:lineRule="exact"/>
              <w:jc w:val="right"/>
              <w:rPr>
                <w:rFonts w:ascii="Helvetica" w:hAnsi="Helvetica" w:cs="Times New Roman"/>
                <w:sz w:val="16"/>
                <w:szCs w:val="16"/>
              </w:rPr>
            </w:pPr>
            <w:r w:rsidRPr="00F856F8">
              <w:rPr>
                <w:rFonts w:ascii="Helvetica" w:hAnsi="Helvetica" w:cs="Times New Roman"/>
                <w:sz w:val="16"/>
                <w:szCs w:val="16"/>
              </w:rPr>
              <w:t>3,551,259,973</w:t>
            </w:r>
          </w:p>
        </w:tc>
      </w:tr>
      <w:tr w:rsidR="00A34500" w:rsidRPr="00F856F8" w:rsidTr="00F856F8">
        <w:trPr>
          <w:trHeight w:val="57"/>
        </w:trPr>
        <w:tc>
          <w:tcPr>
            <w:tcW w:w="1129" w:type="dxa"/>
            <w:tcBorders>
              <w:top w:val="dashSmallGap" w:sz="4" w:space="0" w:color="auto"/>
              <w:bottom w:val="single" w:sz="8" w:space="0" w:color="auto"/>
            </w:tcBorders>
            <w:noWrap/>
            <w:hideMark/>
          </w:tcPr>
          <w:p w:rsidR="002070EB" w:rsidRPr="00F856F8" w:rsidRDefault="002070EB" w:rsidP="00A34500">
            <w:pPr>
              <w:spacing w:line="180" w:lineRule="exact"/>
              <w:rPr>
                <w:rFonts w:ascii="Helvetica" w:hAnsi="Helvetica" w:cs="Times New Roman"/>
                <w:sz w:val="16"/>
                <w:szCs w:val="16"/>
              </w:rPr>
            </w:pPr>
            <w:r w:rsidRPr="00F856F8">
              <w:rPr>
                <w:rFonts w:ascii="Helvetica" w:hAnsi="Helvetica" w:cs="Times New Roman"/>
                <w:sz w:val="16"/>
                <w:szCs w:val="16"/>
              </w:rPr>
              <w:t xml:space="preserve">　</w:t>
            </w:r>
          </w:p>
        </w:tc>
        <w:tc>
          <w:tcPr>
            <w:tcW w:w="1843" w:type="dxa"/>
            <w:tcBorders>
              <w:top w:val="dashSmallGap" w:sz="4" w:space="0" w:color="auto"/>
              <w:bottom w:val="single" w:sz="8" w:space="0" w:color="auto"/>
            </w:tcBorders>
            <w:noWrap/>
            <w:hideMark/>
          </w:tcPr>
          <w:p w:rsidR="002070EB" w:rsidRPr="00F856F8" w:rsidRDefault="002070EB" w:rsidP="00A34500">
            <w:pPr>
              <w:spacing w:line="180" w:lineRule="exact"/>
              <w:jc w:val="right"/>
              <w:rPr>
                <w:rFonts w:ascii="Helvetica" w:hAnsi="Helvetica" w:cs="Times New Roman"/>
                <w:b/>
                <w:sz w:val="16"/>
                <w:szCs w:val="16"/>
              </w:rPr>
            </w:pPr>
            <w:r w:rsidRPr="00F856F8">
              <w:rPr>
                <w:rFonts w:ascii="Helvetica" w:hAnsi="Helvetica" w:cs="Times New Roman"/>
                <w:b/>
                <w:sz w:val="16"/>
                <w:szCs w:val="16"/>
              </w:rPr>
              <w:t>(Total)</w:t>
            </w:r>
          </w:p>
        </w:tc>
        <w:tc>
          <w:tcPr>
            <w:tcW w:w="1418" w:type="dxa"/>
            <w:tcBorders>
              <w:top w:val="dashSmallGap" w:sz="4" w:space="0" w:color="auto"/>
              <w:bottom w:val="single" w:sz="8" w:space="0" w:color="auto"/>
            </w:tcBorders>
            <w:noWrap/>
            <w:hideMark/>
          </w:tcPr>
          <w:p w:rsidR="002070EB" w:rsidRPr="00F856F8" w:rsidRDefault="002070EB" w:rsidP="00A34500">
            <w:pPr>
              <w:spacing w:line="180" w:lineRule="exact"/>
              <w:jc w:val="right"/>
              <w:rPr>
                <w:rFonts w:ascii="Helvetica" w:hAnsi="Helvetica" w:cs="Times New Roman"/>
                <w:sz w:val="16"/>
                <w:szCs w:val="16"/>
              </w:rPr>
            </w:pPr>
            <w:r w:rsidRPr="00F856F8">
              <w:rPr>
                <w:rFonts w:ascii="Helvetica" w:hAnsi="Helvetica" w:cs="Times New Roman"/>
                <w:sz w:val="16"/>
                <w:szCs w:val="16"/>
              </w:rPr>
              <w:t>78,510,368</w:t>
            </w:r>
          </w:p>
        </w:tc>
        <w:tc>
          <w:tcPr>
            <w:tcW w:w="1984" w:type="dxa"/>
            <w:tcBorders>
              <w:top w:val="dashSmallGap" w:sz="4" w:space="0" w:color="auto"/>
              <w:bottom w:val="single" w:sz="8" w:space="0" w:color="auto"/>
            </w:tcBorders>
            <w:noWrap/>
            <w:hideMark/>
          </w:tcPr>
          <w:p w:rsidR="002070EB" w:rsidRPr="00F856F8" w:rsidRDefault="002070EB" w:rsidP="00A34500">
            <w:pPr>
              <w:spacing w:line="180" w:lineRule="exact"/>
              <w:jc w:val="right"/>
              <w:rPr>
                <w:rFonts w:ascii="Helvetica" w:hAnsi="Helvetica" w:cs="Times New Roman"/>
                <w:sz w:val="16"/>
                <w:szCs w:val="16"/>
              </w:rPr>
            </w:pPr>
            <w:r w:rsidRPr="00F856F8">
              <w:rPr>
                <w:rFonts w:ascii="Helvetica" w:hAnsi="Helvetica" w:cs="Times New Roman"/>
                <w:sz w:val="16"/>
                <w:szCs w:val="16"/>
              </w:rPr>
              <w:t>23,826,146,370</w:t>
            </w:r>
          </w:p>
        </w:tc>
      </w:tr>
    </w:tbl>
    <w:p w:rsidR="002070EB" w:rsidRPr="00F856F8" w:rsidRDefault="002070EB" w:rsidP="00A34500">
      <w:pPr>
        <w:rPr>
          <w:rFonts w:ascii="Helvetica" w:hAnsi="Helvetica" w:cs="Times New Roman"/>
          <w:szCs w:val="16"/>
        </w:rPr>
      </w:pPr>
      <w:r w:rsidRPr="00F856F8">
        <w:rPr>
          <w:rFonts w:ascii="Helvetica" w:hAnsi="Helvetica" w:cs="Times New Roman"/>
          <w:szCs w:val="16"/>
        </w:rPr>
        <w:t>B. RNA-sequencing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8"/>
        <w:gridCol w:w="2976"/>
        <w:gridCol w:w="1276"/>
        <w:gridCol w:w="1985"/>
      </w:tblGrid>
      <w:tr w:rsidR="00A34500" w:rsidRPr="00F856F8" w:rsidTr="00F856F8">
        <w:trPr>
          <w:trHeight w:val="20"/>
        </w:trPr>
        <w:tc>
          <w:tcPr>
            <w:tcW w:w="988" w:type="dxa"/>
            <w:tcBorders>
              <w:top w:val="single" w:sz="8" w:space="0" w:color="auto"/>
              <w:bottom w:val="single" w:sz="8" w:space="0" w:color="auto"/>
            </w:tcBorders>
            <w:noWrap/>
            <w:hideMark/>
          </w:tcPr>
          <w:p w:rsidR="00A34500" w:rsidRPr="00F856F8" w:rsidRDefault="00A34500" w:rsidP="00A34500">
            <w:pPr>
              <w:spacing w:line="180" w:lineRule="exact"/>
              <w:jc w:val="center"/>
              <w:rPr>
                <w:rFonts w:ascii="Helvetica" w:hAnsi="Helvetica" w:cs="Times New Roman"/>
                <w:b/>
                <w:sz w:val="16"/>
                <w:szCs w:val="16"/>
              </w:rPr>
            </w:pPr>
            <w:r w:rsidRPr="00F856F8">
              <w:rPr>
                <w:rFonts w:ascii="Helvetica" w:hAnsi="Helvetica" w:cs="Times New Roman"/>
                <w:b/>
                <w:sz w:val="16"/>
                <w:szCs w:val="16"/>
              </w:rPr>
              <w:t>Method</w:t>
            </w:r>
          </w:p>
        </w:tc>
        <w:tc>
          <w:tcPr>
            <w:tcW w:w="2976" w:type="dxa"/>
            <w:tcBorders>
              <w:top w:val="single" w:sz="8" w:space="0" w:color="auto"/>
              <w:bottom w:val="single" w:sz="8" w:space="0" w:color="auto"/>
            </w:tcBorders>
            <w:noWrap/>
            <w:hideMark/>
          </w:tcPr>
          <w:p w:rsidR="00A34500" w:rsidRPr="00F856F8" w:rsidRDefault="00A34500" w:rsidP="00A34500">
            <w:pPr>
              <w:spacing w:line="180" w:lineRule="exact"/>
              <w:jc w:val="center"/>
              <w:rPr>
                <w:rFonts w:ascii="Helvetica" w:hAnsi="Helvetica" w:cs="Times New Roman"/>
                <w:b/>
                <w:sz w:val="16"/>
                <w:szCs w:val="16"/>
              </w:rPr>
            </w:pPr>
            <w:r w:rsidRPr="00F856F8">
              <w:rPr>
                <w:rFonts w:ascii="Helvetica" w:hAnsi="Helvetica" w:cs="Times New Roman"/>
                <w:b/>
                <w:sz w:val="16"/>
                <w:szCs w:val="16"/>
              </w:rPr>
              <w:t>Sample</w:t>
            </w:r>
          </w:p>
        </w:tc>
        <w:tc>
          <w:tcPr>
            <w:tcW w:w="1276" w:type="dxa"/>
            <w:tcBorders>
              <w:top w:val="single" w:sz="8" w:space="0" w:color="auto"/>
              <w:bottom w:val="single" w:sz="8" w:space="0" w:color="auto"/>
            </w:tcBorders>
            <w:noWrap/>
            <w:hideMark/>
          </w:tcPr>
          <w:p w:rsidR="00A34500" w:rsidRPr="00F856F8" w:rsidRDefault="00A34500" w:rsidP="00A34500">
            <w:pPr>
              <w:spacing w:line="180" w:lineRule="exact"/>
              <w:jc w:val="center"/>
              <w:rPr>
                <w:rFonts w:ascii="Helvetica" w:hAnsi="Helvetica" w:cs="Times New Roman"/>
                <w:b/>
                <w:sz w:val="16"/>
                <w:szCs w:val="16"/>
              </w:rPr>
            </w:pPr>
            <w:r w:rsidRPr="00F856F8">
              <w:rPr>
                <w:rFonts w:ascii="Helvetica" w:hAnsi="Helvetica" w:cs="Times New Roman"/>
                <w:b/>
                <w:sz w:val="16"/>
                <w:szCs w:val="16"/>
              </w:rPr>
              <w:t>Number of reads</w:t>
            </w: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noWrap/>
            <w:hideMark/>
          </w:tcPr>
          <w:p w:rsidR="00A34500" w:rsidRPr="00F856F8" w:rsidRDefault="00A34500" w:rsidP="00A34500">
            <w:pPr>
              <w:spacing w:line="180" w:lineRule="exact"/>
              <w:jc w:val="center"/>
              <w:rPr>
                <w:rFonts w:ascii="Helvetica" w:hAnsi="Helvetica" w:cs="Times New Roman"/>
                <w:b/>
                <w:sz w:val="16"/>
                <w:szCs w:val="16"/>
              </w:rPr>
            </w:pPr>
            <w:r w:rsidRPr="00F856F8">
              <w:rPr>
                <w:rFonts w:ascii="Helvetica" w:hAnsi="Helvetica" w:cs="Times New Roman"/>
                <w:b/>
                <w:sz w:val="16"/>
                <w:szCs w:val="16"/>
              </w:rPr>
              <w:t>Total sequence bases (</w:t>
            </w:r>
            <w:proofErr w:type="spellStart"/>
            <w:r w:rsidRPr="00F856F8">
              <w:rPr>
                <w:rFonts w:ascii="Helvetica" w:hAnsi="Helvetica" w:cs="Times New Roman"/>
                <w:b/>
                <w:sz w:val="16"/>
                <w:szCs w:val="16"/>
              </w:rPr>
              <w:t>bp</w:t>
            </w:r>
            <w:proofErr w:type="spellEnd"/>
            <w:r w:rsidRPr="00F856F8">
              <w:rPr>
                <w:rFonts w:ascii="Helvetica" w:hAnsi="Helvetica" w:cs="Times New Roman"/>
                <w:b/>
                <w:sz w:val="16"/>
                <w:szCs w:val="16"/>
              </w:rPr>
              <w:t>)</w:t>
            </w:r>
          </w:p>
        </w:tc>
      </w:tr>
      <w:tr w:rsidR="00A34500" w:rsidRPr="00F856F8" w:rsidTr="00F856F8">
        <w:trPr>
          <w:trHeight w:val="20"/>
        </w:trPr>
        <w:tc>
          <w:tcPr>
            <w:tcW w:w="988" w:type="dxa"/>
            <w:vMerge w:val="restart"/>
            <w:tcBorders>
              <w:top w:val="single" w:sz="8" w:space="0" w:color="auto"/>
            </w:tcBorders>
            <w:noWrap/>
            <w:hideMark/>
          </w:tcPr>
          <w:p w:rsidR="00A34500" w:rsidRPr="00F856F8" w:rsidRDefault="00A34500" w:rsidP="00A34500">
            <w:pPr>
              <w:spacing w:line="180" w:lineRule="exact"/>
              <w:rPr>
                <w:rFonts w:ascii="Helvetica" w:hAnsi="Helvetica" w:cs="Times New Roman"/>
                <w:sz w:val="16"/>
                <w:szCs w:val="16"/>
              </w:rPr>
            </w:pPr>
            <w:r w:rsidRPr="00F856F8">
              <w:rPr>
                <w:rFonts w:ascii="Helvetica" w:hAnsi="Helvetica" w:cs="Times New Roman"/>
                <w:sz w:val="16"/>
                <w:szCs w:val="16"/>
              </w:rPr>
              <w:t>paired-end</w:t>
            </w:r>
          </w:p>
        </w:tc>
        <w:tc>
          <w:tcPr>
            <w:tcW w:w="2976" w:type="dxa"/>
            <w:tcBorders>
              <w:top w:val="single" w:sz="8" w:space="0" w:color="auto"/>
            </w:tcBorders>
            <w:hideMark/>
          </w:tcPr>
          <w:p w:rsidR="00A34500" w:rsidRPr="00F856F8" w:rsidRDefault="00A34500" w:rsidP="00A34500">
            <w:pPr>
              <w:spacing w:line="180" w:lineRule="exact"/>
              <w:rPr>
                <w:rFonts w:ascii="Helvetica" w:hAnsi="Helvetica" w:cs="Times New Roman"/>
                <w:sz w:val="16"/>
                <w:szCs w:val="16"/>
              </w:rPr>
            </w:pPr>
            <w:r w:rsidRPr="00F856F8">
              <w:rPr>
                <w:rFonts w:ascii="Helvetica" w:hAnsi="Helvetica" w:cs="Times New Roman"/>
                <w:sz w:val="16"/>
                <w:szCs w:val="16"/>
              </w:rPr>
              <w:t>Symbiotic hydra in the light</w:t>
            </w:r>
          </w:p>
        </w:tc>
        <w:tc>
          <w:tcPr>
            <w:tcW w:w="1276" w:type="dxa"/>
            <w:tcBorders>
              <w:top w:val="single" w:sz="8" w:space="0" w:color="auto"/>
            </w:tcBorders>
            <w:noWrap/>
            <w:hideMark/>
          </w:tcPr>
          <w:p w:rsidR="00A34500" w:rsidRPr="00F856F8" w:rsidRDefault="00A34500" w:rsidP="00A34500">
            <w:pPr>
              <w:spacing w:line="180" w:lineRule="exact"/>
              <w:jc w:val="right"/>
              <w:rPr>
                <w:rFonts w:ascii="Helvetica" w:hAnsi="Helvetica" w:cs="Times New Roman"/>
                <w:sz w:val="16"/>
                <w:szCs w:val="16"/>
              </w:rPr>
            </w:pPr>
            <w:r w:rsidRPr="00F856F8">
              <w:rPr>
                <w:rFonts w:ascii="Helvetica" w:hAnsi="Helvetica" w:cs="Times New Roman"/>
                <w:sz w:val="16"/>
                <w:szCs w:val="16"/>
              </w:rPr>
              <w:t>82,359,812</w:t>
            </w:r>
          </w:p>
        </w:tc>
        <w:tc>
          <w:tcPr>
            <w:tcW w:w="1985" w:type="dxa"/>
            <w:tcBorders>
              <w:top w:val="single" w:sz="8" w:space="0" w:color="auto"/>
            </w:tcBorders>
            <w:noWrap/>
            <w:hideMark/>
          </w:tcPr>
          <w:p w:rsidR="00A34500" w:rsidRPr="00F856F8" w:rsidRDefault="00A34500" w:rsidP="00A34500">
            <w:pPr>
              <w:spacing w:line="180" w:lineRule="exact"/>
              <w:jc w:val="right"/>
              <w:rPr>
                <w:rFonts w:ascii="Helvetica" w:hAnsi="Helvetica" w:cs="Times New Roman"/>
                <w:sz w:val="16"/>
                <w:szCs w:val="16"/>
              </w:rPr>
            </w:pPr>
            <w:r w:rsidRPr="00F856F8">
              <w:rPr>
                <w:rFonts w:ascii="Helvetica" w:hAnsi="Helvetica" w:cs="Times New Roman"/>
                <w:sz w:val="16"/>
                <w:szCs w:val="16"/>
              </w:rPr>
              <w:t>11,036,214,808</w:t>
            </w:r>
          </w:p>
        </w:tc>
      </w:tr>
      <w:tr w:rsidR="00A34500" w:rsidRPr="00F856F8" w:rsidTr="00F856F8">
        <w:trPr>
          <w:trHeight w:val="20"/>
        </w:trPr>
        <w:tc>
          <w:tcPr>
            <w:tcW w:w="988" w:type="dxa"/>
            <w:vMerge/>
            <w:hideMark/>
          </w:tcPr>
          <w:p w:rsidR="00A34500" w:rsidRPr="00F856F8" w:rsidRDefault="00A34500" w:rsidP="00A34500">
            <w:pPr>
              <w:spacing w:line="180" w:lineRule="exact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2976" w:type="dxa"/>
            <w:hideMark/>
          </w:tcPr>
          <w:p w:rsidR="00A34500" w:rsidRPr="00F856F8" w:rsidRDefault="00A34500" w:rsidP="00A34500">
            <w:pPr>
              <w:spacing w:line="180" w:lineRule="exact"/>
              <w:rPr>
                <w:rFonts w:ascii="Helvetica" w:hAnsi="Helvetica" w:cs="Times New Roman"/>
                <w:sz w:val="16"/>
                <w:szCs w:val="16"/>
              </w:rPr>
            </w:pPr>
            <w:r w:rsidRPr="00F856F8">
              <w:rPr>
                <w:rFonts w:ascii="Helvetica" w:hAnsi="Helvetica" w:cs="Times New Roman"/>
                <w:sz w:val="16"/>
                <w:szCs w:val="16"/>
              </w:rPr>
              <w:t>Symbiotic hydra in the dark</w:t>
            </w:r>
          </w:p>
        </w:tc>
        <w:tc>
          <w:tcPr>
            <w:tcW w:w="1276" w:type="dxa"/>
            <w:noWrap/>
            <w:hideMark/>
          </w:tcPr>
          <w:p w:rsidR="00A34500" w:rsidRPr="00F856F8" w:rsidRDefault="00A34500" w:rsidP="00A34500">
            <w:pPr>
              <w:spacing w:line="180" w:lineRule="exact"/>
              <w:jc w:val="right"/>
              <w:rPr>
                <w:rFonts w:ascii="Helvetica" w:hAnsi="Helvetica" w:cs="Times New Roman"/>
                <w:sz w:val="16"/>
                <w:szCs w:val="16"/>
              </w:rPr>
            </w:pPr>
            <w:r w:rsidRPr="00F856F8">
              <w:rPr>
                <w:rFonts w:ascii="Helvetica" w:hAnsi="Helvetica" w:cs="Times New Roman"/>
                <w:sz w:val="16"/>
                <w:szCs w:val="16"/>
              </w:rPr>
              <w:t>85,506,198</w:t>
            </w:r>
          </w:p>
        </w:tc>
        <w:tc>
          <w:tcPr>
            <w:tcW w:w="1985" w:type="dxa"/>
            <w:noWrap/>
            <w:hideMark/>
          </w:tcPr>
          <w:p w:rsidR="00A34500" w:rsidRPr="00F856F8" w:rsidRDefault="00A34500" w:rsidP="00A34500">
            <w:pPr>
              <w:spacing w:line="180" w:lineRule="exact"/>
              <w:jc w:val="right"/>
              <w:rPr>
                <w:rFonts w:ascii="Helvetica" w:hAnsi="Helvetica" w:cs="Times New Roman"/>
                <w:sz w:val="16"/>
                <w:szCs w:val="16"/>
              </w:rPr>
            </w:pPr>
            <w:r w:rsidRPr="00F856F8">
              <w:rPr>
                <w:rFonts w:ascii="Helvetica" w:hAnsi="Helvetica" w:cs="Times New Roman"/>
                <w:sz w:val="16"/>
                <w:szCs w:val="16"/>
              </w:rPr>
              <w:t>11,457,830,532</w:t>
            </w:r>
          </w:p>
        </w:tc>
      </w:tr>
      <w:tr w:rsidR="00A34500" w:rsidRPr="00F856F8" w:rsidTr="00F856F8">
        <w:trPr>
          <w:trHeight w:val="20"/>
        </w:trPr>
        <w:tc>
          <w:tcPr>
            <w:tcW w:w="988" w:type="dxa"/>
            <w:vMerge/>
            <w:hideMark/>
          </w:tcPr>
          <w:p w:rsidR="00A34500" w:rsidRPr="00F856F8" w:rsidRDefault="00A34500" w:rsidP="00A34500">
            <w:pPr>
              <w:spacing w:line="180" w:lineRule="exact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2976" w:type="dxa"/>
            <w:hideMark/>
          </w:tcPr>
          <w:p w:rsidR="00A34500" w:rsidRPr="00F856F8" w:rsidRDefault="00A34500" w:rsidP="00A34500">
            <w:pPr>
              <w:spacing w:line="180" w:lineRule="exact"/>
              <w:rPr>
                <w:rFonts w:ascii="Helvetica" w:hAnsi="Helvetica" w:cs="Times New Roman"/>
                <w:sz w:val="16"/>
                <w:szCs w:val="16"/>
              </w:rPr>
            </w:pPr>
            <w:r w:rsidRPr="00F856F8">
              <w:rPr>
                <w:rFonts w:ascii="Helvetica" w:hAnsi="Helvetica" w:cs="Times New Roman"/>
                <w:sz w:val="16"/>
                <w:szCs w:val="16"/>
              </w:rPr>
              <w:t>Symbiotic hydra treated with DMCU</w:t>
            </w:r>
          </w:p>
        </w:tc>
        <w:tc>
          <w:tcPr>
            <w:tcW w:w="1276" w:type="dxa"/>
            <w:noWrap/>
            <w:hideMark/>
          </w:tcPr>
          <w:p w:rsidR="00A34500" w:rsidRPr="00F856F8" w:rsidRDefault="00A34500" w:rsidP="00A34500">
            <w:pPr>
              <w:spacing w:line="180" w:lineRule="exact"/>
              <w:jc w:val="right"/>
              <w:rPr>
                <w:rFonts w:ascii="Helvetica" w:hAnsi="Helvetica" w:cs="Times New Roman"/>
                <w:sz w:val="16"/>
                <w:szCs w:val="16"/>
              </w:rPr>
            </w:pPr>
            <w:r w:rsidRPr="00F856F8">
              <w:rPr>
                <w:rFonts w:ascii="Helvetica" w:hAnsi="Helvetica" w:cs="Times New Roman"/>
                <w:sz w:val="16"/>
                <w:szCs w:val="16"/>
              </w:rPr>
              <w:t>77,803,532</w:t>
            </w:r>
          </w:p>
        </w:tc>
        <w:tc>
          <w:tcPr>
            <w:tcW w:w="1985" w:type="dxa"/>
            <w:noWrap/>
            <w:hideMark/>
          </w:tcPr>
          <w:p w:rsidR="00A34500" w:rsidRPr="00F856F8" w:rsidRDefault="00A34500" w:rsidP="00A34500">
            <w:pPr>
              <w:spacing w:line="180" w:lineRule="exact"/>
              <w:jc w:val="right"/>
              <w:rPr>
                <w:rFonts w:ascii="Helvetica" w:hAnsi="Helvetica" w:cs="Times New Roman"/>
                <w:sz w:val="16"/>
                <w:szCs w:val="16"/>
              </w:rPr>
            </w:pPr>
            <w:r w:rsidRPr="00F856F8">
              <w:rPr>
                <w:rFonts w:ascii="Helvetica" w:hAnsi="Helvetica" w:cs="Times New Roman"/>
                <w:sz w:val="16"/>
                <w:szCs w:val="16"/>
              </w:rPr>
              <w:t>10,425,673,288</w:t>
            </w:r>
          </w:p>
        </w:tc>
      </w:tr>
      <w:tr w:rsidR="00A34500" w:rsidRPr="00F856F8" w:rsidTr="00F856F8">
        <w:trPr>
          <w:trHeight w:val="20"/>
        </w:trPr>
        <w:tc>
          <w:tcPr>
            <w:tcW w:w="988" w:type="dxa"/>
            <w:vMerge/>
            <w:hideMark/>
          </w:tcPr>
          <w:p w:rsidR="00A34500" w:rsidRPr="00F856F8" w:rsidRDefault="00A34500" w:rsidP="00A34500">
            <w:pPr>
              <w:spacing w:line="180" w:lineRule="exact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2976" w:type="dxa"/>
            <w:hideMark/>
          </w:tcPr>
          <w:p w:rsidR="00A34500" w:rsidRPr="00F856F8" w:rsidRDefault="00A34500" w:rsidP="00A34500">
            <w:pPr>
              <w:spacing w:line="180" w:lineRule="exact"/>
              <w:rPr>
                <w:rFonts w:ascii="Helvetica" w:hAnsi="Helvetica" w:cs="Times New Roman"/>
                <w:sz w:val="16"/>
                <w:szCs w:val="16"/>
              </w:rPr>
            </w:pPr>
            <w:r w:rsidRPr="00F856F8">
              <w:rPr>
                <w:rFonts w:ascii="Helvetica" w:hAnsi="Helvetica" w:cs="Times New Roman"/>
                <w:sz w:val="16"/>
                <w:szCs w:val="16"/>
              </w:rPr>
              <w:t>Symbiotic hydra treated with antibiotics</w:t>
            </w:r>
          </w:p>
        </w:tc>
        <w:tc>
          <w:tcPr>
            <w:tcW w:w="1276" w:type="dxa"/>
            <w:noWrap/>
            <w:hideMark/>
          </w:tcPr>
          <w:p w:rsidR="00A34500" w:rsidRPr="00F856F8" w:rsidRDefault="00A34500" w:rsidP="00A34500">
            <w:pPr>
              <w:spacing w:line="180" w:lineRule="exact"/>
              <w:jc w:val="right"/>
              <w:rPr>
                <w:rFonts w:ascii="Helvetica" w:hAnsi="Helvetica" w:cs="Times New Roman"/>
                <w:sz w:val="16"/>
                <w:szCs w:val="16"/>
              </w:rPr>
            </w:pPr>
            <w:r w:rsidRPr="00F856F8">
              <w:rPr>
                <w:rFonts w:ascii="Helvetica" w:hAnsi="Helvetica" w:cs="Times New Roman"/>
                <w:sz w:val="16"/>
                <w:szCs w:val="16"/>
              </w:rPr>
              <w:t>81,479,328</w:t>
            </w:r>
          </w:p>
        </w:tc>
        <w:tc>
          <w:tcPr>
            <w:tcW w:w="1985" w:type="dxa"/>
            <w:noWrap/>
            <w:hideMark/>
          </w:tcPr>
          <w:p w:rsidR="00A34500" w:rsidRPr="00F856F8" w:rsidRDefault="00A34500" w:rsidP="00A34500">
            <w:pPr>
              <w:spacing w:line="180" w:lineRule="exact"/>
              <w:jc w:val="right"/>
              <w:rPr>
                <w:rFonts w:ascii="Helvetica" w:hAnsi="Helvetica" w:cs="Times New Roman"/>
                <w:sz w:val="16"/>
                <w:szCs w:val="16"/>
              </w:rPr>
            </w:pPr>
            <w:r w:rsidRPr="00F856F8">
              <w:rPr>
                <w:rFonts w:ascii="Helvetica" w:hAnsi="Helvetica" w:cs="Times New Roman"/>
                <w:sz w:val="16"/>
                <w:szCs w:val="16"/>
              </w:rPr>
              <w:t>10,918,229,952</w:t>
            </w:r>
          </w:p>
        </w:tc>
      </w:tr>
      <w:tr w:rsidR="00A34500" w:rsidRPr="00F856F8" w:rsidTr="00F856F8">
        <w:trPr>
          <w:trHeight w:val="20"/>
        </w:trPr>
        <w:tc>
          <w:tcPr>
            <w:tcW w:w="988" w:type="dxa"/>
            <w:vMerge/>
            <w:hideMark/>
          </w:tcPr>
          <w:p w:rsidR="00A34500" w:rsidRPr="00F856F8" w:rsidRDefault="00A34500" w:rsidP="00A34500">
            <w:pPr>
              <w:spacing w:line="180" w:lineRule="exact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2976" w:type="dxa"/>
            <w:hideMark/>
          </w:tcPr>
          <w:p w:rsidR="00A34500" w:rsidRPr="00F856F8" w:rsidRDefault="00A34500" w:rsidP="00A34500">
            <w:pPr>
              <w:spacing w:line="180" w:lineRule="exact"/>
              <w:rPr>
                <w:rFonts w:ascii="Helvetica" w:hAnsi="Helvetica" w:cs="Times New Roman"/>
                <w:sz w:val="16"/>
                <w:szCs w:val="16"/>
              </w:rPr>
            </w:pPr>
            <w:proofErr w:type="spellStart"/>
            <w:r w:rsidRPr="00F856F8">
              <w:rPr>
                <w:rFonts w:ascii="Helvetica" w:hAnsi="Helvetica" w:cs="Times New Roman"/>
                <w:sz w:val="16"/>
                <w:szCs w:val="16"/>
              </w:rPr>
              <w:t>Aposymbiotic</w:t>
            </w:r>
            <w:proofErr w:type="spellEnd"/>
            <w:r w:rsidRPr="00F856F8">
              <w:rPr>
                <w:rFonts w:ascii="Helvetica" w:hAnsi="Helvetica" w:cs="Times New Roman"/>
                <w:sz w:val="16"/>
                <w:szCs w:val="16"/>
              </w:rPr>
              <w:t xml:space="preserve"> hydra in the light</w:t>
            </w:r>
          </w:p>
        </w:tc>
        <w:tc>
          <w:tcPr>
            <w:tcW w:w="1276" w:type="dxa"/>
            <w:noWrap/>
            <w:hideMark/>
          </w:tcPr>
          <w:p w:rsidR="00A34500" w:rsidRPr="00F856F8" w:rsidRDefault="00A34500" w:rsidP="00A34500">
            <w:pPr>
              <w:spacing w:line="180" w:lineRule="exact"/>
              <w:jc w:val="right"/>
              <w:rPr>
                <w:rFonts w:ascii="Helvetica" w:hAnsi="Helvetica" w:cs="Times New Roman"/>
                <w:sz w:val="16"/>
                <w:szCs w:val="16"/>
              </w:rPr>
            </w:pPr>
            <w:r w:rsidRPr="00F856F8">
              <w:rPr>
                <w:rFonts w:ascii="Helvetica" w:hAnsi="Helvetica" w:cs="Times New Roman"/>
                <w:sz w:val="16"/>
                <w:szCs w:val="16"/>
              </w:rPr>
              <w:t>93,821,528</w:t>
            </w:r>
          </w:p>
        </w:tc>
        <w:tc>
          <w:tcPr>
            <w:tcW w:w="1985" w:type="dxa"/>
            <w:noWrap/>
            <w:hideMark/>
          </w:tcPr>
          <w:p w:rsidR="00A34500" w:rsidRPr="00F856F8" w:rsidRDefault="00A34500" w:rsidP="00A34500">
            <w:pPr>
              <w:spacing w:line="180" w:lineRule="exact"/>
              <w:jc w:val="right"/>
              <w:rPr>
                <w:rFonts w:ascii="Helvetica" w:hAnsi="Helvetica" w:cs="Times New Roman"/>
                <w:sz w:val="16"/>
                <w:szCs w:val="16"/>
              </w:rPr>
            </w:pPr>
            <w:r w:rsidRPr="00F856F8">
              <w:rPr>
                <w:rFonts w:ascii="Helvetica" w:hAnsi="Helvetica" w:cs="Times New Roman"/>
                <w:sz w:val="16"/>
                <w:szCs w:val="16"/>
              </w:rPr>
              <w:t>12,572,084,752</w:t>
            </w:r>
          </w:p>
        </w:tc>
      </w:tr>
      <w:tr w:rsidR="00A34500" w:rsidRPr="00F856F8" w:rsidTr="00F856F8">
        <w:trPr>
          <w:trHeight w:val="20"/>
        </w:trPr>
        <w:tc>
          <w:tcPr>
            <w:tcW w:w="988" w:type="dxa"/>
            <w:vMerge/>
            <w:tcBorders>
              <w:bottom w:val="dashSmallGap" w:sz="4" w:space="0" w:color="auto"/>
            </w:tcBorders>
            <w:hideMark/>
          </w:tcPr>
          <w:p w:rsidR="00A34500" w:rsidRPr="00F856F8" w:rsidRDefault="00A34500" w:rsidP="00A34500">
            <w:pPr>
              <w:spacing w:line="180" w:lineRule="exact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2976" w:type="dxa"/>
            <w:tcBorders>
              <w:bottom w:val="dashSmallGap" w:sz="4" w:space="0" w:color="auto"/>
            </w:tcBorders>
            <w:hideMark/>
          </w:tcPr>
          <w:p w:rsidR="00A34500" w:rsidRPr="00F856F8" w:rsidRDefault="00A34500" w:rsidP="00A34500">
            <w:pPr>
              <w:spacing w:line="180" w:lineRule="exact"/>
              <w:rPr>
                <w:rFonts w:ascii="Helvetica" w:hAnsi="Helvetica" w:cs="Times New Roman"/>
                <w:sz w:val="16"/>
                <w:szCs w:val="16"/>
              </w:rPr>
            </w:pPr>
            <w:proofErr w:type="spellStart"/>
            <w:r w:rsidRPr="00F856F8">
              <w:rPr>
                <w:rFonts w:ascii="Helvetica" w:hAnsi="Helvetica" w:cs="Times New Roman"/>
                <w:sz w:val="16"/>
                <w:szCs w:val="16"/>
              </w:rPr>
              <w:t>Aposymbiotic</w:t>
            </w:r>
            <w:proofErr w:type="spellEnd"/>
            <w:r w:rsidRPr="00F856F8">
              <w:rPr>
                <w:rFonts w:ascii="Helvetica" w:hAnsi="Helvetica" w:cs="Times New Roman"/>
                <w:sz w:val="16"/>
                <w:szCs w:val="16"/>
              </w:rPr>
              <w:t xml:space="preserve"> hydra in the dark</w:t>
            </w:r>
          </w:p>
        </w:tc>
        <w:tc>
          <w:tcPr>
            <w:tcW w:w="1276" w:type="dxa"/>
            <w:tcBorders>
              <w:bottom w:val="dashSmallGap" w:sz="4" w:space="0" w:color="auto"/>
            </w:tcBorders>
            <w:noWrap/>
            <w:hideMark/>
          </w:tcPr>
          <w:p w:rsidR="00A34500" w:rsidRPr="00F856F8" w:rsidRDefault="00A34500" w:rsidP="00A34500">
            <w:pPr>
              <w:spacing w:line="180" w:lineRule="exact"/>
              <w:jc w:val="right"/>
              <w:rPr>
                <w:rFonts w:ascii="Helvetica" w:hAnsi="Helvetica" w:cs="Times New Roman"/>
                <w:sz w:val="16"/>
                <w:szCs w:val="16"/>
              </w:rPr>
            </w:pPr>
            <w:r w:rsidRPr="00F856F8">
              <w:rPr>
                <w:rFonts w:ascii="Helvetica" w:hAnsi="Helvetica" w:cs="Times New Roman"/>
                <w:sz w:val="16"/>
                <w:szCs w:val="16"/>
              </w:rPr>
              <w:t>81,565,856</w:t>
            </w:r>
          </w:p>
        </w:tc>
        <w:tc>
          <w:tcPr>
            <w:tcW w:w="1985" w:type="dxa"/>
            <w:tcBorders>
              <w:bottom w:val="dashSmallGap" w:sz="4" w:space="0" w:color="auto"/>
            </w:tcBorders>
            <w:noWrap/>
            <w:hideMark/>
          </w:tcPr>
          <w:p w:rsidR="00A34500" w:rsidRPr="00F856F8" w:rsidRDefault="00A34500" w:rsidP="00A34500">
            <w:pPr>
              <w:spacing w:line="180" w:lineRule="exact"/>
              <w:jc w:val="right"/>
              <w:rPr>
                <w:rFonts w:ascii="Helvetica" w:hAnsi="Helvetica" w:cs="Times New Roman"/>
                <w:sz w:val="16"/>
                <w:szCs w:val="16"/>
              </w:rPr>
            </w:pPr>
            <w:r w:rsidRPr="00F856F8">
              <w:rPr>
                <w:rFonts w:ascii="Helvetica" w:hAnsi="Helvetica" w:cs="Times New Roman"/>
                <w:sz w:val="16"/>
                <w:szCs w:val="16"/>
              </w:rPr>
              <w:t>10,929,824,704</w:t>
            </w:r>
          </w:p>
        </w:tc>
      </w:tr>
      <w:tr w:rsidR="00A34500" w:rsidRPr="00F856F8" w:rsidTr="00F856F8">
        <w:trPr>
          <w:trHeight w:val="20"/>
        </w:trPr>
        <w:tc>
          <w:tcPr>
            <w:tcW w:w="988" w:type="dxa"/>
            <w:tcBorders>
              <w:top w:val="dashSmallGap" w:sz="4" w:space="0" w:color="auto"/>
              <w:bottom w:val="single" w:sz="8" w:space="0" w:color="auto"/>
            </w:tcBorders>
            <w:noWrap/>
            <w:hideMark/>
          </w:tcPr>
          <w:p w:rsidR="00A34500" w:rsidRPr="00F856F8" w:rsidRDefault="00A34500" w:rsidP="00A34500">
            <w:pPr>
              <w:spacing w:line="180" w:lineRule="exact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dashSmallGap" w:sz="4" w:space="0" w:color="auto"/>
              <w:bottom w:val="single" w:sz="8" w:space="0" w:color="auto"/>
            </w:tcBorders>
            <w:hideMark/>
          </w:tcPr>
          <w:p w:rsidR="00A34500" w:rsidRPr="00F856F8" w:rsidRDefault="00A34500" w:rsidP="00A34500">
            <w:pPr>
              <w:spacing w:line="180" w:lineRule="exact"/>
              <w:jc w:val="right"/>
              <w:rPr>
                <w:rFonts w:ascii="Helvetica" w:hAnsi="Helvetica" w:cs="Times New Roman"/>
                <w:b/>
                <w:sz w:val="16"/>
                <w:szCs w:val="16"/>
              </w:rPr>
            </w:pPr>
            <w:r w:rsidRPr="00F856F8">
              <w:rPr>
                <w:rFonts w:ascii="Helvetica" w:hAnsi="Helvetica" w:cs="Times New Roman"/>
                <w:b/>
                <w:sz w:val="16"/>
                <w:szCs w:val="16"/>
              </w:rPr>
              <w:t>(Total)</w:t>
            </w:r>
          </w:p>
        </w:tc>
        <w:tc>
          <w:tcPr>
            <w:tcW w:w="1276" w:type="dxa"/>
            <w:tcBorders>
              <w:top w:val="dashSmallGap" w:sz="4" w:space="0" w:color="auto"/>
              <w:bottom w:val="single" w:sz="8" w:space="0" w:color="auto"/>
            </w:tcBorders>
            <w:noWrap/>
            <w:hideMark/>
          </w:tcPr>
          <w:p w:rsidR="00A34500" w:rsidRPr="00F856F8" w:rsidRDefault="00A34500" w:rsidP="00A34500">
            <w:pPr>
              <w:spacing w:line="180" w:lineRule="exact"/>
              <w:jc w:val="right"/>
              <w:rPr>
                <w:rFonts w:ascii="Helvetica" w:hAnsi="Helvetica" w:cs="Times New Roman"/>
                <w:sz w:val="16"/>
                <w:szCs w:val="16"/>
              </w:rPr>
            </w:pPr>
            <w:r w:rsidRPr="00F856F8">
              <w:rPr>
                <w:rFonts w:ascii="Helvetica" w:hAnsi="Helvetica" w:cs="Times New Roman"/>
                <w:sz w:val="16"/>
                <w:szCs w:val="16"/>
              </w:rPr>
              <w:t>502,536,254</w:t>
            </w:r>
          </w:p>
        </w:tc>
        <w:tc>
          <w:tcPr>
            <w:tcW w:w="1985" w:type="dxa"/>
            <w:tcBorders>
              <w:top w:val="dashSmallGap" w:sz="4" w:space="0" w:color="auto"/>
              <w:bottom w:val="single" w:sz="8" w:space="0" w:color="auto"/>
            </w:tcBorders>
            <w:noWrap/>
            <w:hideMark/>
          </w:tcPr>
          <w:p w:rsidR="00A34500" w:rsidRPr="00F856F8" w:rsidRDefault="00A34500" w:rsidP="00A34500">
            <w:pPr>
              <w:spacing w:line="180" w:lineRule="exact"/>
              <w:jc w:val="right"/>
              <w:rPr>
                <w:rFonts w:ascii="Helvetica" w:hAnsi="Helvetica" w:cs="Times New Roman"/>
                <w:sz w:val="16"/>
                <w:szCs w:val="16"/>
              </w:rPr>
            </w:pPr>
            <w:r w:rsidRPr="00F856F8">
              <w:rPr>
                <w:rFonts w:ascii="Helvetica" w:hAnsi="Helvetica" w:cs="Times New Roman"/>
                <w:sz w:val="16"/>
                <w:szCs w:val="16"/>
              </w:rPr>
              <w:t>67,339,858,036</w:t>
            </w:r>
          </w:p>
        </w:tc>
      </w:tr>
    </w:tbl>
    <w:p w:rsidR="00F24C9B" w:rsidRPr="00F856F8" w:rsidRDefault="00F24C9B" w:rsidP="00A34500">
      <w:pPr>
        <w:spacing w:line="180" w:lineRule="exact"/>
        <w:rPr>
          <w:rFonts w:ascii="Helvetica" w:hAnsi="Helvetica" w:cs="Times New Roman"/>
          <w:sz w:val="16"/>
          <w:szCs w:val="16"/>
        </w:rPr>
      </w:pPr>
    </w:p>
    <w:sectPr w:rsidR="00F24C9B" w:rsidRPr="00F856F8" w:rsidSect="0080400B">
      <w:pgSz w:w="11900" w:h="16840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8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C9B"/>
    <w:rsid w:val="0003490C"/>
    <w:rsid w:val="000756A2"/>
    <w:rsid w:val="000F07F2"/>
    <w:rsid w:val="00187CC9"/>
    <w:rsid w:val="002070EB"/>
    <w:rsid w:val="00523C41"/>
    <w:rsid w:val="00570425"/>
    <w:rsid w:val="00611702"/>
    <w:rsid w:val="006E17BB"/>
    <w:rsid w:val="0080400B"/>
    <w:rsid w:val="00A34500"/>
    <w:rsid w:val="00A55350"/>
    <w:rsid w:val="00A71B9C"/>
    <w:rsid w:val="00AA2A75"/>
    <w:rsid w:val="00B15196"/>
    <w:rsid w:val="00F24C9B"/>
    <w:rsid w:val="00F35333"/>
    <w:rsid w:val="00F85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F217F44"/>
  <w15:chartTrackingRefBased/>
  <w15:docId w15:val="{806B3660-5B32-E842-893A-0C6E59B19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24C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">
    <w:name w:val="Plain Table 3"/>
    <w:basedOn w:val="a1"/>
    <w:uiPriority w:val="43"/>
    <w:rsid w:val="00AA2A75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2">
    <w:name w:val="Plain Table 2"/>
    <w:basedOn w:val="a1"/>
    <w:uiPriority w:val="42"/>
    <w:rsid w:val="00AA2A75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a4">
    <w:name w:val="Grid Table Light"/>
    <w:basedOn w:val="a1"/>
    <w:uiPriority w:val="40"/>
    <w:rsid w:val="00AA2A7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1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5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0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5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Mayuko Hamada</dc:creator>
  <cp:keywords/>
  <dc:description/>
  <cp:lastModifiedBy>Hamada Mayuko</cp:lastModifiedBy>
  <cp:revision>3</cp:revision>
  <cp:lastPrinted>2019-08-30T13:17:00Z</cp:lastPrinted>
  <dcterms:created xsi:type="dcterms:W3CDTF">2020-05-13T07:46:00Z</dcterms:created>
  <dcterms:modified xsi:type="dcterms:W3CDTF">2020-05-18T10:05:00Z</dcterms:modified>
</cp:coreProperties>
</file>