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bottom"/>
        <w:rPr>
          <w:rFonts w:hint="default" w:ascii="Times New Roman" w:hAnsi="Times New Roman" w:cs="Times New Roman"/>
          <w:b/>
          <w:bCs/>
          <w:color w:val="auto"/>
          <w:sz w:val="15"/>
          <w:szCs w:val="15"/>
          <w:lang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15"/>
          <w:szCs w:val="15"/>
          <w:lang w:val="en-US" w:eastAsia="zh-CN"/>
        </w:rPr>
        <w:t>Table S1. Putative interacted proteins identified in the strain of expressing GFP-α-actinin</w:t>
      </w:r>
      <w:r>
        <w:rPr>
          <w:rFonts w:hint="eastAsia" w:ascii="Times New Roman" w:hAnsi="Times New Roman" w:cs="Times New Roman"/>
          <w:b/>
          <w:bCs/>
          <w:color w:val="auto"/>
          <w:sz w:val="15"/>
          <w:szCs w:val="15"/>
          <w:lang w:val="en-US" w:eastAsia="zh-CN"/>
        </w:rPr>
        <w:t xml:space="preserve"> and GFP</w:t>
      </w:r>
      <w:r>
        <w:rPr>
          <w:rFonts w:hint="default" w:ascii="Times New Roman" w:hAnsi="Times New Roman" w:cs="Times New Roman"/>
          <w:b/>
          <w:bCs/>
          <w:color w:val="auto"/>
          <w:sz w:val="15"/>
          <w:szCs w:val="15"/>
          <w:lang w:eastAsia="zh-CN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default" w:ascii="Times New Roman" w:hAnsi="Times New Roman" w:cs="Times New Roman"/>
          <w:b/>
          <w:bCs/>
          <w:color w:val="auto"/>
          <w:sz w:val="15"/>
          <w:szCs w:val="15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15"/>
          <w:szCs w:val="15"/>
          <w:lang w:eastAsia="zh-CN"/>
        </w:rPr>
        <w:t>(</w:t>
      </w:r>
      <w:r>
        <w:rPr>
          <w:rFonts w:hint="default" w:ascii="Times New Roman" w:hAnsi="Times New Roman" w:cs="Times New Roman"/>
          <w:b/>
          <w:bCs/>
          <w:color w:val="auto"/>
          <w:sz w:val="15"/>
          <w:szCs w:val="15"/>
          <w:lang w:val="en-US" w:eastAsia="zh-CN"/>
        </w:rPr>
        <w:t>GFP-α-actinin</w:t>
      </w:r>
      <w:r>
        <w:rPr>
          <w:rFonts w:hint="eastAsia" w:ascii="Times New Roman" w:hAnsi="Times New Roman" w:eastAsia="等线" w:cs="Times New Roman"/>
          <w:b/>
          <w:bCs/>
          <w:i w:val="0"/>
          <w:color w:val="000000"/>
          <w:kern w:val="0"/>
          <w:sz w:val="15"/>
          <w:szCs w:val="15"/>
          <w:u w:val="none"/>
          <w:lang w:val="en-US" w:eastAsia="zh-CN" w:bidi="ar"/>
        </w:rPr>
        <w:t xml:space="preserve"> pulled-down protein list </w:t>
      </w:r>
      <w:r>
        <w:rPr>
          <w:rFonts w:hint="default" w:ascii="Times New Roman" w:hAnsi="Times New Roman" w:eastAsia="等线" w:cs="Times New Roman"/>
          <w:b/>
          <w:bCs/>
          <w:i w:val="0"/>
          <w:color w:val="000000"/>
          <w:kern w:val="0"/>
          <w:sz w:val="15"/>
          <w:szCs w:val="15"/>
          <w:u w:val="none"/>
          <w:lang w:eastAsia="zh-CN" w:bidi="ar"/>
        </w:rPr>
        <w:t xml:space="preserve">; </w:t>
      </w:r>
      <w:r>
        <w:rPr>
          <w:rFonts w:hint="eastAsia" w:ascii="Times New Roman" w:hAnsi="Times New Roman" w:eastAsia="等线" w:cs="Times New Roman"/>
          <w:b/>
          <w:bCs/>
          <w:i w:val="0"/>
          <w:color w:val="000000"/>
          <w:kern w:val="0"/>
          <w:sz w:val="15"/>
          <w:szCs w:val="15"/>
          <w:u w:val="none"/>
          <w:lang w:val="en-US" w:eastAsia="zh-CN" w:bidi="ar"/>
        </w:rPr>
        <w:t>red highlight</w:t>
      </w:r>
      <w:r>
        <w:rPr>
          <w:rFonts w:hint="default" w:ascii="Times New Roman" w:hAnsi="Times New Roman" w:eastAsia="等线" w:cs="Times New Roman"/>
          <w:b/>
          <w:bCs/>
          <w:i w:val="0"/>
          <w:color w:val="000000"/>
          <w:kern w:val="0"/>
          <w:sz w:val="15"/>
          <w:szCs w:val="15"/>
          <w:u w:val="none"/>
          <w:lang w:eastAsia="zh-CN" w:bidi="ar"/>
        </w:rPr>
        <w:t>s</w:t>
      </w:r>
      <w:r>
        <w:rPr>
          <w:rFonts w:hint="eastAsia" w:ascii="Times New Roman" w:hAnsi="Times New Roman" w:eastAsia="等线" w:cs="Times New Roman"/>
          <w:b/>
          <w:bCs/>
          <w:i w:val="0"/>
          <w:color w:val="000000"/>
          <w:kern w:val="0"/>
          <w:sz w:val="15"/>
          <w:szCs w:val="15"/>
          <w:u w:val="none"/>
          <w:lang w:val="en-US" w:eastAsia="zh-CN" w:bidi="ar"/>
        </w:rPr>
        <w:t xml:space="preserve"> are common shared with GFP </w:t>
      </w:r>
      <w:r>
        <w:rPr>
          <w:rFonts w:hint="default" w:ascii="Times New Roman" w:hAnsi="Times New Roman" w:eastAsia="等线" w:cs="Times New Roman"/>
          <w:b/>
          <w:bCs/>
          <w:i w:val="0"/>
          <w:color w:val="000000"/>
          <w:kern w:val="0"/>
          <w:sz w:val="15"/>
          <w:szCs w:val="15"/>
          <w:u w:val="none"/>
          <w:lang w:eastAsia="zh-CN" w:bidi="ar"/>
        </w:rPr>
        <w:t>only</w:t>
      </w:r>
      <w:r>
        <w:rPr>
          <w:rFonts w:hint="eastAsia" w:ascii="Times New Roman" w:hAnsi="Times New Roman" w:eastAsia="等线" w:cs="Times New Roman"/>
          <w:b/>
          <w:bCs/>
          <w:i w:val="0"/>
          <w:color w:val="000000"/>
          <w:kern w:val="0"/>
          <w:sz w:val="15"/>
          <w:szCs w:val="15"/>
          <w:u w:val="none"/>
          <w:lang w:val="en-US" w:eastAsia="zh-CN" w:bidi="ar"/>
        </w:rPr>
        <w:t>)</w:t>
      </w:r>
      <w:r>
        <w:rPr>
          <w:rFonts w:hint="default" w:ascii="Times New Roman" w:hAnsi="Times New Roman" w:eastAsia="等线" w:cs="Times New Roman"/>
          <w:b/>
          <w:bCs/>
          <w:i w:val="0"/>
          <w:color w:val="000000"/>
          <w:kern w:val="0"/>
          <w:sz w:val="15"/>
          <w:szCs w:val="15"/>
          <w:u w:val="none"/>
          <w:lang w:eastAsia="zh-CN" w:bidi="ar"/>
        </w:rPr>
        <w:t>.</w:t>
      </w:r>
    </w:p>
    <w:tbl>
      <w:tblPr>
        <w:tblStyle w:val="2"/>
        <w:tblW w:w="8363" w:type="dxa"/>
        <w:tblInd w:w="23" w:type="dxa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 w:themeFill="background1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7683"/>
      </w:tblGrid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bottom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Acc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ession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eastAsia="zh-CN" w:bidi="ar"/>
              </w:rPr>
              <w:t>Number</w:t>
            </w:r>
          </w:p>
        </w:tc>
        <w:tc>
          <w:tcPr>
            <w:tcW w:w="7683" w:type="dxa"/>
            <w:tcBorders>
              <w:bottom w:val="single" w:color="auto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Description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op w:val="nil"/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AN10396</w:t>
            </w:r>
          </w:p>
        </w:tc>
        <w:tc>
          <w:tcPr>
            <w:tcW w:w="7683" w:type="dxa"/>
            <w:tcBorders>
              <w:top w:val="nil"/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farnesyl-diphosphate farnesyltransferase activity, squalene synthase activity and role in ergosterol biosynthetic process, establishment or maintenance of cell polarity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AN4770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Adenosine 3-phosphate 5-phosphosulfate (PAPS) reductase involved in sulfate assimilation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AN3674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phospholipid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AN7707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Protein with similarity to alpha-actinin; predicted role in actin filament bundling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AN6630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nascent polypeptide-associated complex subunit alpha; induced by rapamycin-induced autophagy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AN4380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ribonucleotide reductase large chain with a predicted role in nucleotide salvage pathways; transcript upregulated in response to camptothecin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AN10518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Protein of unknown function;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AN10087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Uncharacterized ORF; PASA transcript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AN4762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mitochondrion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AN11102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ubiquitin-specific protease activity, role in protein deubiquitination and nucleoplasm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AN6346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dihydroxy-acid dehydratase with a predicted role in valine, leucine, and isoleucine metabolism; intracellular, menadione stress-induced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AN0641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tcpA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TCTP (translationally controlled tumor protein); high expression during germination, germ tube elongation, early vegetative growth, decreased in stationary phase; protein levels increase in osmoadaptation; mutant makes no cleistothecia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AN0858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hsp104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chaperone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AN3739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snxA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SR/RRM family mRNA binding protein involved in control of G2/M transition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AN6341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Protein with similarity to Saccharomyces cerevisiae Crn1p; predicted role in actin patch assembly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AN4939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enzyme activator activity, heme binding activity, role in ergosterol biosynthetic process, regulation of ergosterol biosynthetic process and endoplasmic reticulum, endosome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AN2056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endoplasmic reticulum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AN1429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codA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choline oxidase; intracellular, menadione stress-induced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AN5883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metF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methylenetetrahydrofolate reductase (NADPH) with predicted role in one-carbon metabolism; mutation causes methionine auxotrophy and decreased mycelial pigment production; expression induced by homocysteine and decreased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AN4168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AN1211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hydrolase activity, acting on acid anhydrides, catalyzing transmembrane movement of substances, proton-transporting ATPase activity, rotational mechanism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AN6900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tpiA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triose-phosphate isomerase with a predicted role in gluconeogenesis and glycolysis;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AN10609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mitochondrial respiratory chain complex III assembly and integral component of mitochondrial inner membrane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AN2213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proteasome-activating ATPase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AN10337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enzyme regulator activity, role in regulation of protein catabolic process and proteasome complex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AN3461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mitochondrion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AN2756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slaB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Predicted actin binding protein with similarity to Saccharomyces cerevisiae Sla2p; essential for conidial germination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AN4940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reciprocal meiotic recombination and endoplasmic reticulum, mitochondrion, nuclear envelope, plasma membrane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AN5662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AN1528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regulation of transcription from RNA polymerase II promoter, transcription from RNA polymerase II promoter and cytosol,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AN1558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myoA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myosin I; required for secretion and polarized growth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AN2903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pepE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Aspartic protease; protein expressed at decreased levels in a hapX mutant versus wild-type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AN8571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cytidine deaminase with a predicted role in pyrimidine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AN1677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Short-chain dehydrogenase; transcriptionally induced by growth on xylose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AN9408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fasB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Fatty acid synthase, beta subunit; multifunctional enzyme with a predicted role in cytosolic fatty acid formation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AN10778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mitochondrion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AN8023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vpsA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Protein required for vacuole biogenesis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AN6338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aromatic-amino-acid transaminase with a predicted role in aromatic amino acid biosynthesis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AN6227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hercynylcysteine sulfoxide lyase activity (ergothioneine-forming), hercynylselenocysteine lyase activity (selenoneine-forming) activity and role in ergothioneine biosynthetic process, selenoneine biosynthetic process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AN1549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AN10946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AN10844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fbpZ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fructose-2,6-bisphosphate 2-phosphatase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AN3634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anthranilate phosphoribosyltransferase with a predicted role in aromatic amino acid biosynthesis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AN7602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rabC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GTPase with a role in retrograde traffic from endosomes to the Golgi; partially localizes to the late Golgi and to the Spitzenkorper; mutants display an increase in abundance of early endosomes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AN6931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oxidoreductase activity and role in metabolic process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AN4977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mitochondrion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AN8191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translation initiation factor activity, role in translational initiation and cytoplasm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AN8022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Protein of unknown function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AN5601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saccharopine dehydrogenase (NADP+, L-glutamate-forming) with a predicted role in lysine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AN2523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chsB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Class III chitin synthase with a role in chitin biosynthesis; required for normal growth and conidiation; constitutively expressed during vegetative growth, sexual and asexual development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AN6874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mannosyltransferase; transcript levels increase during the unfolded-protein response (UPR); ortholog Alg2p has glycolipid 6-alpha-mannosyltransferase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AN8274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DNA binding, tricarboxylate secondary active transmembrane transporter activity and role in alpha-ketoglutarate transport, mitochondrial citrate transport, mitochondrial genome maintenance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AN2953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AN10020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proteasome-mediated ubiquitin-dependent protein catabolic process and cytosol, nuclear periphery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AN1539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csnD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Subunit 4 of the COP9 signalosome; required for light-dependent asexual and sexual development and cleistothecia production; regulates secondary metabolite production, mutant hyphae are aberrant with abnormal red pigmentation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AN0347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rabE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GTPase with a predicted role in intra-Golgi transport; transcript levels increase during the unfolded-protein response (UPR)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AN12475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eukaryotic initiation factor 4G binding, mRNA binding, single-stranded telomeric DNA binding activity and role in negative regulation of translation in response to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AN1358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protein serine/threonine phosphatase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AN10873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protein import into mitochondrial outer membrane and mitochondrial outer membrane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AN2126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Predicted actin capping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AN4688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ivdA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acyl-coA dehydrogenase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AN8055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nucleolus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AN5969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AN3843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cristae formation, protein import into mitochondrial intermembrane space and MICOS complex, mitochondrial crista, mitochondrial crista junction, plasma membrane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AN5442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cpyA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carboxypeptidase 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AN2896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catalytic activity and role in metabolic process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AN3789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AN4401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asparagine synthase with a predicted role in asparagine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AN6126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accA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acetyl-CoA carboxylase with a predicted role in cytosolic fatty acid formation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AN3098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nsfA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secretory component; ortholog of Sec18p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AN8874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GTPase activity, protein homodimerization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AN1700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26S proteasome regulatory subunit; transcript upregulated in response to camptothecin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AN6906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Prp19 complex, cytosol, nuclear envelope, spliceosomal complex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AN8639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alpha,alpha-trehalose-phosphate synthase (UDP-forming) with a predicted role in trehalose biosynthesis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AN0034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glycerone kinase with a predicted role in glycerol metabolism; transcript upregulated by growth in glycerol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AN4236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Probable 26S proteasome subunit and member of the CDC48/PAS1/SEC18 family of ATPases; transcript upregulated in response to camptothecin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AN1306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Protein with similarity to mammalian gelsolin; predicted role in actin filament severing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AN0595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NADPH-cytochrome P450 reductase with a predicted role in energy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AN4085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asymmetric protein localization to old mitotic spindle pole body, establishment or maintenance of cytoskeleton polarity, negative regulation of septation initiation signaling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AN1047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heat shock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AN1503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Protein expressed at increased levels during osmoadaptation; contains dihydrodipicolinate synthase family DHDPS-like conserved domain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AN10540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dipeptidyl-peptidase activity and cytoplasm,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AN3720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cytosol, endoplasmic reticulum exit site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AN8702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ubiquitin conjugating enzyme activity, ubiquitin-protein transferase activity and role in UV-damage excision repair, free ubiquitin chain polymerization, postreplication repair, protein K63-linked ubiquitination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AN2743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regulation of translation in response to nitrogen starvation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AN6804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Predicted transporter of the major facilitator superfamily (MFS); expression upregulated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AN1063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NADH dehydrogenase (ubiquinone) with a predicted role in energy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AN7472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dolichyl-diphosphooligosaccharide-protein glycotransferase activity, role in protein N-linked glycosylation via asparagine and oligosaccharyltransferase complex, plasma membrane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AN3168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proton-transporting ATPase activity, rotational mechanism activity, role in asexual sporulation, cellular response to drug, vacuolar transport and fungal-type vacuole membrane,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AN6366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endoplasmic reticulum, plasma membrane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AN0182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rasA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Small monomeric GTPase of the Ras superfamily involved in regulation of development; involved in conidiophore formation and conidial germination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AN4288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Protein expressed at decreased levels in a hapX mutant versus wild-type; AN4288 and AN9411 in version 4 of the A. nidulans annotation were identical, AN9411 has been merged with AN4288 such that AN4288 remains and AN9411 was deleted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AN6489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mitochondrial ribosome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AN2069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electron carrier activity, role in ergosterol biosynthetic process and endoplasmic reticulum membrane, mitochondrion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AN3709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AN5602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ATPase activator activity, chaperone binding activity, role in cellular response to heat, positive regulation of ATPase activity, protein folding and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AN5666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mpkA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mitogen-activated protein kinase (MAP kinase) involved in conidial germination and polarized growth; mutants arrest as branched germlings, phenotype is remediated by sucrose and NaCl; reduced growth on AVICEL medium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AN3468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H2A.X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Histone H2A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AN2909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AN8169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apnA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Uncharacterized ORF; Putative asparaginase with a predicted role in asparagine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AN7540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eukaryotic translation initiation factor 3 complex assembly, gamma-tubulin complex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AN4859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pmaA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Plasma membrane ATPase with a predicted role in energy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AN4234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pcmA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phosphoacetylglucosamine mutase with a predicted role in chitin biosynthesis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AN1635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U1 snRNP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AN5146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catalytic activity, heme binding, oxidoreductase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AN10837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amidophosphoribosyltransferase activity, role in 'de novo' IMP biosynthetic process, adenine metabolic process and cytoplasm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AN10170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ATPase activity and cytosol,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AN2762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acyl-coA dehydrogenase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AN4086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phenylalanine-tRNA ligase activity, role in cellular response to drug, phenylalanyl-tRNA aminoacylation and cytosol, nucleus, phenylalanine-tRNA ligase complex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AN0673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Protein with a predicted role in actin assembly; similar to Saccharomyces cerevisiae Arp2p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AN8170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napB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Nap/SET family member; exits nuclei at the onset of mitosis; cytosolic role in vacuolar protein sorting; interacts directly with KapA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AN1971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ATP-dependent 3'-5' DNA helicase activity, ATP-dependent 5'-3' DNA helicase activity, sequence-specific DNA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AN1177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cytosol, plasma membrane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AN6077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NADH dehydrogenase (ubiquinone) with a predicted role in energy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AN0086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AN0123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constituent of ribosome activity and mitochondrial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AN3807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lipid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AN1689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oxidoreductase; putative salicylaldehyde dehydrogenase with a predicted role in naphthalene degradation; upregulated under hypoxic growth conditions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AN4908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eukaryotic translation initiation factor subunit;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AN2516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ampA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S. cerevisiae RVS167 ortholog; component of the endocytic internalization machinery; localized to peripheral patches, to the cytosol and to hyphal tips; colocalizes with AbpA-GFP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AN10519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AN2458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candA-C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C-terminal subunit of Cand1; which is split into two subunits (candA-N and candA-C) that bind to each other and to unneddylated cullin-RING complexes; role in sexual development, secondary metabolism and light control of asexual development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AN0381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unfolded protein binding activity, role in protein folding and chaperonin-containing T-complex,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AN5743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potassium-transporting ATPase with a predicted role in energy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AN7625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myo-inositol-1-phosphate synthase with a predicted role in phospholipid metabolism; intracellular, menadione stress-induced protein;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AN3594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sogA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vacuolar protein-sorting protein with homology to Saccharomyces cerevisiae Vps5p; identified as a suppressor of xprG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AN2882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homoserine dehydrogenase with a predicted role in glycine, serine, and threonine metabolism; protein expressed at increased levels during osmoadaptation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AN0290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actin filament binding activity and role in barbed-end actin filament capping, filamentous growth, mitotic actomyosin contractile ring contraction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AN4038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translation initiation factor eIF5B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AN4547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establishment or maintenance of cell polarity and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AN2286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alcC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Alcohol dehydrogenase III with a predicted role in two-carbon compound metabolism; required for long-term survival under anaerobic conditions; regulated at both the transcriptional and translational levels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AN8038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nucleic acid binding, nucleotide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AN6252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DNA binding, RNA polymerase II activity, RNA-directed RNA polymerase activity, role in response to drug, termination of RNA polymerase II transcription and DNA-directed RNA polymerase II, core complex,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AN0926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kapC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Non-essential nuclear transport receptor importin-beta2 subunit; karyopherin superfamily;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AN10743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endocytosis, establishment or maintenance of actin cytoskeleton polarity, vacuole organization and integral component of Golgi membrane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AN1167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cytoplasm,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AN0327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ATP-dependent 3'-5' DNA helicase activity, ATP-dependent 5'-3' DNA helicase activity and role in box C/D snoRNP assembly, histone exchange, rRNA processing, regulation of transcription from RNA polymerase II promoter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AN0432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cytochrome-b5 reductase activity, acting on NAD(P)H activity and role in cellular response to oxidative stress, ergosterol biosynthetic process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AN4317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sec13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nuclear pore complex protein with homology to Saccharomyces cerevisiae Sec13p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AN5719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protein kinase activator activity, structural constituent of ribosome activity, role in cytoplasmic translation, positive regulation of protein kinase activity and cytosolic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AN3349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CYP659A1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cytochrome P450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AN8795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endosomal transport, vacuole fusion, non-autophagic, vesicle-mediated transport and AP-1 adaptor complex, cell division site, cell tip, cytosol, endosome, mitotic spindle pole body,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AN0943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atp20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mitochondrial F1F0-ATP synthase subunit g; ortholog of Atp20p;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AN8810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endoplasmic reticulum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AN1094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ndiF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mitochondrial NADH dehydrogenase (ubiquinone) with a predicted role in energy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AN4182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nimX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Cyclin-dependent protein kinase involved in cell cycle control; required for cell cycle progression through G1 and G2; regulated by NimE cyclin and NimT phosphatase; homolog of S. pombe cdc2; transcript camptothecin upregulated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AN7206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spgA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GTPase activity, role in cellular protein localization, exit from mitosis, mitotic M phase, positive regulation of barrier septum assembly, septation initiation signaling and mitotic spindle pole body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AN3581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trxR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Thioredoxin reductase with a predicted role in pyrimidine metabolism; putative flavoprotein; intracellular, menadione stress-induced protein; transcripts of two different sizes have been detected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AN2224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sogB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vacuolar protein-sorting protein with homology to Saccharomyces cerevisiae Vps17p; identified as a suppressor of xprG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AN2294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elp3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GNAT-type acetyltransferase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AN6066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catalytic activity and role in metabolic process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AN3628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peptide alpha-N-acetyltransferase with a predicted role in protein, peptide, and amino acid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AN6257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ER to Golgi vesicle-mediated transport, intracellular protein transport, nuclear envelope organization and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AN1401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kapK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Essential exportin 1 involved in nuclear export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AN0490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CTP synthase with a predicted role in pyrimidine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AN9419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alanine-tRNA ligase activity, role in alanyl-tRNA aminoacylation and cytosol, mitochondrion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AN10229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ascospore formation, mitochondrial respiratory chain complex I assembly, programmed cell death and mitochondrion, plasma membrane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AN8866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phosphoglycerate dehydrogenase with a predicted role in glycine, serine, and threonine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AN1017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hogA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mitogen-activated protein kinase (MAPK) involved in osmotic stress response; highly up-regulated under osmotic stress conditions; required for sexual development and sporulation; mutant sensitive to NaCl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AN3830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ileA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L-threonine dehydratase with a predicted role in glycine, serine, and threonine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AN5634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acuD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Isocitrate lyase, required for utilization of acetate and fatty acids as carbon sources; transcriptional induction in response to acetate is mediated by FacB; transcriptional induction in response to long-chain fatty acids mediated by FarA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AN2968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ippA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inorganic diphosphatase with a predicted role in energy metabolism; intracellular; protein abundance decreased by menadione stress; protein expressed at increased levels during osmoadaptation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AN10527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trimethyllysine dioxygenase activity, role in carnitine biosynthetic process, mitochondrion organization and mitochondrion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AN4051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heme binding, iron ion binding, oxygen binding activity and role in oxygen transport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AN10350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AN0665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aneA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Coatomer subunit epsilon involved in vesicle transport; mutants are defective in cleistothecium formation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AN12335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acdA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Protein with an acyl-CoA dehydrogenase domain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AN6508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gsk3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Protein kinase; transcript upregulated in response to camptothecin; mutants have brown pigment, a conidiaton defect and a strong growth defect but defects remediated by sucrose; required for nuclear import of CrzA under alkaline pH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AN2530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hsp30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Heat shock protein 30; expression and protein levels upregulated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AN10172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dicarboxylic acid transmembrane transporter activity, role in mitochondrial transport and mitochondrial inner membrane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AN3456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cystathionine gamma-synthase with a predicted role in methionine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AN10734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regulation of translational elongation and cytosolic ribosome, mitochondrion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AN8815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isoflavone reductase family protein; intracellular, menadione stress-induced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AN3695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anthranilate synthase with a predicted role in aromatic amino acid biosynthesis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AN5028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ppoC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Fatty acid oxygenase that plays a role in oxylipin biosynthesis; responsible for the formation of the psi-factor component psiB-beta;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AN5747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protein domain specific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AN4015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ribosome binding, translation elongation factor activity, translation initiation factor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AN1683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oligosaccharyltransferase delta subunit; ortholog of Swp1p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AN4820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succinate-semialdehyde dehydrogenase [NAD(P)+] with a predicted role in 4-aminobutyrate (GABA) shunt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AN4583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cyp7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peptidyl-prolyl cis-trans isomerase D (PPIase); cyclophilin family member; protein abundance decreased by menadione stress; transcript levels increase during the unfolded-protein response (UPR) and in response to camptothecin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AN10466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inner mitochondrial membrane organization and integral component of mitochondrial inner membrane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AN2343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nitroreductase; intracellular, menadione stress-induced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AN5918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catC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catalase with a predicted role in gluconic acid and gluconate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AN1485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cka1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Protein kinase; mutants are lethal forming only microcolonies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AN6368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arginyl-tRNA synthetase with a predicted role in tRNA charging for translation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AN8224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cytosol,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AN10351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metalloaminopeptidase activity, role in cellular response to drug, chaperone-mediated protein folding, proteolysis and cytosol, fungal-type vacuole lumen, ribosome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AN3499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ATP binding, phosphotransferase activity, alcohol group as acceptor activity and role in amino sugar metabolic process, peptidoglycan turnover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AN0261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sec23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COPII coat component; considered a prototypic marker of transitional ER (endoplasmic reticulum); localizes to a cytosolic haze and to numerous small foci that predominate near the hyphal tips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AN6004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Protein with an RNA recognition motif; protein expressed at increased levels in a hapX mutant versus wild-type; expression upregulated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AN5121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Protein similar to proteasome regulatory subunit 8; menadione stress-induced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AN3169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prs3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ribose-phosphate pyrophosphokinase with a predicted role in histidine metabolism; interacts with prs1 and prs2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AN5529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cotA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Essential NDR ser/thr protein kinase; role in cell polarity; RAM-signaling pathway component; MobB/CotA kinase complex thought to regulate cell polarity growth by maintaining cellular calcium homeostasis; mutant forms brown microcolonies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AN3070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chaperonin-containing T-complex,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AN0066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isopropylmalate transmembrane transporter activity, malonate(1-) transmembrane transporter activity, oxaloacetate transmembrane transporter activity, sulfate transmembrane transporter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AN0912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Beta-isopropylmalate dehydrogenase with a predicted role in valine, leucine, and isoleucine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AN7687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preprotein binding activity, role in conidium formation, hyphal growth, protein targeting to mitochondrion and mitochondrial outer membrane translocase complex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AN0907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structural constituent of ribosome activity and cytosolic small ribosomal subunit,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AN3842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rabB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GTPase required for early endosome trafficking; recruits prototypical Rab5 effectors Vps19, Vps45 and Vps34 and plays the major role in endocytic degradation; involved in vacuolar biogenesis; synthetically lethal with srgG/rabA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AN12408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cellular response to biotic stimulus, filamentous growth of a population of unicellular organisms in response to biotic stimulus, hyphal growth, vacuole inheritance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AN8843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homoserine kinase with a predicted role in glycine, serine, and threonine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AN7105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translation initiation factor 3, subunit c (eIF-3c); ortholog of Nip1p;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AN3102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phkA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histidine-containing phosphotransfer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AN2317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6005"/>
              </w:tabs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Predicted actin depolymerizing protein with similarity to Saccharomyces cerevisiae Cof1p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ab/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AN10156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kinase activity, transferase activity, transferring phosphorus-containing groups activity and role in glycerophospholipid biosynthetic process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AN1989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dihydrosphingosine-1-phosphate lyase with a predicted role in sphingoglycolipid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AN0089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rabS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Putative small GTPase involved in endosomal maturation and vacuolar biogenesis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AN10783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Has domain(s) with predicted coenzyme binding, oxidoreductase activity, oxidoreductase activity, acting on the CH-OH group of donors, NAD or NADP as acceptor, phosphogluconate dehydrogenase (decarboxylating)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AN4706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myoB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Myosin II; required for normal conidiation, septum formation and for correct chitin deposition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AN0224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Ortholog(s) have Golgi apparatus, cytosol,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AN5823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sidA</w:t>
            </w: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L-ornithine N5-monooxygenase; involved in siderophore biosynthesis; null mutant inviable unless medium is supplemented with siderophores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AN7707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Protein with similarity to alpha-actinin; predicted role in actin filament bundling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AN6341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Protein with similarity to Saccharomyces cerevisiae Crn1p; predicted role in actin patch assembly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AN2756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slaB</w:t>
            </w:r>
            <w:r>
              <w:rPr>
                <w:rFonts w:hint="eastAsia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Predicted actin binding protein with similarity to Saccharomyces cerevisiae Sla2p; essential for conidial germination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AN1558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myoA</w:t>
            </w:r>
            <w:r>
              <w:rPr>
                <w:rFonts w:hint="eastAsia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Putative myosin I; required for secretion and polarized growth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AN2126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Predicted actin capping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AN1306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Protein with similarity to mammalian gelsolin; predicted role in actin filament severing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AN4085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asymmetric protein localization to old mitotic spindle pole body, establishment or maintenance of cytoskeleton polarity, negative regulation of septation initiation signaling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AN0673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Protein with a predicted role in actin assembly; similar to Saccharomyces cerevisiae Arp2p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AN0290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Ortholog(s) have actin filament binding activity and role in barbed-end actin filament capping, filamentous growth, mitotic actomyosin contractile ring contraction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AN8795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Ortholog(s) have role in endosomal transport, vacuole fusion, non-autophagic, vesicle-mediated transport and AP-1 adaptor complex, cell division site, cell tip, cytosol, endosome, mitotic spindle pole body,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AN4182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nimX</w:t>
            </w:r>
            <w:r>
              <w:rPr>
                <w:rFonts w:hint="eastAsia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Cyclin-dependent protein kinase involved in cell cycle control; required for cell cycle progression through G1 and G2; regulated by NimE cyclin and NimT phosphatase; homolog of S. pombe cdc2; transcript camptothecin upregulated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AN7206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spgA</w:t>
            </w:r>
            <w:r>
              <w:rPr>
                <w:rFonts w:hint="eastAsia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Ortholog(s) have GTPase activity, role in cellular protein localization, exit from mitosis, mitotic M phase, positive regulation of barrier septum assembly, septation initiation signaling and mitotic spindle pole body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AN3169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prs3</w:t>
            </w:r>
            <w:r>
              <w:rPr>
                <w:rFonts w:hint="eastAsia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Putative ribose-phosphate pyrophosphokinase with a predicted role in histidine metabolism; interacts with prs1 and prs2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AN2317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Predicted actin depolymerizing protein with similarity to Saccharomyces cerevisiae Cof1p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AN4706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myoB</w:t>
            </w:r>
            <w:r>
              <w:rPr>
                <w:rFonts w:hint="eastAsia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2F5597" w:themeColor="accent5" w:themeShade="BF"/>
                <w:kern w:val="0"/>
                <w:sz w:val="15"/>
                <w:szCs w:val="15"/>
                <w:u w:val="none"/>
                <w:lang w:val="en-US" w:eastAsia="zh-CN" w:bidi="ar"/>
              </w:rPr>
              <w:t>Myosin II; required for normal conidiation, septum formation and for correct chitin deposition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AN0081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sfaD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Beta subunit of a heterotrimeric G protein composed of FadA, SfaD, GpgA and involved in regulation of proliferation and conidiophore development; mutant produces increased amounts of extracellular proteinase during carbon starvation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AN5566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GMP synthase (glutamine-hydrolyzing) with a predicted role in purine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AN2508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cysteine desulfurase activity and role in cellular iron ion homeostasis, iron-sulfur cluster assembly, mitochondrial tRNA thio-modification, tRNA wobble uridine modification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AN1923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alanine transaminase with a predicted role in alanine and aspartate metabolism; intracellular, menadione stress-induced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AN7354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structural constituent of ribosome activity, role in translation and cytosolic large ribosomal subunit,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AN5525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acoA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aconitate hydratase with a predicted role in the TCA cycle; intracellular; protein abundance decreased by menadione stress; protein expressed at increased levels in a hapX mutant versus wild-type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AN8176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Has domain(s) with predicted structural constituent of ribosome activity, role in translation and ribosome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AN2412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cmkA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Calcium/calmodulin-dependent protein kinase A; essential for growth and nuclear division; expression downregulated by farnesol; transcript upregulated by camptothecin; mutants have a moderate growth defect and increased pigment production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AN5520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maturation of LSU-rRNA and cytosolic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AN5790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isocitrate dehydrogenase (NAD+) with a predicted role in the TCA cycle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AN3172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 of RPS0A and RPS0B;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AN8853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snpA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eukaryotic polypeptide releasing factor; suppressor of nonsense mutations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AN4443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metH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methionine synthase with a predicted role in methionine metabolism; protein expressed at increased levels in a hapX mutant versus wild-type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AN7146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S-adenosyl-methionine delta-24-sterol-C-methyltransferase with a predicted role in sterol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AN2149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cct1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chaperonin complex component, TCP-1 alpha subunit; ortholog of Tcp1p;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AN4388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ubiquinol-cytochrome-c reductase subunit with a predicted role in energy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AN1246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pgkA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phosphoglycerate kinase with a predicted role in gluconeogenesis and glycolysis; intracellular, menadione stress-induced protein; promoter activity is greater on gluconeogenic than on glycolytic carbon sources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AN1095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structural constituent of ribosome activity and mitochondrial large ribosomal subunit, nucleolus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AN10417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chromatin binding, mRNA binding, translation regulator activity, nucleic acid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AN4222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cytosolic large ribosomal subunit, nucleus, small-subunit processome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AN4667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aspA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Septin, involved in development; prevents formation of inappropriate germ tubes and branches; required for formation of normal conidiophores;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AN3466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kgdB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dihydrolipoamide S-succinyl transferase with a predicted role in the TCA cycle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AN4430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Small subunit of acetolactate synthase involved in branched-chain amino acid biosynthesis under hypoxic conditions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AN2867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pgmB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phosphoglucomutase with a predicted role in carbohydrate metabolism; intracellular; protein abundance decreased by menadione stress; transcript levels increase during asexual development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AN4494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cytosolic large ribosomal subunit, hyphal cell wall, mitochondrion,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AN1990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homocitrate synthase with a predicted role in pyruvate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AN8021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vmaA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vacuolar ATPase (V-ATPase), subunit A; required for normal growth and conidiation; mutation confers resistance to concanamycin; mutant fails to grow at alkaline pH;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AN2904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 Putative 26S proteasome regulatory subunit; ortholog of Rpt3p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AN5907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 Putative ribose-5-phosphate isomerase; intracellular, menadione stress-induced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AN0354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aroG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3-deoxy-D-arabino-heptulosonate 7-phosphate synthase with a predicted role in aromatic amino acid family biosynthesis; protein expressed at increased levels in a hapX mutant versus wild-type; feedback-inhibited by phenylalanine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AN4163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cpcB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Protein with seven WD repeats, involved in cross-pathway control of the response to amino acid starvation; required for sexual development; palA-dependent expression independent of pH;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AN5482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Ran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Ran GTPase, GTP binding protein; protein abundance decreased by menadione stress;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AN4060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rps16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ribosomal protein S16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AN3744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structural constituent of ribosome activity and mitochondrial small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AN5670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mitochondrial respiratory chain complex I assembly and mitochondrial membrane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AN7721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translocon, alpha subunit; ortholog of Sec61p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AN0443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zinc containing alcohol dehydrogenase; protein expressed at decreased levels in a hapX mutant versus wild-type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AN9407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fasA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Fatty acid synthase, alpha subunit; multifunctional enzyme with a predicted role in cytosolic fatty acid biosynthesis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AN1904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chaperonin-containing T-complex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AN1007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niiA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nitrite reductase with a predicted role in nitrogen metabolism; transcript stabilized by intracellular nitrate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AN2080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translation release factor activity, role in cytoplasmic translational termination and cytosolic ribosome, translation release factor complex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AN6202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rpl3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ribosomal protein L3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AN6689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structural constituent of nuclear pore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AN8698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structural molecule activity and role in Arp2/3 complex-mediated actin nucleation, actin cortical patch assembly, cellular response to drug, spore germination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AN6037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swoM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glucose-6-phosphate isomerase with a predicted role in gluconeogenesis and glycolysis; mutant defective in hyphal polarity and conidiation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AN6010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sgdE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Hsp70-family protein; required for conidial germination; protein expressed at increased levels during osmoadaptation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AN2731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ATPase activator activity, unfolded protein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AN10164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mRNA binding, poly(U) RNA binding activity and role in nuclear-transcribed mRNA catabolic process, nonsense-mediated decay, regulation of mRNA stability, stress granule assembly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AN4376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gdhA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NADP-linked glutamate dehydrogenase; predicted role in glutamate/glutamine metabolism; involved in nitrogen catabolite repression; induced by low nitrate; intracellular, menadione stress-induced protein;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AN8870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Expression increased in salt-adapted strains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AN1084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elongation factor EF-Tu; intracellular, menadione stress-induced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AN3134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cellular response to drug and chaperonin-containing T-complex,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AN3413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Protein with homology to ribosomal protein S2 and S5; ortholog of Rps2p;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AN4594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mRNA binding activity, role in maturation of SSU-rRNA from tricistronic rRNA transcript (SSU-rRNA, 5.8S rRNA, LSU-rRNA) and cytosolic small ribosomal subunit, hyphal cell wall, yeast-form cell wall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AN8863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Nap/SET family protein; putative nucleosome assembly protein; transcript upregulated in response to camptothecin;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AN8216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swoH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nucleoside diphosphate kinase with a predicted role in phospholipid metabolism; required for normal hyphal growth and conidiation; mutants display increased hyphal cell lysis; transcript upregulated in response to camptothecin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AN6525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aciA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formate dehydrogenase with a predicted role in oxalic acid metabolism; intracellular; protein abundance decreased by menadione stress; inducible by acetate;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AN7725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pyroA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Protein required for biosynthesis of pyridoxine; highly conserved throughout fungi, plants and bacteria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AN9403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pdhC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pyruvate dehydrogenase (lipoamide) with a predicted role in pyruvate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AN4192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AN0411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GTPase with a predicted role in ER to Golgi transport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AN2436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aclB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ATP citrate synthase with a predicted role in TCA intermediate metabolism; transcript downregulated upon shift from glucose to ethanol and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AN2295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succinate-CoA ligase (GDP-forming) with a predicted role in the TCA cycle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AN2316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cytochrome c oxidase subunit with a predicted role in energy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AN4888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pdcA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pyruvate decarboxylase with a predicted role in pyruvate metabolism or penicillin biosynthesis; intracellular; protein abundance decreased by menadione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AN7107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cell surface, nucleolus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AN6083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ribosomal large subunit assembly, translational termination and cell surface, cytosolic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AN11008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drug binding, squalene monooxygenase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AN2917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positive regulation of RNA polymerase II transcriptional preinitiation complex assembly, positive regulation of protein catabolic process and proteasome regulatory particle assembly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.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AN2275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structural constituent of ribosome activity, role in cytoplasmic translation and cytosolic large ribosomal subunit, nucleus, preribosome, large subunit precursor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AN8722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sub2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ATP-dependent RNA helicase;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AN12478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IMP dehydrogenase/GMP reductase;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AN0840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alpha-isopropylmalate synthase with a predicted role in valine, leucine, and isoleucine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AN4250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organic acid transmembrane transporter activity, role in mitochondrial transport and fungal-type vacuole, mitochondrion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AN5716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inosine-5'-monophosphate dehydrogenase with a predicted role in purine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AN2140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plasma membrane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AN5954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Protein with reduced expression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AN1182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benA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Beta-tubulin, highly conserved component of microtubules; &lt;I&gt;A. nidulans&lt;/I&gt; has two beta-tubulin genes, benA and tubC; temperature sensitive mutants are blocked in mitosis and in nuclear division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AN0570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RNA binding, structural constituent of ribosome activity, role in cytoplasmic translation and cytosolic large ribosomal subunit, nucleolus, yeast-form cell wall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AN1964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 of RPS6B and RPS6A;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AN8275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citA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Mitochondrial citrate synthase with a predicted role in the TCA cycle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AN4947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endoplasmic reticulum, plasma membrane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AN6700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AN4997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phosphatidylcholine transporter activity, phosphatidylinositol transporter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AN5589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glycerol kinase with a predicted role in glycerol metabolism; required for growth on glycerol; transcript upregulated by growth in glycerol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AN9465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structural constituent of ribosome activity, role in cytoplasmic translation and cytosolic large ribosomal subunit,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AN2435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aclA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ATP citrate synthase with a predicted role in TCA intermediate metabolism; transcript downregulated upon shift from glucose to ethanol and after exposure to farnesol;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AN6563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translation elongation factor EF-1 gamma; ortholog of Cam1p;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AN2997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sequence-specific DNA binding activity and role in cellular response to drug, cellular response to osmotic stress, cytoplasmic translational initiation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AN7570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tubB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Alpha-tubulin, forms a heterodimer with beta-tubulin that promotes microtubule assembly; non-essential subunit required for meiosis and formation of ascospores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AN3814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cypA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peptidyl-prolyl cis-trans isomerase (PPIase); cyclophilin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AN3716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AN6636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reciprocal meiotic recombination and cytosol, endoplasmic reticulum,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AN5441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endonucleolytic cleavage in ITS1 to separate SSU-rRNA from 5.8S rRNA and LSU-rRNA from tricistronic rRNA transcript (SSU-rRNA, 5.8S rRNA, LSU-rRNA), rRNA export from nucleus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AN1534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F1F0-ATPase complex subunit with a predicted role in energy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AN4202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rpl16a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Predicted ribosomal protein of the large (60S) ribosomal subunit; differentially expressed during sexual development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AN4802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60S ribosomal protein L21; ortholog of Rpl21Ap;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AN5778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Arp2/3 complex-mediated actin nucleation, cellular response to biotic stimulus and cellular response to starvation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.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AN3748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ATP phosphoribosyltransferase with a predicted role in histidine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AN2150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Prolyl-tRNA synthetase;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AN4775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cullin deneddylation, positive regulation of mitotic metaphase/anaphase transition, proteasome-mediated ubiquitin-dependent protein catabolic process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AN4803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rRNA binding, structural constituent of ribosome activity and role in maturation of SSU-rRNA from tricistronic rRNA transcript (SSU-rRNA, 5.8S rRNA, LSU-rRNA), positive regulation of translational fidelity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AN5895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gdiA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Rab GDP-dissociation inhibitor; ortholog of Gdi1p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AN5960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mRNA binding activity and role in maturation of SSU-rRNA from tricistronic rRNA transcript (SSU-rRNA, 5.8S rRNA, LSU-rRNA), ribosomal small subunit assembly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AN4259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cytoplasmic translational initiation and cytosol, eukaryotic 43S preinitiation complex, eukaryotic translation initiation factor 3 complex,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AN7299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DNA binding activity and cytosol,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AN3223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pfkA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6-phosphofructokinase with a predicted role in gluconeogenesis and glycolysis; upregulated under hypoxic growth conditions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AN4462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pycA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pyruvate carboxylase or glutathione synthase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AN0075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tigA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protein disulfide isomerase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AN5912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arlA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Predicted ADP ribosylation factor GTPase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AN1396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FAD dependent glycerol 3-phosphate dehydrogenase with a predicted role in glycerol metabolism; transcript upregulated by growth in glycerol and after exposure to farnesol;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AN4916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ribosome biogenesis and cell surface, cytosol, nucleolus, small-subunit processome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AN1345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structural constituent of ribosome activity and role in maturation of SSU-rRNA from tricistronic rRNA transcript (SSU-rRNA, 5.8S rRNA, LSU-rRNA), regulation of translational fidelity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AN1993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aspartate transaminase with a predicted role in alanine, aspartate, and aromatic amino acid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AN2260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Predicted NADH-ubiquinone oxidoreductase subunit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AN4777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structural constituent of ribosome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AN2208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galactose 1-dehydrogenase with a predicted role in galactonic acid and galactonate metabolism; NAD binding Rossmann fold oxidoreductase; intracellular, menadione stress-induced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AN1965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prs2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ribose-phosphate pyrophosphokinase with a predicted role in histidine metabolism; interacts with prs1 and prs3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AN6838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tubC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Beta-tubulin, highly conserved component of microtubules; A. nidulans has two beta-tubulin genes, tubC and benA; expression of tubC increases during conidiation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AN8009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nmt1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 of nmt1 and THI13; repressed by starvation-induced autophagy; this locus is reported to contain an upstream open reading frame (uORF)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AN2306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ubiquinol-cytochrome-c reductase subunit with a predicted role in energy metabolism; intracellular, menadione stress-induced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AN1380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AN1270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translation initiation factor 3, subunit h (eIF-3h);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AN3954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phosphogluconate dehydrogenase (decarboxylating) with a predicted role in the pentose-phosphate shunt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AN10223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1-Cys peroxiredoxin; intracellular; protein abundance decreased by menadione stress;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AN4501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artA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14-3-3 protein; induced by carbon starvation-induced autophagy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AN4794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ribosomal protein; expression increased in salt-adapted strains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AN5800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AN2980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structural constituent of ribosome activity, role in cytoplasmic translation and cytosolic large ribosomal subunit, nucleolus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AN1150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transaminase with a predicted role in arginine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AN4695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hexA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Woronin body protein; HapX-regulated gene;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AN6515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posttranslational protein targeting to membrane, protein insertion into ER membrane and TRC complex,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AN4492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ubiquitin-specific protease activity and role in mitochondrial fission, peroxisome fission, proteasome storage granule assembly, proteasome-mediated ubiquitin-dependent protein catabolic process, protein deubiquitination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AN0922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ER to Golgi vesicle-mediated transport, Golgi inheritance, Golgi localization, retrograde vesicle-mediated transport, Golgi to ER and COPI vesicle coat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AN5744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14-3-3-like protein; transcript upregulated in response to camptothecin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AN7350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Has domain(s) with predicted nucleic acid binding, nucleotide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AN1954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mitochondrial ribosome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AN9094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ungA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UDP-N-acetylglucosamine pyrophosphorylase with a predicted role in chitin biosynthesis; menadione stress-induced protein; repressed by and starvation- and rapamycin-induced autophagy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AN4475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ribosomal large subunit assembly and cytosolic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AN5746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acuN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phosphopyruvate hydratase with a predicted role in gluconeogenesis and glycolysis; intracellular; protein abundance decreased by menadione stress;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AN9097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maturation of SSU-rRNA from tricistronic rRNA transcript (SSU-rRNA, 5.8S rRNA, LSU-rRNA) and cytosol, mitochondrion, nucleolus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AN5740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rhoA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Protein with similarity to Saccharomyces cerevisiae Rho family GTPase Rho1p; involved in polar growth, hyphal branching, and cell wall synthesis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AN6631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F1F0-ATPase complex subunit with a predicted role in energy metabolism; protein expressed at increased levels in a hapX mutant versus wild-type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AN2526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ketol-acid reductoisomerase with a predicted role in Coenzyme A and pantothenate biosynthesis or amino acid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AN5701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aroF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3-deoxy-D-arabino-heptulosonate 7-phosphate synthase with a predicted role in aromatic amino acid biosynthesis; feedback-inhibited by tyrosine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AN0316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tubA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Alpha-tubulin, forms a heterodimer with beta-tubulin that promotes microtubule assembly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AN8979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alcA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Alcohol dehydrogenase with a role in two-carbon compound metabolism; expression is negatively regulated by glucose; transcript upregulated by exposure to ethanol; protein levels decrease in response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AN0252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F1F0-ATPase complex gamma subunit with a predicted role in energy metabolism;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AN10296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fumarate reductase (NADH) activity, role in cellular response to anoxia and cytosol, mitochondrion, plasma membrane, ribosome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AN1394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aspD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septin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AN9148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galF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UTP-glucose-1-phosphate uridylyltransferase with a predicted role in galactose and galactitol metabolism; protein expressed at decreased levels in a hapX mutant versus wild-type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AN11411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structural constituent of ribosome activity and cytosolic small ribosomal subunit, nucleus, yeast-form cell wall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AN8016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fal1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ATP-dependent RNA helicase;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AN7143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AN4956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Large subunit of acetolactate synthase involved in branched-chain amino acid biosynthesis under hypoxic conditions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AN4522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cytosolic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AN1003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isocitrate dehydrogenase (NAD+) with a predicted role in the TCA cycle; intracellular, menadione stress-induced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AN6232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vmaB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F1F0-ATPase complex subunit with a predicted role in energy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AN0686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inner mitochondrial membrane organization, mitochondrion inheritance, mitochondrion morphogenesis, negative regulation of proteolysis, protein folding, replicative cell aging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AN7699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mitochondrial ribosome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AN8283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cyp51B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sterol 14-demethylase with a predicted role in sterol metabolism; putative cytochrome P450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AN2210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Probable ABC-transporter; transcript upregulated in response to camptothecin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AN5591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aminotransferase; protein expressed at decreased levels in a hapX mutant versus wild-type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AN8704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60S ribosomal protein L24a;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AN4080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GTP binding activity, role in cytoplasmic translation, filamentous growth and cytosol, nucleus, polysomal ribosome, polysome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AN1013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60S ribosomal protein L5; ortholog of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Rpl5p which is an RNA binding protein with a role in ribosomal large subunit assembly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AN7659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RNA helicase activity, RNA-dependent ATPase activity, inositol hexakisphosphate binding activity and role in mRNA export from nucleus, translational termination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AN1281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chaperone binding, protein binding, bridging activity, role in protein import into mitochondrial matrix and plasma membrane, presequence translocase-associated import motor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AN7254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Protein with a conserved CDC48, cell division protein N-terminal domain and two ATPase domains of the AAA-superfamily; protein expressed at increased levels during osmoadaptation;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AN4546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mRNA 3'-UTR AU-rich region binding activity, role in 3'-UTR-mediated mRNA stabilization, negative regulation of MAPK cascade and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AN2998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multifunctional enzyme with a predicted role in one-carbon metabolism;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AN9297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Has domain(s) with predicted FAD binding, oleate hydratase activity and role in fatty acid metabolic process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AN2907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cellular protein localization, eukaryotic translation initiation factor 3 complex assembly, positive regulation of proteasomal ubiquitin-dependent protein catabolic process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AN4452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Has domain(s) with predicted structural constituent of ribosome activity, role in translation and ribosome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AN2977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transporter with a predicted role in small molecule transport; putative mitochondrial phosphate carrier protein; expression upregulated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AN2916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succinate dehydrogenase with a predicted role in the TCA cycle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AN5586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mannose-1-phosphate guanylyltransferase with a predicted role in mannose/mannitol, fructose, and sorbose/sorbitol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AN6209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5'-phosphoribosyl-4-(N-succinocarboxamide)-5-aminoimidazole lyase with a predicted role in purine metabolism; adenylosuccinate lyase;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AN1263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adenosylhomocysteinase with a predicted role in methionine metabolism;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AN12246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cytosolic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AN10901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glycine dehydrogenase (decarboxylating) activity, role in glycine decarboxylation via glycine cleavage system, one-carbon metabolic process and mitochondrion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AN5222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structural constituent of ribosome activity and role in maturation of SSU-rRNA from tricistronic rRNA transcript (SSU-rRNA, 5.8S rRNA, LSU-rRNA), ribosomal small subunit assembly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AN5132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guanine nucleotide transmembrane transporter activity and role in cellular iron ion homeostasis, guanine nucleotide transport, mitochondrial genome maintenance, transmembrane transport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AN5979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ribosomal small subunit assembly and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AN1122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cytosolic large ribosomal subunit, preribosome, large subunit precursor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AN12473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hscA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heat shock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AN6207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pkpC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protein kinase; reduced growth on AVICEL medium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AN1913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lysyl-tRNA synthetase with a predicted role in lysine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AN0776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structural constituent of ribosome activity, role in cellular response to drug, cytoplasmic translation and cell surface, cytosolic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AN8269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hsp90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90 kilodalton heat shock protein; physically associates with importin-alpha, KapA;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AN6629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ribosomal protein L14; ortholog of Rpl14Ap;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AN9090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rrmA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RNA binding protein involved in regulation of arginine catabolism; controls stability of mRNAs in response to nitrogen sources and oxidative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AN3019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proteasome-mediated ubiquitin-dependent protein catabolic process and CENP-A containing chromatin, nucleus, proteasome regulatory particle, lid subcomplex, proteasome storage granule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AN2875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fbaA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fructose-bisphosphate aldolase with a predicted role in gluconeogenesis and glycolysis; intracellular, menadione stress-induced protein;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AN6505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rcoA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WD40 repeat protein; required for sexual development and for sterigmatocystin production; experimentally studied orthologs present in Neurospora crassa, Candida albicans, Schizosaccharomyces pombe and Penicillium marneffei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AN8041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gpdA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Glyceraldehyde-3-phosphate dehydrogenase with a predicted role in gluconeogenesis and glycolysis; the gpdA promoter is a commonly used regulatory sequence for driving constitutive heterologous gene expression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AN5713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cct7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chaperonin complex component, TCP-1 eta subunit; ortholog of Cct7p;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AN6708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pdhA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dihydrolipoamide S-acetyltransferase with a predicted role in pyruvate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AN6267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negative regulation of G0 to G1 transition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AN10257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mRNA binding activity, role in telomere maintenance and cytoplasm,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AN0262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ribosomal large subunit assembly and cytosolic large ribosomal subunit, nucleolus, preribosome, large subunit precursor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AN10526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rmtA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Arginine methyltransferase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AN6639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mcdB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2-methylcitrate dehydratase with a predicted role in lysine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AN10557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ATP-dependent RNA helicase; protein levels decrease in response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AN5975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mannitol-1-phosphate 5-dehydrogenase with a predicted role in mannose/mannitol, fructose, and sorbose/sorbitol metabolism; expression upregulated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AN6048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aspartate transaminase with a predicted role in amino acid metabolism; palA-dependent expression independent of pH; induced by carbon starvation-induced autophagy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AN5129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hsp70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70 kilodalton heat shock protein; protein abundance decreased by menadione stress; physically associates with importin-alpha, KapA; palA-dependent expression independent of pH;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AN6168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maeA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malate dehydrogenase with a predicted role in oxidation of malate to pyruvate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AN5122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kinase with a predicted role in nucleotide salvage pathways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AN6499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mdhC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malate dehydrogenase with a predicted role in the methylglyoxal bypass or the TCA cycle; intracellular; protein abundance decreased by menadione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AN1523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F1F0-ATPase complex subunit with a predicted role in energy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AN12465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cellular response to biotic stimulus, filamentous growth of a population of unicellular organisms in response to biotic stimulus and mitochondrion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AN7430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hisHF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glutamine amidotransferase with a predicted role in histidine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AN1256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AN4470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GTP binding, tRNA binding, translation initiation factor activity, translation initiation factor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AN3626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phosphoribosylamino-imidazole-carboxylase with a predicted role in purine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AN5626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facA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Acetyl-CoA synthase, required for utilization of acetate as a carbon source; transcriptional induction by acetate is mediated by FacB; carbon catabolite repression is mediated by CreA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AN5134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gltA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Glutamate synthase, NAD(+)-dependent (GOGAT) with a predicted role in glutamate and glutamine metabolism; required for ammonium uptake in the absence of NADP-glutamate dehydrogenase GdhA; transcript upregulated by nitrate limitation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AN4064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ADP/ATP carrier protein with a predicted role in energy metabolism;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AN0651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fadA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Alpha subunit of a heterotrimeric G protein composed of FadA, SfaD, GpgA and involved in regulation of proliferation and conidiophore development; mutant produces increased amounts of extracellular proteinase during carbon starvation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AN2734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large ribosomal subunit rRNA binding, structural constituent of ribosome activity and role in cytoplasmic translation, ribosomal large subunit assembly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AN8707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fumarate dehydratase with a predicted role in the TCA cycle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AN6330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elongation factor 2; intracellular; protein abundance decreased by menadione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AN2918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cct4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chaperonin complex component, TCP-1 delta subunit; ortholog of Cct4p;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AN0445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RNA binding, structural constituent of ribosome activity, role in cytoplasmic translation and cytosolic large ribosomal subunit, nucleolus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AN1162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guanyl-nucleotide exchange factor activity, translation elongation factor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AN8605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cyp1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peptidyl-prolyl cis-trans isomerase (PPIase); cyclophilin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AN5629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NADH dehydrogenase (ubiquinone) with a predicted role in energy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AN7169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fhbA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NirA-dependent flavohemoprotein; required for nitrate and nitrite reductase enzyme activity, regulates sexual development; menadione stress-induced protein; induced by nitrate; palA-dependent, pH-independent expression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AN6014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faaA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long-chain-fatty-acid-CoA ligase with a predicted role in fatty acid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AN0046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histidyl-tRNA synthetase with a predicted role in tRNA aminoacylation; intracellular, menadione stress-induced protein;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AN5206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lysB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homoisocitrate dehydrogenase with a predicted role in lysine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AN7003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cell surface, cytosolic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AN6679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small ribosomal subunit rRNA binding, structural constituent of ribosome activity and role in maturation of SSU-rRNA from tricistronic rRNA transcript (SSU-rRNA, 5.8S rRNA, LSU-rRNA)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AN2142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kapA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Karyopherin (importin) alpha, involved in protein import into nucleus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AN2414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NADH dehydrogenase (ubiquinone) with a predicted role in energy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AN1883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argininosuccinate synthase with a predicted role in arginine metabolism; intracellular; protein abundance decreased by menadione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AN6082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pre-mRNA 5'-splice site binding, structural constituent of ribosome activity, role in negative regulation of mRNA splicing, via spliceosome, rRNA processing and cytosolic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AN6653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acuE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Malate synthase, required for utilization of acetate as carbon source; transcription induction by acetate mediated by FacB; carbon catabolite repression mediated by CreA; transcription induction by long-chain fatty acids mediated by FarA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AN6231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trpB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Tryptophan synthase involved in tryptophan biosynthesis; transcription is regulated by the cross-pathway control of amino acid biosynthesis; repressed by starvation-induced autophagy;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AN8346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FAD binding, sulfide:quinone oxidoreductase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AN3059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pgmA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phosphoglycerate mutase with a predicted role in gluconeogenesis and glycolysis; expression upregulated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AN2062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bipA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ER-resident chaperone of the HSP70 family; unfolded-protein response (UPR) target gene; transcript levels increase during the UPR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AN10709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gfaA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glutamine-fructose-6-phosphate transaminase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AN4563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ckiA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Casein kinase I; required for delivery of amino acid transporters to the plasma membrane; mutants arrest as short germings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AN3928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thiF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thiazole synthase, enzyme of the thiamine biosynthesis pathway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AN10416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60s ribosomal protein similar to subunits L15 and L27; ortholog of RPL28; expression reduced after exposure to farnesol;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AN0870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transporter with a predicted role in small molecule transport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AN4683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oligosaccharyltransferase beta subunit; ortholog of Wbp1p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AN10681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structural constituent of ribosome activity, role in cytoplasmic translation, regulation of translational fidelity and cytosolic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AN11565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proton-transporting ATP synthase activity, rotational mechanism activity and role in ATP synthesis coupled proton transport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AN1166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RNA binding, structural constituent of ribosome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AN6643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bioB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biotin synthase with a predicted role in Coenzyme A and pantothenate biosynthesis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AN0843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structural constituent of ribosome activity, role in rRNA export from nucleus and 90S preribosome, cytosolic small ribosomal subunit, membrane, nucleolus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AN5162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pdhB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pyruvate dehydrogenase (lipoamide) with a predicted role in pyruvate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AN10182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translation initiation factor 3, subunit f (eIF-3f);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AN8182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aspC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Septin, involved in development; prevents formation of inappropriate germ tubes and branches; required for formation of normal conidiophores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AN2279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cellular protein localization, endoplasmic reticulum inheritance, endoplasmic reticulum tubular network organization, nuclear pore complex assembly, vesicle-mediated transport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AN4218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GDP binding, GTP binding, calmodulin binding, translation elongation factor activity and role in cytoplasmic translational elongation, interaction with host, tRNA export from nucleus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AN2914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argininosuccinate lyase with a predicted role in arginine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AN4872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ubi1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Fusion protein consisting of N-terminal ubiquitin and C-terminal extension protein (CEP) of the small ribosomal subunit; transcript upregulated in response to camptothecin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AN5356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acuH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carnitine transporter; transcriptional induction in response to acetate is mediated by FacB; transcriptional induction in response to long-chain fatty acids is mediated by FarA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AN10195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valine-tRNA ligase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AN4464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purH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bifunctional enzyme with a predicted role in purine metabolism; protein expressed at increased levels in a hapX mutant versus wild-type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AN10745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mitochondrion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AN3459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metallodipeptidase activity, omega peptidase activity, role in glutathione catabolic process and cytosol, mitochondrion, nucleus, ribosome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AN7000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succinate-CoA ligase (ADP-forming) with a predicted role in the TCA cycle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AN0433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cell surface, cytosolic large ribosomal subunit, nucleolus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AN1922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structural molecule activity, role in positive regulation of mitotic metaphase/anaphase transition and cytosol, nucleus, proteasome regulatory particle, lid subcomplex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AN0057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AN1543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succinate dehydrogenase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AN8770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bifunctional enzyme with a predicted role in arginine metabolism; putative acetylglutamate kinase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AN9468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DNA recombination, maturation of SSU-rRNA from tricistronic rRNA transcript (SSU-rRNA, 5.8S rRNA, LSU-rRNA) and 90S preribosome,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AN1222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sasA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S-adenosylmethionine synthetase; predicted role in methionine metabolism; expression reduced after exposure to farnesol; strongly expressed during vegetative growth, downregulated during development in asexual or sexual cultures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AN4793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aspartate semialdehyde dehydrogenase with a predicted role in glycine, serine, and threonine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AN2185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nucA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homolog of mammalian EndoG and S. cerevisiae Nuc1p; plays no role in cell death, unlike its mammalian ortholog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AN10512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mthA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mitochondrial ketoacyl-CoA thiolase with a role in fatty acid beta-oxidation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AN5580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AN3112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ugmA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UDP-galactopyranose mutase, a flavoenzyme that converts UDP-galactopyranose to UDP-galactofuranose, a central enzyme in in galactofuranose biosynthesis; involved in cell wall biogenesis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AN5210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pkiA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pyruvate kinase with a predicted role in gluconeogenesis and glycolysis; intracellular, menadione stress-induced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AN8277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cysD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bifunctional enzyme with a predicted role in methionine metabolism; O-acetlylhomoserine (homocysteine synthase)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AN5715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40s ribosomal protein S26; ortholog of Rps26Bp which has role in rRNA export from nucleus;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AN6688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aspB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septin B; localizes to septa during early septum formation and to branch points during vegetative growth; localizes to the vesicle/metula, the metula/phialide and the phialide/conidium interfaces during conidiophore development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AN4159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glnA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glutamate-ammonia ligase with a predicted role in glutamate and glutamine metabolism; intracellular; transcript upregulated by nitrate limitation; protein abundance decreased by menadione stress and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AN11125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glycine-tRNA ligase activity, role in DNA-templated transcription, termination, mitochondrial glycyl-tRNA aminoacylation and cytosol, mitochondrion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AN2873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lysA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saccharopine dehydrogenase (NAD+, L-lysine-forming) with a predicted role in lysine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AN2120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kapJ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karyopherin (importin) beta 3;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AN3497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CYP623B2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cytochrome P450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AN10474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Has domain(s) with predicted tRNA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AN1851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unfolded protein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AN0747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ubiquinol-cytochrome-c reductase subunit with a predicted role in energy metabolism; hapX-repressed protein;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AN0565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pyrABCN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Multifunctional enzyme with carbamoyl-phosphate synthase (CPSase) and aspartate carbamoyltransferase (ATCase) activities that catalyze the first two steps in pyrimidine biosynthesis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AN10130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structural constituent of ribosome activity and cytosolic small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AN5799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gamma-glutamyl phosphate reductase with a predicted role in proline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AN8859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aspartate kinase with a predicted role in glycine, serine, and threonine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AN8273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ubiquinol-cytochrome-c reductase subunit with a predicted role in energy metabolism; hapX-repressed; protein levels decrease in response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AN10475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AN2964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pdhX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pyruvate dehydrogenase complex component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AN1409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acetyl-CoA C-acetyltransferase with a predicted role in fatty acid metabolism; intracellular; protein abundance decreased by menadione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AN5523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tpsA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alpha,alpha-trehalose-phosphate synthase (UDP-forming) with a role in trehalose biosynthesis; transcriptionally induced during spore germination and exponential growth; required for viability of conidia during prolonged storage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AN2932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eukaryotic initiation factor 4A;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AN2999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idpA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isocitrate dehydrogenase (NADP+) with a predicted role in the TCA cycle; regulated by carbon source; alternative transcription start sites specify mitochondrial or cytoplasmic and peroxisomal protein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AN10440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membrane, mitochondrion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AN4727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ugeA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UDP-glucose 4-epimerase, involved in galactose metabolism; converts UDP-galactose to UDP-glucose; intracellular; protein abundance decreased by menadione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AN8867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AN0688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transketolase with a predicted role in the pentose-phosphate shunt or xylulose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AN4616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ssz1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70 kilodalton heat shock protein;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AN4000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fabM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Protein with similarity to poly(A)-binding proteins; overexpression results in increased brlA expression and asexual development;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AN2332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succinate dehydrogenase with a predicted role in the TCA cycle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AN0554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aldA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Aldehyde dehydrogenase; possible roles in beta-alanine, acetate, acetaldehyde and ethanol metabolism, methylglyoxal bypass, penicillin biosynthesis; menadione stress-decreased; carbon starvation autophagy-induced; hypoxia upregulated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AN6988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protein domain specific binding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AN7375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Has domain(s) with predicted role in lipid biosynthetic process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AN6500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AN0306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role in Arp2/3 complex-mediated actin nucleation and Arp2/3 protein complex, actin cortical patch, cell division site, cell tip, cytosol, nucleus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AN5741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structural constituent of ribosome activity and mitochondrial large ribosomal subunit, mitochondrial membrane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AN5604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acuG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fructose-bisphosphatase with a predicted role in gluconeogenesis and glycolysis; intracellular; protein abundance decreased by menadione stress; expression upregulated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AN6542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actA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Gamma-actin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AN5931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ATP-dependent RNA helicase; ortholog of Dbp2p;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AN2272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kinase with a predicted role in ribose metabolism or nucleotide salvage pathways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AN3719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mpkB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MAP kinase, component of a signaling module SteD-SteC-MkkB-MpkB that controls coordination of development and secondary metabolism; phosphorylates VeA in vitro; mutant has moderate growth defect and arrested sexual development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AN4087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40S ribosomal protein subunit; ortholog of Rps3p; expression reduced after exposure to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AN0240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pppA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transaldolase with a predicted role in the pentose-phosphate shunt; intracellular, menadione stress-induced protein; protein induced by farnesol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AN5571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kgdA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oxoglutarate dehydrogenase (lipoamide) with a predicted role in the TCA cycle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AN4323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branched chain amino acid aminotransferase with a predicted role in valine, leucine, and isoleucine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AN4402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voltage-gated anion channel activity and role in DNA transport, apoptotic process, cell redox homeostasis, ion transport, mitochondrion organization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AN7479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asparaginyl-tRNA synthetase with a predicted role in tRNA charging for translation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AN0140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Protein with a predicted role in actin assembly; similar to Saccharomyces cerevisiae Arp3p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AN6089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60 kilodalton heat shock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AN0465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 of RPS8A and RPS8B; palA-dependent expression independent of pH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AN1059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facC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Carnitine acetyltransferase, required for utilization of acetate as carbon source; transcriptional induction by acetate is mediated by FacB; carbon catabolite repression is mediated by CreA; predicted role in the carnitine shuttle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AN2315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F1F0-ATPase complex subunit with a predicted role in energy metabolism; expression increased in salt-adapted strains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AN4769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sC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ATP sulfurylase involved in sulfate assimilation; mutants are resistant to selenate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AN4281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rabO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GTPase with a predicted role in transport between cis and medial Golgi compartments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AN3416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ssoA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Similar to syntaxin proteins; SsoA-GFP localizes to the plasma membrane and to the hyphal tip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AN3823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structural constituent of ribosome activity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AN2992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mRNA binding, translation initiation factor activity, translation initiation factor binding activity and role in formation of translation preinitiation complex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AN10740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cell surface, cytosolic large ribosomal subunit, preribosome, large subunit precursor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AN10220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ccp1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Putatice cytochrome c peroxidase; intracellular; protein abundance decreased by menadione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AN3058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glycine hydroxymethyltransferase with a predicted role in glycine, serine, and threonine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AN8856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RNA binding activity, role in ribosomal large subunit assembly and cytosolic large ribosomal subunit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AN3839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swoF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glycylpeptide N-tetradecanoyltransferase involved in control of polar growth; predicted role in protein, peptide, and amino acid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AN1911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mannose-1-phosphate guanyltransferase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AN2243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Cpa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carbamoyl-phosphate synthase or aspartate carbamoyltransferase with a predicted role in arginine or pyrimidine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AN0705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Ortholog(s) have isoleucine-tRNA ligase activity, role in isoleucyl-tRNA aminoacylation and cytosol localization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AN4042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CYP61A1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C-22 sterol desaturase with a predicted role in sterol metabolism; putative cytochrome P450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AN6650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mcsA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Methylcitrate synthase with a predicted role in the methylcitrate pathway or the TCA cycle; transcript upregulated by exposure to ethanol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AN10298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3-phosphoserine aminotransferase; intracellular; protein abundance decreased by menadione stress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AN2981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gsdA</w:t>
            </w:r>
            <w:r>
              <w:rPr>
                <w:rFonts w:hint="eastAsia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 xml:space="preserve">. </w:t>
            </w: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glucose 6-phosphate 1-dehydrogenase with a predicted role in the pentose-phosphate shunt; intracellular, menadione stress-induced protein; transcript downregulated by growth in ethanol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AN1198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aminomethyltransferase with a predicted role in glycine, serine, and threonine metabolism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80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AN0357</w:t>
            </w:r>
          </w:p>
        </w:tc>
        <w:tc>
          <w:tcPr>
            <w:tcW w:w="7683" w:type="dxa"/>
            <w:tcBorders>
              <w:tl2br w:val="nil"/>
              <w:tr2bl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FF0000"/>
                <w:sz w:val="15"/>
                <w:szCs w:val="15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FF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  <w:t>Putative ubiquinol-cytochrome-c reductase subunit with a predicted role in energy metabolism</w:t>
            </w:r>
          </w:p>
        </w:tc>
      </w:tr>
    </w:tbl>
    <w:p>
      <w:pPr>
        <w:rPr>
          <w:rFonts w:hint="default" w:ascii="Times New Roman" w:hAnsi="Times New Roman" w:cs="Times New Roman"/>
          <w:sz w:val="15"/>
          <w:szCs w:val="15"/>
        </w:rPr>
      </w:pPr>
    </w:p>
    <w:sectPr>
      <w:pgSz w:w="11906" w:h="16838"/>
      <w:pgMar w:top="1440" w:right="1800" w:bottom="1440" w:left="1800" w:header="851" w:footer="992" w:gutter="0"/>
      <w:pgBorders w:offsetFrom="page">
        <w:top w:val="single" w:color="auto" w:sz="18" w:space="24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2336B"/>
    <w:rsid w:val="049F6180"/>
    <w:rsid w:val="04E82C37"/>
    <w:rsid w:val="0860213A"/>
    <w:rsid w:val="09A2289E"/>
    <w:rsid w:val="09F71515"/>
    <w:rsid w:val="0B166890"/>
    <w:rsid w:val="123E29F6"/>
    <w:rsid w:val="15041CE5"/>
    <w:rsid w:val="18340C14"/>
    <w:rsid w:val="19A017B8"/>
    <w:rsid w:val="1AD46FFF"/>
    <w:rsid w:val="1CB654A9"/>
    <w:rsid w:val="1FCE140E"/>
    <w:rsid w:val="2429741A"/>
    <w:rsid w:val="24327816"/>
    <w:rsid w:val="27CD561E"/>
    <w:rsid w:val="29D83DB5"/>
    <w:rsid w:val="2C7A633F"/>
    <w:rsid w:val="2F7808D1"/>
    <w:rsid w:val="352F7246"/>
    <w:rsid w:val="36F90121"/>
    <w:rsid w:val="37E220C7"/>
    <w:rsid w:val="38D0157A"/>
    <w:rsid w:val="39BD3242"/>
    <w:rsid w:val="3CCB4E6D"/>
    <w:rsid w:val="43097405"/>
    <w:rsid w:val="446A0355"/>
    <w:rsid w:val="46852C60"/>
    <w:rsid w:val="479D7329"/>
    <w:rsid w:val="4A834386"/>
    <w:rsid w:val="4BA10044"/>
    <w:rsid w:val="4D1845A6"/>
    <w:rsid w:val="4F2359DB"/>
    <w:rsid w:val="53D95279"/>
    <w:rsid w:val="56E8117C"/>
    <w:rsid w:val="58496E35"/>
    <w:rsid w:val="5C9E5771"/>
    <w:rsid w:val="5CD8635C"/>
    <w:rsid w:val="5E641149"/>
    <w:rsid w:val="646D65BE"/>
    <w:rsid w:val="65A63223"/>
    <w:rsid w:val="68403875"/>
    <w:rsid w:val="6B063FA1"/>
    <w:rsid w:val="6BBF1188"/>
    <w:rsid w:val="70F6659F"/>
    <w:rsid w:val="73D7B59F"/>
    <w:rsid w:val="75FC3643"/>
    <w:rsid w:val="771631D9"/>
    <w:rsid w:val="79E84C7B"/>
    <w:rsid w:val="7A90225A"/>
    <w:rsid w:val="7B1D4A51"/>
    <w:rsid w:val="7F5D2889"/>
    <w:rsid w:val="FEF428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lenovo</dc:creator>
  <cp:lastModifiedBy>lenovo</cp:lastModifiedBy>
  <dcterms:modified xsi:type="dcterms:W3CDTF">2020-04-02T16:14:09Z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