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B49FF" w14:textId="6E85EA88" w:rsidR="006C487E" w:rsidRPr="00777174" w:rsidRDefault="00777174" w:rsidP="006C487E">
      <w:pPr>
        <w:rPr>
          <w:rFonts w:ascii="Arial" w:hAnsi="Arial" w:cs="Arial"/>
          <w:sz w:val="20"/>
          <w:szCs w:val="20"/>
        </w:rPr>
      </w:pPr>
      <w:r w:rsidRPr="00777174">
        <w:rPr>
          <w:rFonts w:ascii="Arial" w:hAnsi="Arial" w:cs="Arial"/>
          <w:sz w:val="20"/>
          <w:szCs w:val="20"/>
        </w:rPr>
        <w:t xml:space="preserve">FILE S2. PROTOCOL FOR THE PREPARATION OF SYNTHETIC AUXIN-CONTAINING MEDIA FOR THE </w:t>
      </w:r>
      <w:r w:rsidRPr="00777174">
        <w:rPr>
          <w:rFonts w:ascii="Arial" w:hAnsi="Arial" w:cs="Arial"/>
          <w:i/>
          <w:iCs/>
          <w:sz w:val="20"/>
          <w:szCs w:val="20"/>
        </w:rPr>
        <w:t>C. ELEGANS</w:t>
      </w:r>
      <w:r w:rsidRPr="00777174">
        <w:rPr>
          <w:rFonts w:ascii="Arial" w:hAnsi="Arial" w:cs="Arial"/>
          <w:sz w:val="20"/>
          <w:szCs w:val="20"/>
        </w:rPr>
        <w:t xml:space="preserve"> LARVAE-SPECIFIC MICROFLUIDIC DEVICE</w:t>
      </w:r>
      <w:r w:rsidR="00590406">
        <w:rPr>
          <w:rFonts w:ascii="Arial" w:hAnsi="Arial" w:cs="Arial"/>
          <w:sz w:val="20"/>
          <w:szCs w:val="20"/>
        </w:rPr>
        <w:t>.</w:t>
      </w:r>
    </w:p>
    <w:p w14:paraId="78E270AF" w14:textId="77777777" w:rsidR="006C487E" w:rsidRPr="00777174" w:rsidRDefault="006C487E" w:rsidP="006C487E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6C487E" w:rsidRPr="00777174" w14:paraId="0F7DC52B" w14:textId="77777777" w:rsidTr="004A143D">
        <w:tc>
          <w:tcPr>
            <w:tcW w:w="3116" w:type="dxa"/>
            <w:shd w:val="clear" w:color="auto" w:fill="E7E6E6" w:themeFill="background2"/>
          </w:tcPr>
          <w:p w14:paraId="2209DA7E" w14:textId="77323DDD" w:rsidR="006C487E" w:rsidRPr="00777174" w:rsidRDefault="00492E2C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777174">
              <w:rPr>
                <w:rFonts w:ascii="Arial" w:hAnsi="Arial" w:cs="Arial"/>
                <w:sz w:val="20"/>
                <w:szCs w:val="20"/>
              </w:rPr>
              <w:t>STEP</w:t>
            </w:r>
          </w:p>
        </w:tc>
        <w:tc>
          <w:tcPr>
            <w:tcW w:w="3117" w:type="dxa"/>
            <w:shd w:val="clear" w:color="auto" w:fill="E7E6E6" w:themeFill="background2"/>
          </w:tcPr>
          <w:p w14:paraId="6F0FE36B" w14:textId="041A14CC" w:rsidR="006C487E" w:rsidRPr="00777174" w:rsidRDefault="00492E2C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777174">
              <w:rPr>
                <w:rFonts w:ascii="Arial" w:hAnsi="Arial" w:cs="Arial"/>
                <w:sz w:val="20"/>
                <w:szCs w:val="20"/>
              </w:rPr>
              <w:t>SOLUTION</w:t>
            </w:r>
          </w:p>
        </w:tc>
        <w:tc>
          <w:tcPr>
            <w:tcW w:w="3117" w:type="dxa"/>
            <w:shd w:val="clear" w:color="auto" w:fill="E7E6E6" w:themeFill="background2"/>
          </w:tcPr>
          <w:p w14:paraId="4F94834B" w14:textId="4D81D834" w:rsidR="006C487E" w:rsidRPr="00777174" w:rsidRDefault="00492E2C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777174">
              <w:rPr>
                <w:rFonts w:ascii="Arial" w:hAnsi="Arial" w:cs="Arial"/>
                <w:sz w:val="20"/>
                <w:szCs w:val="20"/>
              </w:rPr>
              <w:t>COMMENTS</w:t>
            </w:r>
          </w:p>
        </w:tc>
      </w:tr>
      <w:tr w:rsidR="006C487E" w:rsidRPr="00777174" w14:paraId="2E3D6650" w14:textId="77777777" w:rsidTr="004A143D">
        <w:tc>
          <w:tcPr>
            <w:tcW w:w="3116" w:type="dxa"/>
          </w:tcPr>
          <w:p w14:paraId="6701ABD4" w14:textId="3235D626" w:rsidR="006C487E" w:rsidRPr="00777174" w:rsidRDefault="00170B2F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777174">
              <w:rPr>
                <w:rFonts w:ascii="Arial" w:hAnsi="Arial" w:cs="Arial"/>
                <w:sz w:val="20"/>
                <w:szCs w:val="20"/>
              </w:rPr>
              <w:t>(</w:t>
            </w:r>
            <w:r w:rsidR="006C487E" w:rsidRPr="00777174">
              <w:rPr>
                <w:rFonts w:ascii="Arial" w:hAnsi="Arial" w:cs="Arial"/>
                <w:sz w:val="20"/>
                <w:szCs w:val="20"/>
              </w:rPr>
              <w:t>1</w:t>
            </w:r>
            <w:r w:rsidRPr="00777174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6C487E" w:rsidRPr="00777174">
              <w:rPr>
                <w:rFonts w:ascii="Arial" w:hAnsi="Arial" w:cs="Arial"/>
                <w:sz w:val="20"/>
                <w:szCs w:val="20"/>
              </w:rPr>
              <w:t xml:space="preserve">Pick single colony of </w:t>
            </w:r>
            <w:r w:rsidR="006C487E" w:rsidRPr="00777174">
              <w:rPr>
                <w:rFonts w:ascii="Arial" w:hAnsi="Arial" w:cs="Arial"/>
                <w:i/>
                <w:iCs/>
                <w:sz w:val="20"/>
                <w:szCs w:val="20"/>
              </w:rPr>
              <w:t>E. coli</w:t>
            </w:r>
            <w:r w:rsidR="006C487E" w:rsidRPr="00777174">
              <w:rPr>
                <w:rFonts w:ascii="Arial" w:hAnsi="Arial" w:cs="Arial"/>
                <w:sz w:val="20"/>
                <w:szCs w:val="20"/>
              </w:rPr>
              <w:t xml:space="preserve"> NA22 to 1 L of LB.</w:t>
            </w:r>
          </w:p>
        </w:tc>
        <w:tc>
          <w:tcPr>
            <w:tcW w:w="3117" w:type="dxa"/>
          </w:tcPr>
          <w:p w14:paraId="4629E079" w14:textId="77777777" w:rsidR="006C487E" w:rsidRPr="00777174" w:rsidRDefault="006C487E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777174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3117" w:type="dxa"/>
          </w:tcPr>
          <w:p w14:paraId="4F95507B" w14:textId="77777777" w:rsidR="006C487E" w:rsidRPr="00777174" w:rsidRDefault="006C487E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777174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6C487E" w:rsidRPr="00777174" w14:paraId="366249FE" w14:textId="77777777" w:rsidTr="004A143D">
        <w:tc>
          <w:tcPr>
            <w:tcW w:w="3116" w:type="dxa"/>
          </w:tcPr>
          <w:p w14:paraId="048AC68F" w14:textId="6FE5ED93" w:rsidR="006C487E" w:rsidRPr="00777174" w:rsidRDefault="00170B2F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777174">
              <w:rPr>
                <w:rFonts w:ascii="Arial" w:hAnsi="Arial" w:cs="Arial"/>
                <w:sz w:val="20"/>
                <w:szCs w:val="20"/>
              </w:rPr>
              <w:t>(</w:t>
            </w:r>
            <w:r w:rsidR="006C487E" w:rsidRPr="00777174">
              <w:rPr>
                <w:rFonts w:ascii="Arial" w:hAnsi="Arial" w:cs="Arial"/>
                <w:sz w:val="20"/>
                <w:szCs w:val="20"/>
              </w:rPr>
              <w:t>2</w:t>
            </w:r>
            <w:r w:rsidRPr="00777174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6C487E" w:rsidRPr="00777174">
              <w:rPr>
                <w:rFonts w:ascii="Arial" w:hAnsi="Arial" w:cs="Arial"/>
                <w:sz w:val="20"/>
                <w:szCs w:val="20"/>
              </w:rPr>
              <w:t>Incubate and shake at 37</w:t>
            </w:r>
            <w:r w:rsidR="006C487E" w:rsidRPr="0077717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°</w:t>
            </w:r>
            <w:r w:rsidR="006C487E" w:rsidRPr="00777174">
              <w:rPr>
                <w:rFonts w:ascii="Arial" w:hAnsi="Arial" w:cs="Arial"/>
                <w:sz w:val="20"/>
                <w:szCs w:val="20"/>
              </w:rPr>
              <w:t>C for approximately 20 hours.</w:t>
            </w:r>
          </w:p>
        </w:tc>
        <w:tc>
          <w:tcPr>
            <w:tcW w:w="3117" w:type="dxa"/>
          </w:tcPr>
          <w:p w14:paraId="5AF017F7" w14:textId="77777777" w:rsidR="006C487E" w:rsidRPr="00777174" w:rsidRDefault="006C487E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777174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3117" w:type="dxa"/>
          </w:tcPr>
          <w:p w14:paraId="47D44B87" w14:textId="77777777" w:rsidR="006C487E" w:rsidRPr="00777174" w:rsidRDefault="006C487E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777174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6C487E" w:rsidRPr="00777174" w14:paraId="48AE8B5E" w14:textId="77777777" w:rsidTr="004A143D">
        <w:tc>
          <w:tcPr>
            <w:tcW w:w="3116" w:type="dxa"/>
          </w:tcPr>
          <w:p w14:paraId="73BD67D7" w14:textId="2A8E2FEE" w:rsidR="006C487E" w:rsidRPr="00777174" w:rsidRDefault="00170B2F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777174">
              <w:rPr>
                <w:rFonts w:ascii="Arial" w:hAnsi="Arial" w:cs="Arial"/>
                <w:sz w:val="20"/>
                <w:szCs w:val="20"/>
              </w:rPr>
              <w:t>(</w:t>
            </w:r>
            <w:r w:rsidR="006C487E" w:rsidRPr="00777174">
              <w:rPr>
                <w:rFonts w:ascii="Arial" w:hAnsi="Arial" w:cs="Arial"/>
                <w:sz w:val="20"/>
                <w:szCs w:val="20"/>
              </w:rPr>
              <w:t>3</w:t>
            </w:r>
            <w:r w:rsidRPr="00777174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6C487E" w:rsidRPr="00777174">
              <w:rPr>
                <w:rFonts w:ascii="Arial" w:hAnsi="Arial" w:cs="Arial"/>
                <w:sz w:val="20"/>
                <w:szCs w:val="20"/>
              </w:rPr>
              <w:t>Spin for 20 minutes at 2000 x g.</w:t>
            </w:r>
          </w:p>
        </w:tc>
        <w:tc>
          <w:tcPr>
            <w:tcW w:w="3117" w:type="dxa"/>
          </w:tcPr>
          <w:p w14:paraId="4445A9C0" w14:textId="77777777" w:rsidR="006C487E" w:rsidRPr="00777174" w:rsidRDefault="006C487E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777174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3117" w:type="dxa"/>
          </w:tcPr>
          <w:p w14:paraId="3F8E1453" w14:textId="77777777" w:rsidR="006C487E" w:rsidRPr="00777174" w:rsidRDefault="006C487E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777174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6C487E" w:rsidRPr="00777174" w14:paraId="58BFBAE4" w14:textId="77777777" w:rsidTr="004A143D">
        <w:tc>
          <w:tcPr>
            <w:tcW w:w="3116" w:type="dxa"/>
          </w:tcPr>
          <w:p w14:paraId="6B257F78" w14:textId="6088E249" w:rsidR="006C487E" w:rsidRPr="00777174" w:rsidRDefault="00170B2F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777174">
              <w:rPr>
                <w:rFonts w:ascii="Arial" w:hAnsi="Arial" w:cs="Arial"/>
                <w:sz w:val="20"/>
                <w:szCs w:val="20"/>
              </w:rPr>
              <w:t>(</w:t>
            </w:r>
            <w:r w:rsidR="006C487E" w:rsidRPr="00777174">
              <w:rPr>
                <w:rFonts w:ascii="Arial" w:hAnsi="Arial" w:cs="Arial"/>
                <w:sz w:val="20"/>
                <w:szCs w:val="20"/>
              </w:rPr>
              <w:t>4</w:t>
            </w:r>
            <w:r w:rsidRPr="00777174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6C487E" w:rsidRPr="00777174">
              <w:rPr>
                <w:rFonts w:ascii="Arial" w:hAnsi="Arial" w:cs="Arial"/>
                <w:sz w:val="20"/>
                <w:szCs w:val="20"/>
              </w:rPr>
              <w:t xml:space="preserve">Remove the supernatant. </w:t>
            </w:r>
          </w:p>
        </w:tc>
        <w:tc>
          <w:tcPr>
            <w:tcW w:w="3117" w:type="dxa"/>
          </w:tcPr>
          <w:p w14:paraId="18981522" w14:textId="77777777" w:rsidR="006C487E" w:rsidRPr="00777174" w:rsidRDefault="006C487E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777174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3117" w:type="dxa"/>
          </w:tcPr>
          <w:p w14:paraId="1D6F7A9E" w14:textId="77777777" w:rsidR="006C487E" w:rsidRPr="00777174" w:rsidRDefault="006C487E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777174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6C487E" w:rsidRPr="00777174" w14:paraId="47077C21" w14:textId="77777777" w:rsidTr="004A143D">
        <w:tc>
          <w:tcPr>
            <w:tcW w:w="3116" w:type="dxa"/>
          </w:tcPr>
          <w:p w14:paraId="4E719F35" w14:textId="308B37ED" w:rsidR="006C487E" w:rsidRPr="00777174" w:rsidRDefault="00170B2F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777174">
              <w:rPr>
                <w:rFonts w:ascii="Arial" w:hAnsi="Arial" w:cs="Arial"/>
                <w:sz w:val="20"/>
                <w:szCs w:val="20"/>
              </w:rPr>
              <w:t>(</w:t>
            </w:r>
            <w:r w:rsidR="006C487E" w:rsidRPr="00777174">
              <w:rPr>
                <w:rFonts w:ascii="Arial" w:hAnsi="Arial" w:cs="Arial"/>
                <w:sz w:val="20"/>
                <w:szCs w:val="20"/>
              </w:rPr>
              <w:t>5</w:t>
            </w:r>
            <w:r w:rsidRPr="00777174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6C487E" w:rsidRPr="00777174">
              <w:rPr>
                <w:rFonts w:ascii="Arial" w:hAnsi="Arial" w:cs="Arial"/>
                <w:sz w:val="20"/>
                <w:szCs w:val="20"/>
              </w:rPr>
              <w:t>Dilute the pellet in 60 mL of M9 buffer and transfer to two 50 mL conical centrifuge tubes.</w:t>
            </w:r>
          </w:p>
        </w:tc>
        <w:tc>
          <w:tcPr>
            <w:tcW w:w="3117" w:type="dxa"/>
          </w:tcPr>
          <w:p w14:paraId="77F5A10C" w14:textId="77777777" w:rsidR="006C487E" w:rsidRPr="00777174" w:rsidRDefault="006C487E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777174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3117" w:type="dxa"/>
          </w:tcPr>
          <w:p w14:paraId="25303FAC" w14:textId="77777777" w:rsidR="006C487E" w:rsidRPr="00777174" w:rsidRDefault="006C487E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777174">
              <w:rPr>
                <w:rFonts w:ascii="Arial" w:hAnsi="Arial" w:cs="Arial"/>
                <w:sz w:val="20"/>
                <w:szCs w:val="20"/>
              </w:rPr>
              <w:t>Filter sterilize M9 buffer before use.</w:t>
            </w:r>
          </w:p>
        </w:tc>
      </w:tr>
      <w:tr w:rsidR="006C487E" w:rsidRPr="00777174" w14:paraId="02DC270A" w14:textId="77777777" w:rsidTr="004A143D">
        <w:tc>
          <w:tcPr>
            <w:tcW w:w="3116" w:type="dxa"/>
          </w:tcPr>
          <w:p w14:paraId="0531E53E" w14:textId="20952599" w:rsidR="006C487E" w:rsidRPr="00777174" w:rsidRDefault="00170B2F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777174">
              <w:rPr>
                <w:rFonts w:ascii="Arial" w:hAnsi="Arial" w:cs="Arial"/>
                <w:sz w:val="20"/>
                <w:szCs w:val="20"/>
              </w:rPr>
              <w:t>(</w:t>
            </w:r>
            <w:r w:rsidR="006C487E" w:rsidRPr="00777174">
              <w:rPr>
                <w:rFonts w:ascii="Arial" w:hAnsi="Arial" w:cs="Arial"/>
                <w:sz w:val="20"/>
                <w:szCs w:val="20"/>
              </w:rPr>
              <w:t>6</w:t>
            </w:r>
            <w:r w:rsidRPr="00777174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6C487E" w:rsidRPr="00777174">
              <w:rPr>
                <w:rFonts w:ascii="Arial" w:hAnsi="Arial" w:cs="Arial"/>
                <w:sz w:val="20"/>
                <w:szCs w:val="20"/>
              </w:rPr>
              <w:t>Repeat steps 4 and 5 two more times.</w:t>
            </w:r>
          </w:p>
        </w:tc>
        <w:tc>
          <w:tcPr>
            <w:tcW w:w="3117" w:type="dxa"/>
          </w:tcPr>
          <w:p w14:paraId="66343A89" w14:textId="77777777" w:rsidR="006C487E" w:rsidRPr="00777174" w:rsidRDefault="006C487E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777174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3117" w:type="dxa"/>
          </w:tcPr>
          <w:p w14:paraId="7CB690C1" w14:textId="77777777" w:rsidR="006C487E" w:rsidRPr="00777174" w:rsidRDefault="006C487E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777174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6C487E" w:rsidRPr="00777174" w14:paraId="0955FF89" w14:textId="77777777" w:rsidTr="004A143D">
        <w:tc>
          <w:tcPr>
            <w:tcW w:w="3116" w:type="dxa"/>
          </w:tcPr>
          <w:p w14:paraId="52D265E6" w14:textId="078BF304" w:rsidR="006C487E" w:rsidRPr="00777174" w:rsidRDefault="00170B2F" w:rsidP="004A143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7174">
              <w:rPr>
                <w:rFonts w:ascii="Arial" w:hAnsi="Arial" w:cs="Arial"/>
                <w:sz w:val="20"/>
                <w:szCs w:val="20"/>
              </w:rPr>
              <w:t>(</w:t>
            </w:r>
            <w:r w:rsidR="006C487E" w:rsidRPr="00777174">
              <w:rPr>
                <w:rFonts w:ascii="Arial" w:hAnsi="Arial" w:cs="Arial"/>
                <w:sz w:val="20"/>
                <w:szCs w:val="20"/>
              </w:rPr>
              <w:t>7</w:t>
            </w:r>
            <w:r w:rsidRPr="00777174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6C487E" w:rsidRPr="00777174">
              <w:rPr>
                <w:rFonts w:ascii="Arial" w:hAnsi="Arial" w:cs="Arial"/>
                <w:sz w:val="20"/>
                <w:szCs w:val="20"/>
              </w:rPr>
              <w:t xml:space="preserve">Resuspend the final pellet in each conical tube in 25 mL of 4 mM </w:t>
            </w:r>
            <w:r w:rsidR="008E4E80">
              <w:rPr>
                <w:rFonts w:ascii="Arial" w:hAnsi="Arial" w:cs="Arial"/>
                <w:sz w:val="20"/>
                <w:szCs w:val="20"/>
              </w:rPr>
              <w:t xml:space="preserve">NAA or </w:t>
            </w:r>
            <w:r w:rsidR="00B13B22" w:rsidRPr="00777174">
              <w:rPr>
                <w:rFonts w:ascii="Arial" w:hAnsi="Arial" w:cs="Arial"/>
                <w:sz w:val="20"/>
                <w:szCs w:val="20"/>
              </w:rPr>
              <w:t>K-</w:t>
            </w:r>
            <w:r w:rsidR="006C487E" w:rsidRPr="00777174">
              <w:rPr>
                <w:rFonts w:ascii="Arial" w:hAnsi="Arial" w:cs="Arial"/>
                <w:sz w:val="20"/>
                <w:szCs w:val="20"/>
              </w:rPr>
              <w:t>NAA in M9 buffer.</w:t>
            </w:r>
          </w:p>
        </w:tc>
        <w:tc>
          <w:tcPr>
            <w:tcW w:w="3117" w:type="dxa"/>
          </w:tcPr>
          <w:p w14:paraId="6C9C1C65" w14:textId="6726756E" w:rsidR="006C487E" w:rsidRPr="00777174" w:rsidRDefault="006C487E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777174">
              <w:rPr>
                <w:rFonts w:ascii="Arial" w:hAnsi="Arial" w:cs="Arial"/>
                <w:sz w:val="20"/>
                <w:szCs w:val="20"/>
              </w:rPr>
              <w:t xml:space="preserve">Dilute </w:t>
            </w:r>
            <w:r w:rsidR="00533A8F">
              <w:rPr>
                <w:rFonts w:ascii="Arial" w:hAnsi="Arial" w:cs="Arial"/>
                <w:sz w:val="20"/>
                <w:szCs w:val="20"/>
              </w:rPr>
              <w:t xml:space="preserve">NAA (N1641) or </w:t>
            </w:r>
            <w:r w:rsidR="00B13B22" w:rsidRPr="00777174">
              <w:rPr>
                <w:rFonts w:ascii="Arial" w:hAnsi="Arial" w:cs="Arial"/>
                <w:sz w:val="20"/>
                <w:szCs w:val="20"/>
              </w:rPr>
              <w:t>K-</w:t>
            </w:r>
            <w:r w:rsidRPr="00777174">
              <w:rPr>
                <w:rFonts w:ascii="Arial" w:hAnsi="Arial" w:cs="Arial"/>
                <w:sz w:val="20"/>
                <w:szCs w:val="20"/>
              </w:rPr>
              <w:t>NAA (</w:t>
            </w:r>
            <w:r w:rsidR="00B13B22" w:rsidRPr="00777174">
              <w:rPr>
                <w:rFonts w:ascii="Arial" w:hAnsi="Arial" w:cs="Arial"/>
                <w:sz w:val="20"/>
                <w:szCs w:val="20"/>
              </w:rPr>
              <w:t>N610</w:t>
            </w:r>
            <w:r w:rsidRPr="00777174">
              <w:rPr>
                <w:rFonts w:ascii="Arial" w:hAnsi="Arial" w:cs="Arial"/>
                <w:sz w:val="20"/>
                <w:szCs w:val="20"/>
              </w:rPr>
              <w:t xml:space="preserve">) in 1X M9 buffer to a concentration of 4 </w:t>
            </w:r>
            <w:proofErr w:type="spellStart"/>
            <w:r w:rsidRPr="00777174">
              <w:rPr>
                <w:rFonts w:ascii="Arial" w:hAnsi="Arial" w:cs="Arial"/>
                <w:sz w:val="20"/>
                <w:szCs w:val="20"/>
              </w:rPr>
              <w:t>mM.</w:t>
            </w:r>
            <w:proofErr w:type="spellEnd"/>
          </w:p>
        </w:tc>
        <w:tc>
          <w:tcPr>
            <w:tcW w:w="3117" w:type="dxa"/>
          </w:tcPr>
          <w:p w14:paraId="3BFA387E" w14:textId="4E498873" w:rsidR="006C487E" w:rsidRPr="00777174" w:rsidRDefault="006C487E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777174">
              <w:rPr>
                <w:rFonts w:ascii="Arial" w:hAnsi="Arial" w:cs="Arial"/>
                <w:sz w:val="20"/>
                <w:szCs w:val="20"/>
              </w:rPr>
              <w:t>Store at 4</w:t>
            </w:r>
            <w:r w:rsidRPr="0077717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°</w:t>
            </w:r>
            <w:r w:rsidRPr="00777174">
              <w:rPr>
                <w:rFonts w:ascii="Arial" w:hAnsi="Arial" w:cs="Arial"/>
                <w:sz w:val="20"/>
                <w:szCs w:val="20"/>
              </w:rPr>
              <w:t>C.</w:t>
            </w:r>
          </w:p>
        </w:tc>
      </w:tr>
      <w:tr w:rsidR="006C487E" w:rsidRPr="00777174" w14:paraId="6B3D05FB" w14:textId="77777777" w:rsidTr="004A143D">
        <w:tc>
          <w:tcPr>
            <w:tcW w:w="3116" w:type="dxa"/>
          </w:tcPr>
          <w:p w14:paraId="4338E25E" w14:textId="19EC3521" w:rsidR="006C487E" w:rsidRPr="00777174" w:rsidRDefault="00170B2F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777174">
              <w:rPr>
                <w:rFonts w:ascii="Arial" w:hAnsi="Arial" w:cs="Arial"/>
                <w:sz w:val="20"/>
                <w:szCs w:val="20"/>
              </w:rPr>
              <w:t>(</w:t>
            </w:r>
            <w:r w:rsidR="006C487E" w:rsidRPr="00777174">
              <w:rPr>
                <w:rFonts w:ascii="Arial" w:hAnsi="Arial" w:cs="Arial"/>
                <w:sz w:val="20"/>
                <w:szCs w:val="20"/>
              </w:rPr>
              <w:t>8</w:t>
            </w:r>
            <w:r w:rsidRPr="00777174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6C487E" w:rsidRPr="00777174">
              <w:rPr>
                <w:rFonts w:ascii="Arial" w:hAnsi="Arial" w:cs="Arial"/>
                <w:sz w:val="20"/>
                <w:szCs w:val="20"/>
              </w:rPr>
              <w:t>Dilute the bacterial culture to an OD</w:t>
            </w:r>
            <w:r w:rsidR="006C487E" w:rsidRPr="00777174">
              <w:rPr>
                <w:rFonts w:ascii="Arial" w:hAnsi="Arial" w:cs="Arial"/>
                <w:sz w:val="20"/>
                <w:szCs w:val="20"/>
                <w:vertAlign w:val="subscript"/>
              </w:rPr>
              <w:t>600</w:t>
            </w:r>
            <w:r w:rsidR="006C487E" w:rsidRPr="00777174">
              <w:rPr>
                <w:rFonts w:ascii="Arial" w:hAnsi="Arial" w:cs="Arial"/>
                <w:sz w:val="20"/>
                <w:szCs w:val="20"/>
              </w:rPr>
              <w:t xml:space="preserve"> equal to 7.</w:t>
            </w:r>
          </w:p>
        </w:tc>
        <w:tc>
          <w:tcPr>
            <w:tcW w:w="3117" w:type="dxa"/>
          </w:tcPr>
          <w:p w14:paraId="78510171" w14:textId="77777777" w:rsidR="006C487E" w:rsidRPr="00777174" w:rsidRDefault="006C487E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777174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3117" w:type="dxa"/>
          </w:tcPr>
          <w:p w14:paraId="56B14F53" w14:textId="0BD582D0" w:rsidR="006C487E" w:rsidRPr="00777174" w:rsidRDefault="006C487E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777174">
              <w:rPr>
                <w:rFonts w:ascii="Arial" w:hAnsi="Arial" w:cs="Arial"/>
                <w:sz w:val="20"/>
                <w:szCs w:val="20"/>
              </w:rPr>
              <w:t>To achieve an OD</w:t>
            </w:r>
            <w:r w:rsidRPr="00777174">
              <w:rPr>
                <w:rFonts w:ascii="Arial" w:hAnsi="Arial" w:cs="Arial"/>
                <w:sz w:val="20"/>
                <w:szCs w:val="20"/>
                <w:vertAlign w:val="subscript"/>
              </w:rPr>
              <w:t>600</w:t>
            </w:r>
            <w:r w:rsidRPr="00777174">
              <w:rPr>
                <w:rFonts w:ascii="Arial" w:hAnsi="Arial" w:cs="Arial"/>
                <w:sz w:val="20"/>
                <w:szCs w:val="20"/>
              </w:rPr>
              <w:t xml:space="preserve"> equal to 7, dilute 1:10 with 4 mM </w:t>
            </w:r>
            <w:r w:rsidR="00E6355D">
              <w:rPr>
                <w:rFonts w:ascii="Arial" w:hAnsi="Arial" w:cs="Arial"/>
                <w:sz w:val="20"/>
                <w:szCs w:val="20"/>
              </w:rPr>
              <w:t xml:space="preserve">NAA or </w:t>
            </w:r>
            <w:bookmarkStart w:id="0" w:name="_GoBack"/>
            <w:bookmarkEnd w:id="0"/>
            <w:r w:rsidR="00B13B22" w:rsidRPr="00777174">
              <w:rPr>
                <w:rFonts w:ascii="Arial" w:hAnsi="Arial" w:cs="Arial"/>
                <w:sz w:val="20"/>
                <w:szCs w:val="20"/>
              </w:rPr>
              <w:t>K-</w:t>
            </w:r>
            <w:r w:rsidRPr="00777174">
              <w:rPr>
                <w:rFonts w:ascii="Arial" w:hAnsi="Arial" w:cs="Arial"/>
                <w:sz w:val="20"/>
                <w:szCs w:val="20"/>
              </w:rPr>
              <w:t>NAA in M9 buffer.</w:t>
            </w:r>
          </w:p>
        </w:tc>
      </w:tr>
      <w:tr w:rsidR="006C487E" w:rsidRPr="00777174" w14:paraId="1D9AD447" w14:textId="77777777" w:rsidTr="004A143D">
        <w:tc>
          <w:tcPr>
            <w:tcW w:w="3116" w:type="dxa"/>
          </w:tcPr>
          <w:p w14:paraId="1F1B5E6E" w14:textId="2A3C1EEA" w:rsidR="006C487E" w:rsidRPr="00777174" w:rsidRDefault="00170B2F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777174">
              <w:rPr>
                <w:rFonts w:ascii="Arial" w:hAnsi="Arial" w:cs="Arial"/>
                <w:sz w:val="20"/>
                <w:szCs w:val="20"/>
              </w:rPr>
              <w:t>(</w:t>
            </w:r>
            <w:r w:rsidR="006C487E" w:rsidRPr="00777174">
              <w:rPr>
                <w:rFonts w:ascii="Arial" w:hAnsi="Arial" w:cs="Arial"/>
                <w:sz w:val="20"/>
                <w:szCs w:val="20"/>
              </w:rPr>
              <w:t>9</w:t>
            </w:r>
            <w:r w:rsidRPr="00777174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6C487E" w:rsidRPr="00777174">
              <w:rPr>
                <w:rFonts w:ascii="Arial" w:hAnsi="Arial" w:cs="Arial"/>
                <w:sz w:val="20"/>
                <w:szCs w:val="20"/>
              </w:rPr>
              <w:t>Run media through the microfluidic device.</w:t>
            </w:r>
          </w:p>
        </w:tc>
        <w:tc>
          <w:tcPr>
            <w:tcW w:w="3117" w:type="dxa"/>
          </w:tcPr>
          <w:p w14:paraId="78025954" w14:textId="77777777" w:rsidR="006C487E" w:rsidRPr="00777174" w:rsidRDefault="006C487E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777174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3117" w:type="dxa"/>
          </w:tcPr>
          <w:p w14:paraId="0D29F4A3" w14:textId="77777777" w:rsidR="006C487E" w:rsidRPr="00777174" w:rsidRDefault="006C487E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777174">
              <w:rPr>
                <w:rFonts w:ascii="Arial" w:hAnsi="Arial" w:cs="Arial"/>
                <w:sz w:val="20"/>
                <w:szCs w:val="20"/>
              </w:rPr>
              <w:t>Store the media at 4</w:t>
            </w:r>
            <w:r w:rsidRPr="0077717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°</w:t>
            </w:r>
            <w:r w:rsidRPr="00777174">
              <w:rPr>
                <w:rFonts w:ascii="Arial" w:hAnsi="Arial" w:cs="Arial"/>
                <w:sz w:val="20"/>
                <w:szCs w:val="20"/>
              </w:rPr>
              <w:t>C for up to 2 weeks.</w:t>
            </w:r>
          </w:p>
        </w:tc>
      </w:tr>
    </w:tbl>
    <w:p w14:paraId="4FAAE927" w14:textId="77777777" w:rsidR="00910F98" w:rsidRDefault="00E6355D"/>
    <w:sectPr w:rsidR="00910F98" w:rsidSect="002A50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87E"/>
    <w:rsid w:val="00170B2F"/>
    <w:rsid w:val="002A50D6"/>
    <w:rsid w:val="00315CB5"/>
    <w:rsid w:val="00492E2C"/>
    <w:rsid w:val="00533A8F"/>
    <w:rsid w:val="00590406"/>
    <w:rsid w:val="006C487E"/>
    <w:rsid w:val="00765A36"/>
    <w:rsid w:val="00777174"/>
    <w:rsid w:val="008A5975"/>
    <w:rsid w:val="008E4E80"/>
    <w:rsid w:val="00B13B22"/>
    <w:rsid w:val="00B71DD0"/>
    <w:rsid w:val="00DF14A7"/>
    <w:rsid w:val="00DF5092"/>
    <w:rsid w:val="00E6355D"/>
    <w:rsid w:val="00E6417B"/>
    <w:rsid w:val="00EE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113A3"/>
  <w15:chartTrackingRefBased/>
  <w15:docId w15:val="{85AB09A7-CE44-8640-8A09-BF7BCC884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487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48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3B2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B22"/>
    <w:rPr>
      <w:rFonts w:ascii="Times New Roman" w:eastAsia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rsid w:val="00765A36"/>
  </w:style>
  <w:style w:type="character" w:styleId="Hyperlink">
    <w:name w:val="Hyperlink"/>
    <w:basedOn w:val="DefaultParagraphFont"/>
    <w:uiPriority w:val="99"/>
    <w:semiHidden/>
    <w:unhideWhenUsed/>
    <w:rsid w:val="00765A3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70B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74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52E66B1-0FA0-BC4A-90CD-EF73E7B5F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Martinez, Michael</dc:creator>
  <cp:keywords/>
  <dc:description/>
  <cp:lastModifiedBy>Martinez, Michael</cp:lastModifiedBy>
  <cp:revision>15</cp:revision>
  <dcterms:created xsi:type="dcterms:W3CDTF">2019-08-21T04:42:00Z</dcterms:created>
  <dcterms:modified xsi:type="dcterms:W3CDTF">2019-11-08T20:31:00Z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7f38b02f-ce6d-3a0b-9c1b-9d10c2dd1a8e</vt:lpwstr>
  </property>
  <property fmtid="{D5CDD505-2E9C-101B-9397-08002B2CF9AE}" pid="4" name="Mendeley Citation Style_1">
    <vt:lpwstr>http://www.zotero.org/styles/g3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http://www.zotero.org/styles/american-sociological-association</vt:lpwstr>
  </property>
  <property fmtid="{D5CDD505-2E9C-101B-9397-08002B2CF9AE}" pid="10" name="Mendeley Recent Style Name 2_1">
    <vt:lpwstr>American Sociological Association</vt:lpwstr>
  </property>
  <property fmtid="{D5CDD505-2E9C-101B-9397-08002B2CF9AE}" pid="11" name="Mendeley Recent Style Id 3_1">
    <vt:lpwstr>http://www.zotero.org/styles/chicago-author-date</vt:lpwstr>
  </property>
  <property fmtid="{D5CDD505-2E9C-101B-9397-08002B2CF9AE}" pid="12" name="Mendeley Recent Style Name 3_1">
    <vt:lpwstr>Chicago Manual of Style 17th edition (author-date)</vt:lpwstr>
  </property>
  <property fmtid="{D5CDD505-2E9C-101B-9397-08002B2CF9AE}" pid="13" name="Mendeley Recent Style Id 4_1">
    <vt:lpwstr>http://www.zotero.org/styles/harvard-cite-them-right</vt:lpwstr>
  </property>
  <property fmtid="{D5CDD505-2E9C-101B-9397-08002B2CF9AE}" pid="14" name="Mendeley Recent Style Name 4_1">
    <vt:lpwstr>Cite Them Right 10th edition - Harvard</vt:lpwstr>
  </property>
  <property fmtid="{D5CDD505-2E9C-101B-9397-08002B2CF9AE}" pid="15" name="Mendeley Recent Style Id 5_1">
    <vt:lpwstr>http://www.zotero.org/styles/developmental-biology</vt:lpwstr>
  </property>
  <property fmtid="{D5CDD505-2E9C-101B-9397-08002B2CF9AE}" pid="16" name="Mendeley Recent Style Name 5_1">
    <vt:lpwstr>Developmental Biology</vt:lpwstr>
  </property>
  <property fmtid="{D5CDD505-2E9C-101B-9397-08002B2CF9AE}" pid="17" name="Mendeley Recent Style Id 6_1">
    <vt:lpwstr>http://www.zotero.org/styles/g3</vt:lpwstr>
  </property>
  <property fmtid="{D5CDD505-2E9C-101B-9397-08002B2CF9AE}" pid="18" name="Mendeley Recent Style Name 6_1">
    <vt:lpwstr>G3: Genes, Genomes, Genetics</vt:lpwstr>
  </property>
  <property fmtid="{D5CDD505-2E9C-101B-9397-08002B2CF9AE}" pid="19" name="Mendeley Recent Style Id 7_1">
    <vt:lpwstr>http://www.zotero.org/styles/ieee</vt:lpwstr>
  </property>
  <property fmtid="{D5CDD505-2E9C-101B-9397-08002B2CF9AE}" pid="20" name="Mendeley Recent Style Name 7_1">
    <vt:lpwstr>IEEE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8th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